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CF0E0A">
      <w:pPr>
        <w:spacing w:line="0" w:lineRule="atLeast"/>
        <w:ind w:left="1420"/>
        <w:rPr>
          <w:rFonts w:ascii="Tahoma" w:eastAsia="Tahoma" w:hAnsi="Tahoma"/>
          <w:b/>
          <w:color w:val="800000"/>
          <w:sz w:val="14"/>
        </w:rPr>
      </w:pPr>
      <w:bookmarkStart w:id="0" w:name="page1"/>
      <w:bookmarkStart w:id="1" w:name="_GoBack"/>
      <w:bookmarkEnd w:id="0"/>
      <w:bookmarkEnd w:id="1"/>
      <w:r>
        <w:rPr>
          <w:noProof/>
        </w:rPr>
        <w:drawing>
          <wp:anchor distT="0" distB="0" distL="114300" distR="114300" simplePos="0" relativeHeight="251430912"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44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sz w:val="24"/>
        </w:rPr>
      </w:pPr>
      <w:r>
        <w:rPr>
          <w:rFonts w:ascii="Tahoma" w:eastAsia="Tahoma" w:hAnsi="Tahoma"/>
          <w:b/>
          <w:noProof/>
          <w:color w:val="800000"/>
          <w:sz w:val="14"/>
        </w:rPr>
        <mc:AlternateContent>
          <mc:Choice Requires="wps">
            <w:drawing>
              <wp:anchor distT="0" distB="0" distL="114300" distR="114300" simplePos="0" relativeHeight="251431936" behindDoc="1" locked="0" layoutInCell="1" allowOverlap="1">
                <wp:simplePos x="0" y="0"/>
                <wp:positionH relativeFrom="column">
                  <wp:posOffset>904875</wp:posOffset>
                </wp:positionH>
                <wp:positionV relativeFrom="paragraph">
                  <wp:posOffset>67310</wp:posOffset>
                </wp:positionV>
                <wp:extent cx="2881630" cy="0"/>
                <wp:effectExtent l="19050" t="10160" r="13970" b="18415"/>
                <wp:wrapNone/>
                <wp:docPr id="44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FEC08" id="Line 3" o:spid="_x0000_s1026" style="position:absolute;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3pt" to="298.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" strokecolor="maroon" strokeweight="1.56pt"/>
            </w:pict>
          </mc:Fallback>
        </mc:AlternateContent>
      </w:r>
    </w:p>
    <w:p w:rsidR="00000000" w:rsidRDefault="00CF0E0A">
      <w:pPr>
        <w:spacing w:line="148" w:lineRule="exact"/>
        <w:rPr>
          <w:rFonts w:ascii="Times New Roman" w:eastAsia="Times New Roman" w:hAnsi="Times New Roman"/>
          <w:sz w:val="24"/>
        </w:rPr>
      </w:pP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sz w:val="24"/>
        </w:rPr>
      </w:pPr>
    </w:p>
    <w:p w:rsidR="00000000" w:rsidRDefault="00CF0E0A">
      <w:pPr>
        <w:spacing w:line="0" w:lineRule="atLeast"/>
        <w:ind w:left="220"/>
        <w:rPr>
          <w:rFonts w:ascii="Arial" w:eastAsia="Arial" w:hAnsi="Arial"/>
          <w:b/>
          <w:sz w:val="16"/>
        </w:rPr>
      </w:pPr>
      <w:r>
        <w:rPr>
          <w:rFonts w:ascii="Arial" w:eastAsia="Arial" w:hAnsi="Arial"/>
          <w:b/>
          <w:sz w:val="16"/>
        </w:rPr>
        <w:t>PODER</w:t>
      </w:r>
    </w:p>
    <w:p w:rsidR="00000000" w:rsidRDefault="00CF0E0A">
      <w:pPr>
        <w:spacing w:line="237" w:lineRule="auto"/>
        <w:rPr>
          <w:rFonts w:ascii="Arial" w:eastAsia="Arial" w:hAnsi="Arial"/>
          <w:b/>
          <w:sz w:val="16"/>
        </w:rPr>
      </w:pPr>
      <w:r>
        <w:rPr>
          <w:rFonts w:ascii="Arial" w:eastAsia="Arial" w:hAnsi="Arial"/>
          <w:b/>
          <w:sz w:val="16"/>
        </w:rPr>
        <w:t>LEGISLATIVO</w:t>
      </w:r>
    </w:p>
    <w:p w:rsidR="00000000" w:rsidRDefault="00CF0E0A">
      <w:pPr>
        <w:spacing w:line="20" w:lineRule="exact"/>
        <w:rPr>
          <w:rFonts w:ascii="Times New Roman" w:eastAsia="Times New Roman" w:hAnsi="Times New Roman"/>
          <w:sz w:val="24"/>
        </w:rPr>
      </w:pPr>
      <w:r>
        <w:rPr>
          <w:rFonts w:ascii="Arial" w:eastAsia="Arial" w:hAnsi="Arial"/>
          <w:b/>
          <w:noProof/>
          <w:sz w:val="16"/>
        </w:rPr>
        <mc:AlternateContent>
          <mc:Choice Requires="wps">
            <w:drawing>
              <wp:anchor distT="0" distB="0" distL="114300" distR="114300" simplePos="0" relativeHeight="251432960" behindDoc="1" locked="0" layoutInCell="1" allowOverlap="1">
                <wp:simplePos x="0" y="0"/>
                <wp:positionH relativeFrom="column">
                  <wp:posOffset>-635</wp:posOffset>
                </wp:positionH>
                <wp:positionV relativeFrom="paragraph">
                  <wp:posOffset>473075</wp:posOffset>
                </wp:positionV>
                <wp:extent cx="3216275" cy="88900"/>
                <wp:effectExtent l="0" t="0" r="3810" b="0"/>
                <wp:wrapNone/>
                <wp:docPr id="44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6275" cy="88900"/>
                        </a:xfrm>
                        <a:prstGeom prst="rect">
                          <a:avLst/>
                        </a:prstGeom>
                        <a:solidFill>
                          <a:srgbClr val="8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56635" id="Rectangle 4" o:spid="_x0000_s1026" style="position:absolute;margin-left:-.05pt;margin-top:37.25pt;width:253.25pt;height:7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" fillcolor="maroon" strokecolor="white"/>
            </w:pict>
          </mc:Fallback>
        </mc:AlternateContent>
      </w:r>
    </w:p>
    <w:p w:rsidR="00000000" w:rsidRDefault="00CF0E0A">
      <w:pPr>
        <w:spacing w:line="200" w:lineRule="exact"/>
        <w:rPr>
          <w:rFonts w:ascii="Times New Roman" w:eastAsia="Times New Roman" w:hAnsi="Times New Roman"/>
          <w:sz w:val="24"/>
        </w:rPr>
      </w:pPr>
    </w:p>
    <w:p w:rsidR="00000000" w:rsidRDefault="00CF0E0A">
      <w:pPr>
        <w:spacing w:line="200" w:lineRule="exact"/>
        <w:rPr>
          <w:rFonts w:ascii="Times New Roman" w:eastAsia="Times New Roman" w:hAnsi="Times New Roman"/>
          <w:sz w:val="24"/>
        </w:rPr>
      </w:pPr>
    </w:p>
    <w:p w:rsidR="00000000" w:rsidRDefault="00CF0E0A">
      <w:pPr>
        <w:spacing w:line="332" w:lineRule="exact"/>
        <w:rPr>
          <w:rFonts w:ascii="Times New Roman" w:eastAsia="Times New Roman" w:hAnsi="Times New Roman"/>
          <w:sz w:val="24"/>
        </w:rPr>
      </w:pPr>
    </w:p>
    <w:p w:rsidR="00000000" w:rsidRDefault="00CF0E0A">
      <w:pPr>
        <w:spacing w:line="235" w:lineRule="auto"/>
        <w:ind w:right="560"/>
        <w:rPr>
          <w:rFonts w:ascii="Arial" w:eastAsia="Arial" w:hAnsi="Arial"/>
          <w:b/>
          <w:i/>
          <w:color w:val="FFFFFF"/>
          <w:sz w:val="22"/>
        </w:rPr>
      </w:pPr>
      <w:r>
        <w:rPr>
          <w:rFonts w:ascii="Arial" w:eastAsia="Arial" w:hAnsi="Arial"/>
          <w:b/>
          <w:i/>
          <w:color w:val="FFFFFF"/>
          <w:sz w:val="22"/>
        </w:rPr>
        <w:t xml:space="preserve">Última reforma: Decreto No. 1292 aprobado el </w:t>
      </w:r>
      <w:r>
        <w:rPr>
          <w:rFonts w:ascii="Arial" w:eastAsia="Arial" w:hAnsi="Arial"/>
          <w:b/>
          <w:i/>
          <w:color w:val="FFFFFF"/>
          <w:sz w:val="22"/>
        </w:rPr>
        <w:t>14 de agosto del 2015 y publicado en el Periódico Oficial Extra del 31 de agosto del 2015.</w:t>
      </w:r>
    </w:p>
    <w:p w:rsidR="00000000" w:rsidRDefault="00CF0E0A">
      <w:pPr>
        <w:spacing w:line="20" w:lineRule="exact"/>
        <w:rPr>
          <w:rFonts w:ascii="Times New Roman" w:eastAsia="Times New Roman" w:hAnsi="Times New Roman"/>
          <w:sz w:val="24"/>
        </w:rPr>
      </w:pPr>
      <w:r>
        <w:rPr>
          <w:rFonts w:ascii="Arial" w:eastAsia="Arial" w:hAnsi="Arial"/>
          <w:b/>
          <w:i/>
          <w:noProof/>
          <w:color w:val="FFFFFF"/>
          <w:sz w:val="22"/>
        </w:rPr>
        <mc:AlternateContent>
          <mc:Choice Requires="wps">
            <w:drawing>
              <wp:anchor distT="0" distB="0" distL="114300" distR="114300" simplePos="0" relativeHeight="251433984" behindDoc="1" locked="0" layoutInCell="1" allowOverlap="1">
                <wp:simplePos x="0" y="0"/>
                <wp:positionH relativeFrom="column">
                  <wp:posOffset>-635</wp:posOffset>
                </wp:positionH>
                <wp:positionV relativeFrom="paragraph">
                  <wp:posOffset>-156210</wp:posOffset>
                </wp:positionV>
                <wp:extent cx="2608580" cy="87630"/>
                <wp:effectExtent l="0" t="0" r="1905" b="1905"/>
                <wp:wrapNone/>
                <wp:docPr id="43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8580" cy="87630"/>
                        </a:xfrm>
                        <a:prstGeom prst="rect">
                          <a:avLst/>
                        </a:prstGeom>
                        <a:solidFill>
                          <a:srgbClr val="8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5EDDD" id="Rectangle 5" o:spid="_x0000_s1026" style="position:absolute;margin-left:-.05pt;margin-top:-12.3pt;width:205.4pt;height:6.9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" fillcolor="maroon" strokecolor="white"/>
            </w:pict>
          </mc:Fallback>
        </mc:AlternateContent>
      </w:r>
    </w:p>
    <w:p w:rsidR="00000000" w:rsidRDefault="00CF0E0A">
      <w:pPr>
        <w:spacing w:line="241" w:lineRule="exact"/>
        <w:rPr>
          <w:rFonts w:ascii="Times New Roman" w:eastAsia="Times New Roman" w:hAnsi="Times New Roman"/>
          <w:sz w:val="24"/>
        </w:rPr>
      </w:pPr>
    </w:p>
    <w:p w:rsidR="00000000" w:rsidRDefault="00CF0E0A">
      <w:pPr>
        <w:spacing w:line="236" w:lineRule="auto"/>
        <w:ind w:right="60"/>
        <w:rPr>
          <w:rFonts w:ascii="Arial" w:eastAsia="Arial" w:hAnsi="Arial"/>
          <w:sz w:val="22"/>
        </w:rPr>
      </w:pPr>
      <w:r>
        <w:rPr>
          <w:rFonts w:ascii="Arial" w:eastAsia="Arial" w:hAnsi="Arial"/>
          <w:sz w:val="22"/>
        </w:rPr>
        <w:t>Código publicado en la Cuarta Sección del Periódico Oficial del Estado de Oaxaca, el sábado 09 de septiembre de 2006.</w:t>
      </w:r>
    </w:p>
    <w:p w:rsidR="00000000" w:rsidRDefault="00CF0E0A">
      <w:pPr>
        <w:spacing w:line="266" w:lineRule="exact"/>
        <w:rPr>
          <w:rFonts w:ascii="Times New Roman" w:eastAsia="Times New Roman" w:hAnsi="Times New Roman"/>
          <w:sz w:val="24"/>
        </w:rPr>
      </w:pPr>
    </w:p>
    <w:p w:rsidR="00000000" w:rsidRDefault="00CF0E0A">
      <w:pPr>
        <w:spacing w:line="235" w:lineRule="auto"/>
        <w:ind w:right="80"/>
        <w:rPr>
          <w:rFonts w:ascii="Arial" w:eastAsia="Arial" w:hAnsi="Arial"/>
          <w:sz w:val="22"/>
        </w:rPr>
      </w:pPr>
      <w:r>
        <w:rPr>
          <w:rFonts w:ascii="Arial" w:eastAsia="Arial" w:hAnsi="Arial"/>
          <w:sz w:val="22"/>
        </w:rPr>
        <w:t xml:space="preserve">LIC. ULISES ERNESTO RUIZ ORTIZ, GOBERNADOR </w:t>
      </w:r>
      <w:r>
        <w:rPr>
          <w:rFonts w:ascii="Arial" w:eastAsia="Arial" w:hAnsi="Arial"/>
          <w:sz w:val="22"/>
        </w:rPr>
        <w:t>CONSTITUCIONAL DEL ESTADO LIBRE Y SOBERANO DE OAXACA, A SUS HABITANTES HACE SABER:</w:t>
      </w:r>
    </w:p>
    <w:p w:rsidR="00000000" w:rsidRDefault="00CF0E0A">
      <w:pPr>
        <w:spacing w:line="253" w:lineRule="exact"/>
        <w:rPr>
          <w:rFonts w:ascii="Times New Roman" w:eastAsia="Times New Roman" w:hAnsi="Times New Roman"/>
          <w:sz w:val="24"/>
        </w:rPr>
      </w:pPr>
    </w:p>
    <w:p w:rsidR="00000000" w:rsidRDefault="00CF0E0A">
      <w:pPr>
        <w:spacing w:line="0" w:lineRule="atLeast"/>
        <w:rPr>
          <w:rFonts w:ascii="Arial" w:eastAsia="Arial" w:hAnsi="Arial"/>
          <w:sz w:val="22"/>
        </w:rPr>
      </w:pPr>
      <w:r>
        <w:rPr>
          <w:rFonts w:ascii="Arial" w:eastAsia="Arial" w:hAnsi="Arial"/>
          <w:sz w:val="22"/>
        </w:rPr>
        <w:t>QUE LA LEGISLATURA DEL ESTADO HA TENIDO A BIEN APROBAR LO SIGUIENTE:</w:t>
      </w:r>
    </w:p>
    <w:p w:rsidR="00000000" w:rsidRDefault="00CF0E0A">
      <w:pPr>
        <w:spacing w:line="249" w:lineRule="exact"/>
        <w:rPr>
          <w:rFonts w:ascii="Times New Roman" w:eastAsia="Times New Roman" w:hAnsi="Times New Roman"/>
          <w:sz w:val="24"/>
        </w:rPr>
      </w:pPr>
    </w:p>
    <w:p w:rsidR="00000000" w:rsidRDefault="00CF0E0A">
      <w:pPr>
        <w:spacing w:line="0" w:lineRule="atLeast"/>
        <w:ind w:right="20"/>
        <w:jc w:val="center"/>
        <w:rPr>
          <w:rFonts w:ascii="Arial" w:eastAsia="Arial" w:hAnsi="Arial"/>
          <w:b/>
          <w:sz w:val="22"/>
        </w:rPr>
      </w:pPr>
      <w:r>
        <w:rPr>
          <w:rFonts w:ascii="Arial" w:eastAsia="Arial" w:hAnsi="Arial"/>
          <w:b/>
          <w:sz w:val="22"/>
        </w:rPr>
        <w:t>DECRETO NÚMERO 308</w:t>
      </w:r>
    </w:p>
    <w:p w:rsidR="00000000" w:rsidRDefault="00CF0E0A">
      <w:pPr>
        <w:spacing w:line="271" w:lineRule="exact"/>
        <w:rPr>
          <w:rFonts w:ascii="Times New Roman" w:eastAsia="Times New Roman" w:hAnsi="Times New Roman"/>
          <w:sz w:val="24"/>
        </w:rPr>
      </w:pPr>
    </w:p>
    <w:p w:rsidR="00000000" w:rsidRDefault="00CF0E0A">
      <w:pPr>
        <w:spacing w:line="235" w:lineRule="auto"/>
        <w:ind w:right="80"/>
        <w:rPr>
          <w:rFonts w:ascii="Arial" w:eastAsia="Arial" w:hAnsi="Arial"/>
          <w:sz w:val="22"/>
        </w:rPr>
      </w:pPr>
      <w:r>
        <w:rPr>
          <w:rFonts w:ascii="Arial" w:eastAsia="Arial" w:hAnsi="Arial"/>
          <w:sz w:val="22"/>
        </w:rPr>
        <w:t xml:space="preserve">LA QUINCUAGÉSIMA NOVENA LEGISLATURA CONSTITUCIONAL DEL ESTADO LIBRE Y SOBERANO DE </w:t>
      </w:r>
      <w:r>
        <w:rPr>
          <w:rFonts w:ascii="Arial" w:eastAsia="Arial" w:hAnsi="Arial"/>
          <w:sz w:val="22"/>
        </w:rPr>
        <w:t>OAXACA, APRUEBA:</w:t>
      </w:r>
    </w:p>
    <w:p w:rsidR="00000000" w:rsidRDefault="00CF0E0A">
      <w:pPr>
        <w:spacing w:line="200" w:lineRule="exact"/>
        <w:rPr>
          <w:rFonts w:ascii="Times New Roman" w:eastAsia="Times New Roman" w:hAnsi="Times New Roman"/>
          <w:sz w:val="24"/>
        </w:rPr>
      </w:pPr>
    </w:p>
    <w:p w:rsidR="00000000" w:rsidRDefault="00CF0E0A">
      <w:pPr>
        <w:spacing w:line="297" w:lineRule="exact"/>
        <w:rPr>
          <w:rFonts w:ascii="Times New Roman" w:eastAsia="Times New Roman" w:hAnsi="Times New Roman"/>
          <w:sz w:val="24"/>
        </w:rPr>
      </w:pPr>
    </w:p>
    <w:p w:rsidR="00000000" w:rsidRDefault="00CF0E0A">
      <w:pPr>
        <w:spacing w:line="0" w:lineRule="atLeast"/>
        <w:ind w:right="20"/>
        <w:jc w:val="center"/>
        <w:rPr>
          <w:rFonts w:ascii="Arial" w:eastAsia="Arial" w:hAnsi="Arial"/>
          <w:b/>
          <w:color w:val="FFFFFF"/>
          <w:sz w:val="22"/>
          <w:highlight w:val="darkRed"/>
        </w:rPr>
      </w:pPr>
      <w:r>
        <w:rPr>
          <w:rFonts w:ascii="Arial" w:eastAsia="Arial" w:hAnsi="Arial"/>
          <w:b/>
          <w:color w:val="FFFFFF"/>
          <w:sz w:val="22"/>
          <w:highlight w:val="darkRed"/>
        </w:rPr>
        <w:t>CÓDIGO PROCESAL PENAL PARA EL ESTADO DE OAXACA:</w:t>
      </w:r>
    </w:p>
    <w:p w:rsidR="00000000" w:rsidRDefault="00CF0E0A">
      <w:pPr>
        <w:spacing w:line="261" w:lineRule="exact"/>
        <w:rPr>
          <w:rFonts w:ascii="Times New Roman" w:eastAsia="Times New Roman" w:hAnsi="Times New Roman"/>
          <w:sz w:val="24"/>
        </w:rPr>
      </w:pPr>
    </w:p>
    <w:p w:rsidR="00000000" w:rsidRDefault="00CF0E0A">
      <w:pPr>
        <w:spacing w:line="0" w:lineRule="atLeast"/>
        <w:ind w:right="20"/>
        <w:jc w:val="center"/>
        <w:rPr>
          <w:rFonts w:ascii="Arial" w:eastAsia="Arial" w:hAnsi="Arial"/>
          <w:b/>
          <w:sz w:val="22"/>
        </w:rPr>
      </w:pPr>
      <w:r>
        <w:rPr>
          <w:rFonts w:ascii="Arial" w:eastAsia="Arial" w:hAnsi="Arial"/>
          <w:b/>
          <w:sz w:val="22"/>
        </w:rPr>
        <w:t>TÍTULO PRIMERO</w:t>
      </w:r>
    </w:p>
    <w:p w:rsidR="00000000" w:rsidRDefault="00CF0E0A">
      <w:pPr>
        <w:spacing w:line="0" w:lineRule="atLeast"/>
        <w:ind w:right="20"/>
        <w:jc w:val="center"/>
        <w:rPr>
          <w:rFonts w:ascii="Arial" w:eastAsia="Arial" w:hAnsi="Arial"/>
          <w:b/>
          <w:sz w:val="22"/>
        </w:rPr>
      </w:pPr>
      <w:r>
        <w:rPr>
          <w:rFonts w:ascii="Arial" w:eastAsia="Arial" w:hAnsi="Arial"/>
          <w:b/>
          <w:sz w:val="22"/>
        </w:rPr>
        <w:t>DISPOSICIONES GENERALES</w:t>
      </w:r>
    </w:p>
    <w:p w:rsidR="00000000" w:rsidRDefault="00CF0E0A">
      <w:pPr>
        <w:spacing w:line="248" w:lineRule="exact"/>
        <w:rPr>
          <w:rFonts w:ascii="Times New Roman" w:eastAsia="Times New Roman" w:hAnsi="Times New Roman"/>
          <w:sz w:val="24"/>
        </w:rPr>
      </w:pPr>
    </w:p>
    <w:p w:rsidR="00000000" w:rsidRDefault="00CF0E0A">
      <w:pPr>
        <w:spacing w:line="0" w:lineRule="atLeast"/>
        <w:ind w:right="20"/>
        <w:jc w:val="center"/>
        <w:rPr>
          <w:rFonts w:ascii="Arial" w:eastAsia="Arial" w:hAnsi="Arial"/>
          <w:b/>
          <w:sz w:val="22"/>
        </w:rPr>
      </w:pPr>
      <w:r>
        <w:rPr>
          <w:rFonts w:ascii="Arial" w:eastAsia="Arial" w:hAnsi="Arial"/>
          <w:b/>
          <w:sz w:val="22"/>
        </w:rPr>
        <w:t>CAPÍTULO ÚNICO</w:t>
      </w:r>
    </w:p>
    <w:p w:rsidR="00000000" w:rsidRDefault="00CF0E0A">
      <w:pPr>
        <w:spacing w:line="259" w:lineRule="exact"/>
        <w:rPr>
          <w:rFonts w:ascii="Times New Roman" w:eastAsia="Times New Roman" w:hAnsi="Times New Roman"/>
          <w:sz w:val="24"/>
        </w:rPr>
      </w:pPr>
    </w:p>
    <w:p w:rsidR="00000000" w:rsidRDefault="00CF0E0A">
      <w:pPr>
        <w:spacing w:line="0" w:lineRule="atLeast"/>
        <w:ind w:right="20"/>
        <w:jc w:val="center"/>
        <w:rPr>
          <w:rFonts w:ascii="Arial" w:eastAsia="Arial" w:hAnsi="Arial"/>
          <w:b/>
          <w:sz w:val="22"/>
        </w:rPr>
      </w:pPr>
      <w:r>
        <w:rPr>
          <w:rFonts w:ascii="Arial" w:eastAsia="Arial" w:hAnsi="Arial"/>
          <w:b/>
          <w:sz w:val="22"/>
        </w:rPr>
        <w:t>Sección Única</w:t>
      </w:r>
    </w:p>
    <w:p w:rsidR="00000000" w:rsidRDefault="00CF0E0A">
      <w:pPr>
        <w:spacing w:line="0" w:lineRule="atLeast"/>
        <w:ind w:right="40"/>
        <w:jc w:val="center"/>
        <w:rPr>
          <w:rFonts w:ascii="Arial" w:eastAsia="Arial" w:hAnsi="Arial"/>
          <w:b/>
          <w:sz w:val="22"/>
        </w:rPr>
      </w:pPr>
      <w:r>
        <w:rPr>
          <w:rFonts w:ascii="Arial" w:eastAsia="Arial" w:hAnsi="Arial"/>
          <w:b/>
          <w:sz w:val="22"/>
        </w:rPr>
        <w:t>PRINCIPIOS, DERECHOS Y GARANTÍAS</w:t>
      </w:r>
    </w:p>
    <w:p w:rsidR="00000000" w:rsidRDefault="00CF0E0A">
      <w:pPr>
        <w:spacing w:line="200" w:lineRule="exact"/>
        <w:rPr>
          <w:rFonts w:ascii="Times New Roman" w:eastAsia="Times New Roman" w:hAnsi="Times New Roman"/>
          <w:sz w:val="24"/>
        </w:rPr>
      </w:pPr>
    </w:p>
    <w:p w:rsidR="00000000" w:rsidRDefault="00CF0E0A">
      <w:pPr>
        <w:spacing w:line="302" w:lineRule="exact"/>
        <w:rPr>
          <w:rFonts w:ascii="Times New Roman" w:eastAsia="Times New Roman" w:hAnsi="Times New Roman"/>
          <w:sz w:val="24"/>
        </w:rPr>
      </w:pPr>
    </w:p>
    <w:p w:rsidR="00000000" w:rsidRDefault="00CF0E0A">
      <w:pPr>
        <w:spacing w:line="0" w:lineRule="atLeast"/>
        <w:rPr>
          <w:rFonts w:ascii="Arial" w:eastAsia="Arial" w:hAnsi="Arial"/>
          <w:b/>
          <w:sz w:val="22"/>
        </w:rPr>
      </w:pPr>
      <w:r>
        <w:rPr>
          <w:rFonts w:ascii="Arial" w:eastAsia="Arial" w:hAnsi="Arial"/>
          <w:b/>
          <w:sz w:val="22"/>
        </w:rPr>
        <w:t>Artículo 1. Finalidad del proceso</w:t>
      </w:r>
    </w:p>
    <w:p w:rsidR="00000000" w:rsidRDefault="00CF0E0A">
      <w:pPr>
        <w:spacing w:line="264" w:lineRule="exact"/>
        <w:rPr>
          <w:rFonts w:ascii="Times New Roman" w:eastAsia="Times New Roman" w:hAnsi="Times New Roman"/>
          <w:sz w:val="24"/>
        </w:rPr>
      </w:pPr>
    </w:p>
    <w:p w:rsidR="00000000" w:rsidRDefault="00CF0E0A">
      <w:pPr>
        <w:spacing w:line="238" w:lineRule="auto"/>
        <w:jc w:val="both"/>
        <w:rPr>
          <w:rFonts w:ascii="Arial" w:eastAsia="Arial" w:hAnsi="Arial"/>
          <w:sz w:val="22"/>
        </w:rPr>
      </w:pPr>
      <w:r>
        <w:rPr>
          <w:rFonts w:ascii="Arial" w:eastAsia="Arial" w:hAnsi="Arial"/>
          <w:sz w:val="22"/>
        </w:rPr>
        <w:t xml:space="preserve">El proceso penal tiene por objeto establecer la </w:t>
      </w:r>
      <w:r>
        <w:rPr>
          <w:rFonts w:ascii="Arial" w:eastAsia="Arial" w:hAnsi="Arial"/>
          <w:sz w:val="22"/>
        </w:rPr>
        <w:t>verdad procesal, garantizar la justicia en la aplicación del derecho y resolver el conflicto surgido como consecuencia del delito, para contribuir a restaurar la armonía social entre sus protagonistas, en un marco de respeto irrestricto a los derechos de l</w:t>
      </w:r>
      <w:r>
        <w:rPr>
          <w:rFonts w:ascii="Arial" w:eastAsia="Arial" w:hAnsi="Arial"/>
          <w:sz w:val="22"/>
        </w:rPr>
        <w:t>as personas reconocidos en las Constituciones Federal y Local, en los tratados internacionales ratificados por el Senado de la República y en las leyes.</w:t>
      </w:r>
    </w:p>
    <w:p w:rsidR="00000000" w:rsidRDefault="00CF0E0A">
      <w:pPr>
        <w:spacing w:line="249" w:lineRule="exact"/>
        <w:rPr>
          <w:rFonts w:ascii="Times New Roman" w:eastAsia="Times New Roman" w:hAnsi="Times New Roman"/>
          <w:sz w:val="24"/>
        </w:rPr>
      </w:pPr>
    </w:p>
    <w:p w:rsidR="00000000" w:rsidRDefault="00CF0E0A">
      <w:pPr>
        <w:spacing w:line="0" w:lineRule="atLeast"/>
        <w:rPr>
          <w:rFonts w:ascii="Arial" w:eastAsia="Arial" w:hAnsi="Arial"/>
          <w:b/>
          <w:sz w:val="22"/>
        </w:rPr>
      </w:pPr>
      <w:r>
        <w:rPr>
          <w:rFonts w:ascii="Arial" w:eastAsia="Arial" w:hAnsi="Arial"/>
          <w:b/>
          <w:sz w:val="22"/>
        </w:rPr>
        <w:t>Artículo 2. Juicio previo y debido proceso</w:t>
      </w:r>
    </w:p>
    <w:p w:rsidR="00000000" w:rsidRDefault="00CF0E0A">
      <w:pPr>
        <w:spacing w:line="265" w:lineRule="exact"/>
        <w:rPr>
          <w:rFonts w:ascii="Times New Roman" w:eastAsia="Times New Roman" w:hAnsi="Times New Roman"/>
          <w:sz w:val="24"/>
        </w:rPr>
      </w:pPr>
    </w:p>
    <w:p w:rsidR="00000000" w:rsidRDefault="00CF0E0A">
      <w:pPr>
        <w:spacing w:line="237" w:lineRule="auto"/>
        <w:jc w:val="both"/>
        <w:rPr>
          <w:rFonts w:ascii="Arial" w:eastAsia="Arial" w:hAnsi="Arial"/>
          <w:sz w:val="22"/>
        </w:rPr>
      </w:pPr>
      <w:r>
        <w:rPr>
          <w:rFonts w:ascii="Arial" w:eastAsia="Arial" w:hAnsi="Arial"/>
          <w:sz w:val="22"/>
        </w:rPr>
        <w:t>Nadie podrá ser condenado a una pena ni sometido a una med</w:t>
      </w:r>
      <w:r>
        <w:rPr>
          <w:rFonts w:ascii="Arial" w:eastAsia="Arial" w:hAnsi="Arial"/>
          <w:sz w:val="22"/>
        </w:rPr>
        <w:t>ida de seguridad sino después de una sentencia firme obtenida luego de un proceso expedito, tramitado con arreglo a este Código y con observancia estricta de las garantías y derechos previstos para las personas en las Constituciones Federal y Local, en los</w:t>
      </w:r>
      <w:r>
        <w:rPr>
          <w:rFonts w:ascii="Arial" w:eastAsia="Arial" w:hAnsi="Arial"/>
          <w:sz w:val="22"/>
        </w:rPr>
        <w:t xml:space="preserve"> tratados internacionales ratificados por el Senado de la República y en las leyes.</w:t>
      </w:r>
    </w:p>
    <w:p w:rsidR="00000000" w:rsidRDefault="00CF0E0A">
      <w:pPr>
        <w:spacing w:line="254" w:lineRule="exact"/>
        <w:rPr>
          <w:rFonts w:ascii="Times New Roman" w:eastAsia="Times New Roman" w:hAnsi="Times New Roman"/>
          <w:sz w:val="24"/>
        </w:rPr>
      </w:pPr>
    </w:p>
    <w:p w:rsidR="00000000" w:rsidRDefault="00CF0E0A">
      <w:pPr>
        <w:spacing w:line="0" w:lineRule="atLeast"/>
        <w:rPr>
          <w:rFonts w:ascii="Arial" w:eastAsia="Arial" w:hAnsi="Arial"/>
          <w:b/>
          <w:sz w:val="22"/>
        </w:rPr>
      </w:pPr>
      <w:r>
        <w:rPr>
          <w:rFonts w:ascii="Arial" w:eastAsia="Arial" w:hAnsi="Arial"/>
          <w:b/>
          <w:sz w:val="22"/>
        </w:rPr>
        <w:t>Artículo 3. Principios rectores</w:t>
      </w:r>
    </w:p>
    <w:p w:rsidR="00000000" w:rsidRDefault="00CF0E0A">
      <w:pPr>
        <w:spacing w:line="20" w:lineRule="exact"/>
        <w:rPr>
          <w:rFonts w:ascii="Times New Roman" w:eastAsia="Times New Roman" w:hAnsi="Times New Roman"/>
          <w:sz w:val="24"/>
        </w:rPr>
      </w:pPr>
      <w:r>
        <w:rPr>
          <w:rFonts w:ascii="Arial" w:eastAsia="Arial" w:hAnsi="Arial"/>
          <w:b/>
          <w:noProof/>
          <w:sz w:val="22"/>
        </w:rPr>
        <mc:AlternateContent>
          <mc:Choice Requires="wps">
            <w:drawing>
              <wp:anchor distT="0" distB="0" distL="114300" distR="114300" simplePos="0" relativeHeight="251435008" behindDoc="1" locked="0" layoutInCell="1" allowOverlap="1">
                <wp:simplePos x="0" y="0"/>
                <wp:positionH relativeFrom="column">
                  <wp:posOffset>-19050</wp:posOffset>
                </wp:positionH>
                <wp:positionV relativeFrom="paragraph">
                  <wp:posOffset>167640</wp:posOffset>
                </wp:positionV>
                <wp:extent cx="3365500" cy="0"/>
                <wp:effectExtent l="9525" t="15240" r="6350" b="13335"/>
                <wp:wrapNone/>
                <wp:docPr id="43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C7C75" id="Line 6" o:spid="_x0000_s1026" style="position:absolute;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3.2pt" to="26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" strokecolor="maroon" strokeweight=".96pt"/>
            </w:pict>
          </mc:Fallback>
        </mc:AlternateContent>
      </w:r>
    </w:p>
    <w:p w:rsidR="00000000" w:rsidRDefault="00CF0E0A">
      <w:pPr>
        <w:spacing w:line="279" w:lineRule="exact"/>
        <w:rPr>
          <w:rFonts w:ascii="Times New Roman" w:eastAsia="Times New Roman" w:hAnsi="Times New Roman"/>
          <w:sz w:val="24"/>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40"/>
        <w:gridCol w:w="1220"/>
      </w:tblGrid>
      <w:tr w:rsidR="00000000">
        <w:trPr>
          <w:trHeight w:val="193"/>
        </w:trPr>
        <w:tc>
          <w:tcPr>
            <w:tcW w:w="3540" w:type="dxa"/>
            <w:shd w:val="clear" w:color="auto" w:fill="auto"/>
            <w:vAlign w:val="bottom"/>
          </w:tcPr>
          <w:p w:rsidR="00000000" w:rsidRDefault="00CF0E0A">
            <w:pPr>
              <w:spacing w:line="0" w:lineRule="atLeast"/>
              <w:rPr>
                <w:rFonts w:ascii="Tahoma" w:eastAsia="Tahoma" w:hAnsi="Tahoma"/>
                <w:b/>
                <w:color w:val="800000"/>
                <w:sz w:val="16"/>
              </w:rPr>
            </w:pPr>
            <w:hyperlink r:id="rId6" w:history="1">
              <w:r>
                <w:rPr>
                  <w:rFonts w:ascii="Tahoma" w:eastAsia="Tahoma" w:hAnsi="Tahoma"/>
                  <w:b/>
                  <w:color w:val="800000"/>
                  <w:sz w:val="16"/>
                </w:rPr>
                <w:t>www.congresooaxaca.gob.mx</w:t>
              </w:r>
            </w:hyperlink>
          </w:p>
        </w:tc>
        <w:tc>
          <w:tcPr>
            <w:tcW w:w="122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1</w:t>
            </w:r>
          </w:p>
        </w:tc>
      </w:tr>
    </w:tbl>
    <w:p w:rsidR="00000000" w:rsidRDefault="00CF0E0A">
      <w:pPr>
        <w:rPr>
          <w:rFonts w:ascii="Tahoma" w:eastAsia="Tahoma" w:hAnsi="Tahoma"/>
          <w:b/>
          <w:color w:val="800000"/>
          <w:sz w:val="16"/>
        </w:rPr>
        <w:sectPr w:rsidR="00000000">
          <w:pgSz w:w="12240" w:h="15859"/>
          <w:pgMar w:top="876" w:right="1402" w:bottom="417" w:left="1420" w:header="0" w:footer="0" w:gutter="0"/>
          <w:cols w:space="0" w:equalWidth="0">
            <w:col w:w="9420"/>
          </w:cols>
          <w:docGrid w:linePitch="360"/>
        </w:sectPr>
      </w:pPr>
    </w:p>
    <w:p w:rsidR="00000000" w:rsidRDefault="00CF0E0A">
      <w:pPr>
        <w:spacing w:line="0" w:lineRule="atLeast"/>
        <w:ind w:left="1420"/>
        <w:rPr>
          <w:rFonts w:ascii="Tahoma" w:eastAsia="Tahoma" w:hAnsi="Tahoma"/>
          <w:b/>
          <w:color w:val="800000"/>
          <w:sz w:val="14"/>
        </w:rPr>
      </w:pPr>
      <w:bookmarkStart w:id="2" w:name="page2"/>
      <w:bookmarkEnd w:id="2"/>
      <w:r>
        <w:rPr>
          <w:rFonts w:ascii="Tahoma" w:eastAsia="Tahoma" w:hAnsi="Tahoma"/>
          <w:b/>
          <w:noProof/>
          <w:color w:val="800000"/>
          <w:sz w:val="16"/>
        </w:rPr>
        <w:lastRenderedPageBreak/>
        <w:drawing>
          <wp:anchor distT="0" distB="0" distL="114300" distR="114300" simplePos="0" relativeHeight="251436032"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43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LXI L</w:t>
      </w:r>
      <w:r>
        <w:rPr>
          <w:rFonts w:ascii="Tahoma" w:eastAsia="Tahoma" w:hAnsi="Tahoma"/>
          <w:b/>
          <w:color w:val="800000"/>
          <w:sz w:val="14"/>
        </w:rPr>
        <w:t>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437056" behindDoc="1" locked="0" layoutInCell="1" allowOverlap="1">
                <wp:simplePos x="0" y="0"/>
                <wp:positionH relativeFrom="column">
                  <wp:posOffset>904875</wp:posOffset>
                </wp:positionH>
                <wp:positionV relativeFrom="paragraph">
                  <wp:posOffset>67310</wp:posOffset>
                </wp:positionV>
                <wp:extent cx="2881630" cy="0"/>
                <wp:effectExtent l="19050" t="10160" r="13970" b="18415"/>
                <wp:wrapNone/>
                <wp:docPr id="43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1738C" id="Line 8" o:spid="_x0000_s1026" style="position:absolute;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3pt" to="298.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XtbIAIAAEQEAAAOAAAAZHJzL2Uyb0RvYy54bWysU8GO2jAQvVfqP1i5QxLI0hA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0"/>
        <w:rPr>
          <w:rFonts w:ascii="Arial" w:eastAsia="Arial" w:hAnsi="Arial"/>
          <w:b/>
          <w:sz w:val="16"/>
        </w:rPr>
      </w:pPr>
      <w:r>
        <w:rPr>
          <w:rFonts w:ascii="Arial" w:eastAsia="Arial" w:hAnsi="Arial"/>
          <w:b/>
          <w:sz w:val="16"/>
        </w:rPr>
        <w:t>PODER</w:t>
      </w:r>
    </w:p>
    <w:p w:rsidR="00000000" w:rsidRDefault="00CF0E0A">
      <w:pPr>
        <w:spacing w:line="237" w:lineRule="auto"/>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209" w:lineRule="exact"/>
        <w:rPr>
          <w:rFonts w:ascii="Times New Roman" w:eastAsia="Times New Roman" w:hAnsi="Times New Roman"/>
        </w:rPr>
      </w:pPr>
    </w:p>
    <w:p w:rsidR="00000000" w:rsidRDefault="00CF0E0A">
      <w:pPr>
        <w:spacing w:line="236" w:lineRule="auto"/>
        <w:ind w:right="20"/>
        <w:jc w:val="both"/>
        <w:rPr>
          <w:rFonts w:ascii="Arial" w:eastAsia="Arial" w:hAnsi="Arial"/>
          <w:sz w:val="22"/>
        </w:rPr>
      </w:pPr>
      <w:r>
        <w:rPr>
          <w:rFonts w:ascii="Arial" w:eastAsia="Arial" w:hAnsi="Arial"/>
          <w:sz w:val="22"/>
        </w:rPr>
        <w:t xml:space="preserve">En el proceso penal se observarán especialmente los principios de oralidad, publicidad, inmediación, </w:t>
      </w:r>
      <w:r>
        <w:rPr>
          <w:rFonts w:ascii="Arial" w:eastAsia="Arial" w:hAnsi="Arial"/>
          <w:sz w:val="22"/>
        </w:rPr>
        <w:t>contradicción, continuidad y concentración, en las formas que este Código determine.</w:t>
      </w:r>
    </w:p>
    <w:p w:rsidR="00000000" w:rsidRDefault="00CF0E0A">
      <w:pPr>
        <w:spacing w:line="262" w:lineRule="exact"/>
        <w:rPr>
          <w:rFonts w:ascii="Times New Roman" w:eastAsia="Times New Roman" w:hAnsi="Times New Roman"/>
        </w:rPr>
      </w:pPr>
    </w:p>
    <w:p w:rsidR="00000000" w:rsidRDefault="00CF0E0A">
      <w:pPr>
        <w:spacing w:line="237" w:lineRule="auto"/>
        <w:jc w:val="both"/>
        <w:rPr>
          <w:rFonts w:ascii="Arial" w:eastAsia="Arial" w:hAnsi="Arial"/>
          <w:sz w:val="22"/>
        </w:rPr>
      </w:pPr>
      <w:r>
        <w:rPr>
          <w:rFonts w:ascii="Arial" w:eastAsia="Arial" w:hAnsi="Arial"/>
          <w:sz w:val="22"/>
        </w:rPr>
        <w:t>Los principios, derechos y garantías previstos por este Código serán observados en todo proceso del cual pueda resultar una sanción penal, medida de seguridad o cualquier</w:t>
      </w:r>
      <w:r>
        <w:rPr>
          <w:rFonts w:ascii="Arial" w:eastAsia="Arial" w:hAnsi="Arial"/>
          <w:sz w:val="22"/>
        </w:rPr>
        <w:t xml:space="preserve"> otra resolución que afecte los derechos de las personas.</w:t>
      </w:r>
    </w:p>
    <w:p w:rsidR="00000000" w:rsidRDefault="00CF0E0A">
      <w:pPr>
        <w:spacing w:line="251"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4. Regla de interpretación</w:t>
      </w:r>
    </w:p>
    <w:p w:rsidR="00000000" w:rsidRDefault="00CF0E0A">
      <w:pPr>
        <w:spacing w:line="267" w:lineRule="exact"/>
        <w:rPr>
          <w:rFonts w:ascii="Times New Roman" w:eastAsia="Times New Roman" w:hAnsi="Times New Roman"/>
        </w:rPr>
      </w:pPr>
    </w:p>
    <w:p w:rsidR="00000000" w:rsidRDefault="00CF0E0A">
      <w:pPr>
        <w:spacing w:line="238" w:lineRule="auto"/>
        <w:ind w:right="20"/>
        <w:jc w:val="both"/>
        <w:rPr>
          <w:rFonts w:ascii="Arial" w:eastAsia="Arial" w:hAnsi="Arial"/>
          <w:sz w:val="22"/>
        </w:rPr>
      </w:pPr>
      <w:r>
        <w:rPr>
          <w:rFonts w:ascii="Arial" w:eastAsia="Arial" w:hAnsi="Arial"/>
          <w:sz w:val="22"/>
        </w:rPr>
        <w:t>Deberán interpretarse restrictivamente las disposiciones legales que coarten o restrinjan de cualquier forma, incluso cautelarmente, la libertad personal, limit</w:t>
      </w:r>
      <w:r>
        <w:rPr>
          <w:rFonts w:ascii="Arial" w:eastAsia="Arial" w:hAnsi="Arial"/>
          <w:sz w:val="22"/>
        </w:rPr>
        <w:t>en el ejercicio de un derecho conferido a los sujetos del proceso, establezcan sanciones procesales o exclusiones probatorias. En esta materia, se prohíben la interpretación extensiva, como la analogía y la mayoría de razón, mientras no favorezcan la liber</w:t>
      </w:r>
      <w:r>
        <w:rPr>
          <w:rFonts w:ascii="Arial" w:eastAsia="Arial" w:hAnsi="Arial"/>
          <w:sz w:val="22"/>
        </w:rPr>
        <w:t>tad del imputado ni el ejercicio de una facultad conferida a quienes intervienen.</w:t>
      </w:r>
    </w:p>
    <w:p w:rsidR="00000000" w:rsidRDefault="00CF0E0A">
      <w:pPr>
        <w:spacing w:line="253"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5. Presunción de inocencia</w:t>
      </w:r>
    </w:p>
    <w:p w:rsidR="00000000" w:rsidRDefault="00CF0E0A">
      <w:pPr>
        <w:spacing w:line="264"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 xml:space="preserve">El imputado será considerado y tratado como inocente en todas las etapas del proceso y en la aplicación de la ley penal, mientras no se </w:t>
      </w:r>
      <w:r>
        <w:rPr>
          <w:rFonts w:ascii="Arial" w:eastAsia="Arial" w:hAnsi="Arial"/>
          <w:sz w:val="22"/>
        </w:rPr>
        <w:t>declare su culpabilidad por sentencia firme, conforme a las reglas establecidas en este Código.</w:t>
      </w:r>
    </w:p>
    <w:p w:rsidR="00000000" w:rsidRDefault="00CF0E0A">
      <w:pPr>
        <w:spacing w:line="255" w:lineRule="exact"/>
        <w:rPr>
          <w:rFonts w:ascii="Times New Roman" w:eastAsia="Times New Roman" w:hAnsi="Times New Roman"/>
        </w:rPr>
      </w:pPr>
    </w:p>
    <w:p w:rsidR="00000000" w:rsidRDefault="00CF0E0A">
      <w:pPr>
        <w:spacing w:line="0" w:lineRule="atLeast"/>
        <w:rPr>
          <w:rFonts w:ascii="Arial" w:eastAsia="Arial" w:hAnsi="Arial"/>
          <w:sz w:val="22"/>
        </w:rPr>
      </w:pPr>
      <w:r>
        <w:rPr>
          <w:rFonts w:ascii="Arial" w:eastAsia="Arial" w:hAnsi="Arial"/>
          <w:sz w:val="22"/>
        </w:rPr>
        <w:t>En caso de duda, se estará a lo más favorable para el imputado.</w:t>
      </w:r>
    </w:p>
    <w:p w:rsidR="00000000" w:rsidRDefault="00CF0E0A">
      <w:pPr>
        <w:spacing w:line="264" w:lineRule="exact"/>
        <w:rPr>
          <w:rFonts w:ascii="Times New Roman" w:eastAsia="Times New Roman" w:hAnsi="Times New Roman"/>
        </w:rPr>
      </w:pPr>
    </w:p>
    <w:p w:rsidR="00000000" w:rsidRDefault="00CF0E0A">
      <w:pPr>
        <w:spacing w:line="235" w:lineRule="auto"/>
        <w:jc w:val="both"/>
        <w:rPr>
          <w:rFonts w:ascii="Arial" w:eastAsia="Arial" w:hAnsi="Arial"/>
          <w:sz w:val="22"/>
        </w:rPr>
      </w:pPr>
      <w:r>
        <w:rPr>
          <w:rFonts w:ascii="Arial" w:eastAsia="Arial" w:hAnsi="Arial"/>
          <w:sz w:val="22"/>
        </w:rPr>
        <w:t>Ninguna autoridad pública podrá presentar a una persona como culpable ni brindar información s</w:t>
      </w:r>
      <w:r>
        <w:rPr>
          <w:rFonts w:ascii="Arial" w:eastAsia="Arial" w:hAnsi="Arial"/>
          <w:sz w:val="22"/>
        </w:rPr>
        <w:t>obre ella en ese sentido hasta la sentencia condenatoria.</w:t>
      </w:r>
    </w:p>
    <w:p w:rsidR="00000000" w:rsidRDefault="00CF0E0A">
      <w:pPr>
        <w:spacing w:line="263" w:lineRule="exact"/>
        <w:rPr>
          <w:rFonts w:ascii="Times New Roman" w:eastAsia="Times New Roman" w:hAnsi="Times New Roman"/>
        </w:rPr>
      </w:pPr>
    </w:p>
    <w:p w:rsidR="00000000" w:rsidRDefault="00CF0E0A">
      <w:pPr>
        <w:spacing w:line="235" w:lineRule="auto"/>
        <w:ind w:right="20"/>
        <w:jc w:val="both"/>
        <w:rPr>
          <w:rFonts w:ascii="Arial" w:eastAsia="Arial" w:hAnsi="Arial"/>
          <w:sz w:val="22"/>
        </w:rPr>
      </w:pPr>
      <w:r>
        <w:rPr>
          <w:rFonts w:ascii="Arial" w:eastAsia="Arial" w:hAnsi="Arial"/>
          <w:sz w:val="22"/>
        </w:rPr>
        <w:t>En los casos de quienes se encuentren sustraídos a la acción de la justicia, se admitirá la publicación de los datos indispensables para su aprehensión por orden judicial.</w:t>
      </w:r>
    </w:p>
    <w:p w:rsidR="00000000" w:rsidRDefault="00CF0E0A">
      <w:pPr>
        <w:spacing w:line="261"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El juez o el tribunal li</w:t>
      </w:r>
      <w:r>
        <w:rPr>
          <w:rFonts w:ascii="Arial" w:eastAsia="Arial" w:hAnsi="Arial"/>
          <w:sz w:val="22"/>
        </w:rPr>
        <w:t>mitará por auto fundado y motivado la intervención de los medios de comunicación masiva cuando la difusión pueda perjudicar el normal desarrollo del proceso o exceda los límites del derecho a recibir información.</w:t>
      </w:r>
    </w:p>
    <w:p w:rsidR="00000000" w:rsidRDefault="00CF0E0A">
      <w:pPr>
        <w:spacing w:line="250"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6. Inviolabilidad de la defensa</w:t>
      </w:r>
    </w:p>
    <w:p w:rsidR="00000000" w:rsidRDefault="00CF0E0A">
      <w:pPr>
        <w:spacing w:line="259" w:lineRule="exact"/>
        <w:rPr>
          <w:rFonts w:ascii="Times New Roman" w:eastAsia="Times New Roman" w:hAnsi="Times New Roman"/>
        </w:rPr>
      </w:pPr>
    </w:p>
    <w:p w:rsidR="00000000" w:rsidRDefault="00CF0E0A">
      <w:pPr>
        <w:spacing w:line="0" w:lineRule="atLeast"/>
        <w:rPr>
          <w:rFonts w:ascii="Arial" w:eastAsia="Arial" w:hAnsi="Arial"/>
          <w:sz w:val="22"/>
        </w:rPr>
      </w:pPr>
      <w:r>
        <w:rPr>
          <w:rFonts w:ascii="Arial" w:eastAsia="Arial" w:hAnsi="Arial"/>
          <w:sz w:val="22"/>
        </w:rPr>
        <w:t>La defensa es un derecho inviolable en toda etapa del proceso.</w:t>
      </w:r>
    </w:p>
    <w:p w:rsidR="00000000" w:rsidRDefault="00CF0E0A">
      <w:pPr>
        <w:spacing w:line="259" w:lineRule="exact"/>
        <w:rPr>
          <w:rFonts w:ascii="Times New Roman" w:eastAsia="Times New Roman" w:hAnsi="Times New Roman"/>
        </w:rPr>
      </w:pPr>
    </w:p>
    <w:p w:rsidR="00000000" w:rsidRDefault="00CF0E0A">
      <w:pPr>
        <w:spacing w:line="253" w:lineRule="auto"/>
        <w:jc w:val="both"/>
        <w:rPr>
          <w:rFonts w:ascii="Arial" w:eastAsia="Arial" w:hAnsi="Arial"/>
          <w:sz w:val="21"/>
        </w:rPr>
      </w:pPr>
      <w:r>
        <w:rPr>
          <w:rFonts w:ascii="Arial" w:eastAsia="Arial" w:hAnsi="Arial"/>
          <w:sz w:val="21"/>
        </w:rPr>
        <w:t xml:space="preserve">Toda autoridad que intervenga en los actos iniciales del proceso deberá velar porque el imputado conozca inmediatamente los derechos que, en esa condición, prevén las Constituciones Federal y </w:t>
      </w:r>
      <w:r>
        <w:rPr>
          <w:rFonts w:ascii="Arial" w:eastAsia="Arial" w:hAnsi="Arial"/>
          <w:sz w:val="21"/>
        </w:rPr>
        <w:t>Local, los tratados internacionales ratificados por el Senado de la República y las leyes.</w:t>
      </w:r>
    </w:p>
    <w:p w:rsidR="00000000" w:rsidRDefault="00CF0E0A">
      <w:pPr>
        <w:spacing w:line="20" w:lineRule="exact"/>
        <w:rPr>
          <w:rFonts w:ascii="Times New Roman" w:eastAsia="Times New Roman" w:hAnsi="Times New Roman"/>
        </w:rPr>
      </w:pPr>
      <w:r>
        <w:rPr>
          <w:rFonts w:ascii="Arial" w:eastAsia="Arial" w:hAnsi="Arial"/>
          <w:noProof/>
          <w:sz w:val="21"/>
        </w:rPr>
        <mc:AlternateContent>
          <mc:Choice Requires="wps">
            <w:drawing>
              <wp:anchor distT="0" distB="0" distL="114300" distR="114300" simplePos="0" relativeHeight="251438080" behindDoc="1" locked="0" layoutInCell="1" allowOverlap="1">
                <wp:simplePos x="0" y="0"/>
                <wp:positionH relativeFrom="column">
                  <wp:posOffset>-19050</wp:posOffset>
                </wp:positionH>
                <wp:positionV relativeFrom="paragraph">
                  <wp:posOffset>474980</wp:posOffset>
                </wp:positionV>
                <wp:extent cx="3365500" cy="0"/>
                <wp:effectExtent l="9525" t="8255" r="6350" b="10795"/>
                <wp:wrapNone/>
                <wp:docPr id="43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F768F" id="Line 9" o:spid="_x0000_s1026" style="position:absolute;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7.4pt" to="263.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URtIA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" strokecolor="maroon" strokeweight=".96pt"/>
            </w:pict>
          </mc:Fallback>
        </mc:AlternateContent>
      </w: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363"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40"/>
        <w:gridCol w:w="1220"/>
      </w:tblGrid>
      <w:tr w:rsidR="00000000">
        <w:trPr>
          <w:trHeight w:val="193"/>
        </w:trPr>
        <w:tc>
          <w:tcPr>
            <w:tcW w:w="3540" w:type="dxa"/>
            <w:shd w:val="clear" w:color="auto" w:fill="auto"/>
            <w:vAlign w:val="bottom"/>
          </w:tcPr>
          <w:p w:rsidR="00000000" w:rsidRDefault="00CF0E0A">
            <w:pPr>
              <w:spacing w:line="0" w:lineRule="atLeast"/>
              <w:rPr>
                <w:rFonts w:ascii="Tahoma" w:eastAsia="Tahoma" w:hAnsi="Tahoma"/>
                <w:b/>
                <w:color w:val="800000"/>
                <w:sz w:val="16"/>
              </w:rPr>
            </w:pPr>
            <w:hyperlink r:id="rId7" w:history="1">
              <w:r>
                <w:rPr>
                  <w:rFonts w:ascii="Tahoma" w:eastAsia="Tahoma" w:hAnsi="Tahoma"/>
                  <w:b/>
                  <w:color w:val="800000"/>
                  <w:sz w:val="16"/>
                </w:rPr>
                <w:t>www.congresooaxaca.gob.mx</w:t>
              </w:r>
            </w:hyperlink>
          </w:p>
        </w:tc>
        <w:tc>
          <w:tcPr>
            <w:tcW w:w="122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2</w:t>
            </w:r>
          </w:p>
        </w:tc>
      </w:tr>
    </w:tbl>
    <w:p w:rsidR="00000000" w:rsidRDefault="00CF0E0A">
      <w:pPr>
        <w:rPr>
          <w:rFonts w:ascii="Tahoma" w:eastAsia="Tahoma" w:hAnsi="Tahoma"/>
          <w:b/>
          <w:color w:val="800000"/>
          <w:sz w:val="16"/>
        </w:rPr>
        <w:sectPr w:rsidR="00000000">
          <w:pgSz w:w="12240" w:h="15859"/>
          <w:pgMar w:top="876" w:right="1402" w:bottom="417" w:left="1420" w:header="0" w:footer="0" w:gutter="0"/>
          <w:cols w:space="0" w:equalWidth="0">
            <w:col w:w="9420"/>
          </w:cols>
          <w:docGrid w:linePitch="360"/>
        </w:sectPr>
      </w:pPr>
    </w:p>
    <w:p w:rsidR="00000000" w:rsidRDefault="00CF0E0A">
      <w:pPr>
        <w:spacing w:line="0" w:lineRule="atLeast"/>
        <w:ind w:left="1420"/>
        <w:rPr>
          <w:rFonts w:ascii="Tahoma" w:eastAsia="Tahoma" w:hAnsi="Tahoma"/>
          <w:b/>
          <w:color w:val="800000"/>
          <w:sz w:val="14"/>
        </w:rPr>
      </w:pPr>
      <w:bookmarkStart w:id="3" w:name="page3"/>
      <w:bookmarkEnd w:id="3"/>
      <w:r>
        <w:rPr>
          <w:rFonts w:ascii="Tahoma" w:eastAsia="Tahoma" w:hAnsi="Tahoma"/>
          <w:b/>
          <w:noProof/>
          <w:color w:val="800000"/>
          <w:sz w:val="16"/>
        </w:rPr>
        <w:lastRenderedPageBreak/>
        <w:drawing>
          <wp:anchor distT="0" distB="0" distL="114300" distR="114300" simplePos="0" relativeHeight="251439104"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432"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LXI Legislatura Constituciona</w:t>
      </w:r>
      <w:r>
        <w:rPr>
          <w:rFonts w:ascii="Tahoma" w:eastAsia="Tahoma" w:hAnsi="Tahoma"/>
          <w:b/>
          <w:color w:val="800000"/>
          <w:sz w:val="14"/>
        </w:rPr>
        <w:t>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440128" behindDoc="1" locked="0" layoutInCell="1" allowOverlap="1">
                <wp:simplePos x="0" y="0"/>
                <wp:positionH relativeFrom="column">
                  <wp:posOffset>904875</wp:posOffset>
                </wp:positionH>
                <wp:positionV relativeFrom="paragraph">
                  <wp:posOffset>67310</wp:posOffset>
                </wp:positionV>
                <wp:extent cx="2881630" cy="0"/>
                <wp:effectExtent l="19050" t="10160" r="13970" b="18415"/>
                <wp:wrapNone/>
                <wp:docPr id="43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C54AC" id="Line 11" o:spid="_x0000_s1026" style="position:absolute;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3pt" to="298.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0"/>
        <w:rPr>
          <w:rFonts w:ascii="Arial" w:eastAsia="Arial" w:hAnsi="Arial"/>
          <w:b/>
          <w:sz w:val="16"/>
        </w:rPr>
      </w:pPr>
      <w:r>
        <w:rPr>
          <w:rFonts w:ascii="Arial" w:eastAsia="Arial" w:hAnsi="Arial"/>
          <w:b/>
          <w:sz w:val="16"/>
        </w:rPr>
        <w:t>PODER</w:t>
      </w:r>
    </w:p>
    <w:p w:rsidR="00000000" w:rsidRDefault="00CF0E0A">
      <w:pPr>
        <w:spacing w:line="237" w:lineRule="auto"/>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352" w:lineRule="exact"/>
        <w:rPr>
          <w:rFonts w:ascii="Times New Roman" w:eastAsia="Times New Roman" w:hAnsi="Times New Roman"/>
        </w:rPr>
      </w:pPr>
    </w:p>
    <w:p w:rsidR="00000000" w:rsidRDefault="00CF0E0A">
      <w:pPr>
        <w:spacing w:line="236" w:lineRule="auto"/>
        <w:ind w:right="20"/>
        <w:jc w:val="both"/>
        <w:rPr>
          <w:rFonts w:ascii="Arial" w:eastAsia="Arial" w:hAnsi="Arial"/>
          <w:sz w:val="22"/>
        </w:rPr>
      </w:pPr>
      <w:r>
        <w:rPr>
          <w:rFonts w:ascii="Arial" w:eastAsia="Arial" w:hAnsi="Arial"/>
          <w:sz w:val="22"/>
        </w:rPr>
        <w:t>Con las excepciones previstas en este Código, el imputado tendrá derecho a intervenir personalmente en los actos procesales que</w:t>
      </w:r>
      <w:r>
        <w:rPr>
          <w:rFonts w:ascii="Arial" w:eastAsia="Arial" w:hAnsi="Arial"/>
          <w:sz w:val="22"/>
        </w:rPr>
        <w:t xml:space="preserve"> incorporen elementos de prueba y a formular las peticiones y observaciones que considere oportunas.</w:t>
      </w:r>
    </w:p>
    <w:p w:rsidR="00000000" w:rsidRDefault="00CF0E0A">
      <w:pPr>
        <w:spacing w:line="264" w:lineRule="exact"/>
        <w:rPr>
          <w:rFonts w:ascii="Times New Roman" w:eastAsia="Times New Roman" w:hAnsi="Times New Roman"/>
        </w:rPr>
      </w:pPr>
    </w:p>
    <w:p w:rsidR="00000000" w:rsidRDefault="00CF0E0A">
      <w:pPr>
        <w:spacing w:line="237" w:lineRule="auto"/>
        <w:jc w:val="both"/>
        <w:rPr>
          <w:rFonts w:ascii="Arial" w:eastAsia="Arial" w:hAnsi="Arial"/>
          <w:sz w:val="22"/>
        </w:rPr>
      </w:pPr>
      <w:r>
        <w:rPr>
          <w:rFonts w:ascii="Arial" w:eastAsia="Arial" w:hAnsi="Arial"/>
          <w:sz w:val="22"/>
        </w:rPr>
        <w:t>Cuando el imputado esté privado de su libertad, el encargado de custodiarlo comunicará al juez o tribunal, en forma inmediata, las peticiones u observacio</w:t>
      </w:r>
      <w:r>
        <w:rPr>
          <w:rFonts w:ascii="Arial" w:eastAsia="Arial" w:hAnsi="Arial"/>
          <w:sz w:val="22"/>
        </w:rPr>
        <w:t>nes que aquél formule, y le asegurará la comunicación con su defensor. La falta de esta comunicación se sancionará por las leyes respectivas.</w:t>
      </w:r>
    </w:p>
    <w:p w:rsidR="00000000" w:rsidRDefault="00CF0E0A">
      <w:pPr>
        <w:spacing w:line="253"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7. Defensa técnica</w:t>
      </w:r>
    </w:p>
    <w:p w:rsidR="00000000" w:rsidRDefault="00CF0E0A">
      <w:pPr>
        <w:spacing w:line="269" w:lineRule="exact"/>
        <w:rPr>
          <w:rFonts w:ascii="Times New Roman" w:eastAsia="Times New Roman" w:hAnsi="Times New Roman"/>
        </w:rPr>
      </w:pPr>
    </w:p>
    <w:p w:rsidR="00000000" w:rsidRDefault="00CF0E0A">
      <w:pPr>
        <w:spacing w:line="236" w:lineRule="auto"/>
        <w:jc w:val="both"/>
        <w:rPr>
          <w:rFonts w:ascii="Arial" w:eastAsia="Arial" w:hAnsi="Arial"/>
          <w:sz w:val="22"/>
        </w:rPr>
      </w:pPr>
      <w:r>
        <w:rPr>
          <w:rFonts w:ascii="Arial" w:eastAsia="Arial" w:hAnsi="Arial"/>
          <w:sz w:val="22"/>
        </w:rPr>
        <w:t>Desde el primer momento de la persecución penal y hasta el fin de la ejecución de la</w:t>
      </w:r>
      <w:r>
        <w:rPr>
          <w:rFonts w:ascii="Arial" w:eastAsia="Arial" w:hAnsi="Arial"/>
          <w:sz w:val="22"/>
        </w:rPr>
        <w:t xml:space="preserve"> sentencia el imputado deberá ser asistido y defendido por un licenciado en derecho, con independencia, en su caso, de que quiera defenderse por sí mismo.</w:t>
      </w:r>
    </w:p>
    <w:p w:rsidR="00000000" w:rsidRDefault="00CF0E0A">
      <w:pPr>
        <w:spacing w:line="262" w:lineRule="exact"/>
        <w:rPr>
          <w:rFonts w:ascii="Times New Roman" w:eastAsia="Times New Roman" w:hAnsi="Times New Roman"/>
        </w:rPr>
      </w:pPr>
    </w:p>
    <w:p w:rsidR="00000000" w:rsidRDefault="00CF0E0A">
      <w:pPr>
        <w:spacing w:line="236" w:lineRule="auto"/>
        <w:ind w:right="20"/>
        <w:jc w:val="both"/>
        <w:rPr>
          <w:rFonts w:ascii="Arial" w:eastAsia="Arial" w:hAnsi="Arial"/>
          <w:sz w:val="22"/>
        </w:rPr>
      </w:pPr>
      <w:r>
        <w:rPr>
          <w:rFonts w:ascii="Arial" w:eastAsia="Arial" w:hAnsi="Arial"/>
          <w:sz w:val="22"/>
        </w:rPr>
        <w:t>Para tales efectos, podrá elegir a un defensor particular debidamente titulado; de no hacerlo, se le</w:t>
      </w:r>
      <w:r>
        <w:rPr>
          <w:rFonts w:ascii="Arial" w:eastAsia="Arial" w:hAnsi="Arial"/>
          <w:sz w:val="22"/>
        </w:rPr>
        <w:t xml:space="preserve"> asignará un defensor público.</w:t>
      </w:r>
    </w:p>
    <w:p w:rsidR="00000000" w:rsidRDefault="00CF0E0A">
      <w:pPr>
        <w:spacing w:line="266" w:lineRule="exact"/>
        <w:rPr>
          <w:rFonts w:ascii="Times New Roman" w:eastAsia="Times New Roman" w:hAnsi="Times New Roman"/>
        </w:rPr>
      </w:pPr>
    </w:p>
    <w:p w:rsidR="00000000" w:rsidRDefault="00CF0E0A">
      <w:pPr>
        <w:spacing w:line="235" w:lineRule="auto"/>
        <w:ind w:right="20"/>
        <w:jc w:val="both"/>
        <w:rPr>
          <w:rFonts w:ascii="Arial" w:eastAsia="Arial" w:hAnsi="Arial"/>
          <w:sz w:val="22"/>
        </w:rPr>
      </w:pPr>
      <w:r>
        <w:rPr>
          <w:rFonts w:ascii="Arial" w:eastAsia="Arial" w:hAnsi="Arial"/>
          <w:sz w:val="22"/>
        </w:rPr>
        <w:t>El derecho a la defensa técnica es irrenunciable y su violación producirá la nulidad absoluta de las actuaciones que se realicen a partir de ese momento.</w:t>
      </w:r>
    </w:p>
    <w:p w:rsidR="00000000" w:rsidRDefault="00CF0E0A">
      <w:pPr>
        <w:spacing w:line="258" w:lineRule="exact"/>
        <w:rPr>
          <w:rFonts w:ascii="Times New Roman" w:eastAsia="Times New Roman" w:hAnsi="Times New Roman"/>
        </w:rPr>
      </w:pPr>
    </w:p>
    <w:p w:rsidR="00000000" w:rsidRDefault="00CF0E0A">
      <w:pPr>
        <w:spacing w:line="237" w:lineRule="auto"/>
        <w:jc w:val="both"/>
        <w:rPr>
          <w:rFonts w:ascii="Arial" w:eastAsia="Arial" w:hAnsi="Arial"/>
          <w:sz w:val="22"/>
        </w:rPr>
      </w:pPr>
      <w:r>
        <w:rPr>
          <w:rFonts w:ascii="Arial" w:eastAsia="Arial" w:hAnsi="Arial"/>
          <w:sz w:val="22"/>
        </w:rPr>
        <w:t>Integra el derecho a la defensa, el derecho del imputado a comunicars</w:t>
      </w:r>
      <w:r>
        <w:rPr>
          <w:rFonts w:ascii="Arial" w:eastAsia="Arial" w:hAnsi="Arial"/>
          <w:sz w:val="22"/>
        </w:rPr>
        <w:t>e libre y privadamente con su defensor y a disponer del tiempo y de los medios adecuados para preparar su defensa. Las comunicaciones entre el imputado y su defensor son inviolables, y no podrá alegarse, para restringir este derecho, la seguridad de los ce</w:t>
      </w:r>
      <w:r>
        <w:rPr>
          <w:rFonts w:ascii="Arial" w:eastAsia="Arial" w:hAnsi="Arial"/>
          <w:sz w:val="22"/>
        </w:rPr>
        <w:t>ntros penitenciarios, el orden público o cualquier otro motivo.</w:t>
      </w:r>
    </w:p>
    <w:p w:rsidR="00000000" w:rsidRDefault="00CF0E0A">
      <w:pPr>
        <w:spacing w:line="268" w:lineRule="exact"/>
        <w:rPr>
          <w:rFonts w:ascii="Times New Roman" w:eastAsia="Times New Roman" w:hAnsi="Times New Roman"/>
        </w:rPr>
      </w:pPr>
    </w:p>
    <w:p w:rsidR="00000000" w:rsidRDefault="00CF0E0A">
      <w:pPr>
        <w:spacing w:line="236" w:lineRule="auto"/>
        <w:ind w:right="20"/>
        <w:jc w:val="both"/>
        <w:rPr>
          <w:rFonts w:ascii="Arial" w:eastAsia="Arial" w:hAnsi="Arial"/>
          <w:sz w:val="22"/>
        </w:rPr>
      </w:pPr>
      <w:r>
        <w:rPr>
          <w:rFonts w:ascii="Arial" w:eastAsia="Arial" w:hAnsi="Arial"/>
          <w:sz w:val="22"/>
        </w:rPr>
        <w:t>Los derechos y facultades del imputado podrán ser ejercidos directamente por el defensor, salvo aquellos de carácter personal o cuando exista una limitación a la representación legal o prohib</w:t>
      </w:r>
      <w:r>
        <w:rPr>
          <w:rFonts w:ascii="Arial" w:eastAsia="Arial" w:hAnsi="Arial"/>
          <w:sz w:val="22"/>
        </w:rPr>
        <w:t>ición en la ley.</w:t>
      </w:r>
    </w:p>
    <w:p w:rsidR="00000000" w:rsidRDefault="00CF0E0A">
      <w:pPr>
        <w:spacing w:line="269" w:lineRule="exact"/>
        <w:rPr>
          <w:rFonts w:ascii="Times New Roman" w:eastAsia="Times New Roman" w:hAnsi="Times New Roman"/>
        </w:rPr>
      </w:pPr>
    </w:p>
    <w:p w:rsidR="00000000" w:rsidRDefault="00CF0E0A">
      <w:pPr>
        <w:spacing w:line="234" w:lineRule="auto"/>
        <w:ind w:right="20"/>
        <w:jc w:val="both"/>
        <w:rPr>
          <w:rFonts w:ascii="Arial" w:eastAsia="Arial" w:hAnsi="Arial"/>
          <w:b/>
          <w:sz w:val="22"/>
        </w:rPr>
      </w:pPr>
      <w:r>
        <w:rPr>
          <w:rFonts w:ascii="Arial" w:eastAsia="Arial" w:hAnsi="Arial"/>
          <w:sz w:val="22"/>
        </w:rPr>
        <w:t>Cuando se impute la comisión de un delito a miembros de pueblos o comunidades indígenas se procurará que el defensor tenga conocimiento de su lengua y cultura</w:t>
      </w:r>
      <w:r>
        <w:rPr>
          <w:rFonts w:ascii="Arial" w:eastAsia="Arial" w:hAnsi="Arial"/>
          <w:b/>
          <w:sz w:val="22"/>
        </w:rPr>
        <w:t>.</w:t>
      </w:r>
    </w:p>
    <w:p w:rsidR="00000000" w:rsidRDefault="00CF0E0A">
      <w:pPr>
        <w:spacing w:line="249"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8. Derecho a recurrir</w:t>
      </w:r>
    </w:p>
    <w:p w:rsidR="00000000" w:rsidRDefault="00CF0E0A">
      <w:pPr>
        <w:spacing w:line="269" w:lineRule="exact"/>
        <w:rPr>
          <w:rFonts w:ascii="Times New Roman" w:eastAsia="Times New Roman" w:hAnsi="Times New Roman"/>
        </w:rPr>
      </w:pPr>
    </w:p>
    <w:p w:rsidR="00000000" w:rsidRDefault="00CF0E0A">
      <w:pPr>
        <w:spacing w:line="235" w:lineRule="auto"/>
        <w:ind w:right="20"/>
        <w:jc w:val="both"/>
        <w:rPr>
          <w:rFonts w:ascii="Arial" w:eastAsia="Arial" w:hAnsi="Arial"/>
          <w:sz w:val="22"/>
        </w:rPr>
      </w:pPr>
      <w:r>
        <w:rPr>
          <w:rFonts w:ascii="Arial" w:eastAsia="Arial" w:hAnsi="Arial"/>
          <w:sz w:val="22"/>
        </w:rPr>
        <w:t>El imputado y la víctima, en su caso, tendrán</w:t>
      </w:r>
      <w:r>
        <w:rPr>
          <w:rFonts w:ascii="Arial" w:eastAsia="Arial" w:hAnsi="Arial"/>
          <w:sz w:val="22"/>
        </w:rPr>
        <w:t xml:space="preserve"> derecho a impugnar ante un tribunal distinto del que emitió la decisión, en los supuestos previstos por este Código.</w:t>
      </w:r>
    </w:p>
    <w:p w:rsidR="00000000" w:rsidRDefault="00CF0E0A">
      <w:pPr>
        <w:spacing w:line="248"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9. Medidas de coerción</w:t>
      </w:r>
    </w:p>
    <w:p w:rsidR="00000000" w:rsidRDefault="00CF0E0A">
      <w:pPr>
        <w:spacing w:line="267" w:lineRule="exact"/>
        <w:rPr>
          <w:rFonts w:ascii="Times New Roman" w:eastAsia="Times New Roman" w:hAnsi="Times New Roman"/>
        </w:rPr>
      </w:pPr>
    </w:p>
    <w:p w:rsidR="00000000" w:rsidRDefault="00CF0E0A">
      <w:pPr>
        <w:spacing w:line="238" w:lineRule="auto"/>
        <w:ind w:right="20"/>
        <w:jc w:val="both"/>
        <w:rPr>
          <w:rFonts w:ascii="Arial" w:eastAsia="Arial" w:hAnsi="Arial"/>
          <w:sz w:val="22"/>
        </w:rPr>
      </w:pPr>
      <w:r>
        <w:rPr>
          <w:rFonts w:ascii="Arial" w:eastAsia="Arial" w:hAnsi="Arial"/>
          <w:sz w:val="22"/>
        </w:rPr>
        <w:t>Las medidas de coerción durante el proceso, restrictivas de la libertad personal o de otros derechos pre</w:t>
      </w:r>
      <w:r>
        <w:rPr>
          <w:rFonts w:ascii="Arial" w:eastAsia="Arial" w:hAnsi="Arial"/>
          <w:sz w:val="22"/>
        </w:rPr>
        <w:t>vistas en esta ley, tienen carácter excepcional y su aplicación debe ser proporcional al peligro que tratan de resguardar y a la pena o medida de seguridad que pudiera llegar a imponerse, con las salvedades que la Constitución Federal, la Local, una ley de</w:t>
      </w:r>
      <w:r>
        <w:rPr>
          <w:rFonts w:ascii="Arial" w:eastAsia="Arial" w:hAnsi="Arial"/>
          <w:sz w:val="22"/>
        </w:rPr>
        <w:t xml:space="preserve"> orden general y este Código establecen.</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441152" behindDoc="1" locked="0" layoutInCell="1" allowOverlap="1">
                <wp:simplePos x="0" y="0"/>
                <wp:positionH relativeFrom="column">
                  <wp:posOffset>-19050</wp:posOffset>
                </wp:positionH>
                <wp:positionV relativeFrom="paragraph">
                  <wp:posOffset>4445</wp:posOffset>
                </wp:positionV>
                <wp:extent cx="3365500" cy="0"/>
                <wp:effectExtent l="9525" t="13970" r="6350" b="14605"/>
                <wp:wrapNone/>
                <wp:docPr id="42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4AF55" id="Line 12" o:spid="_x0000_s1026" style="position:absolute;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5pt" to="26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" strokecolor="maroon" strokeweight=".96pt"/>
            </w:pict>
          </mc:Fallback>
        </mc:AlternateContent>
      </w:r>
    </w:p>
    <w:p w:rsidR="00000000" w:rsidRDefault="00CF0E0A">
      <w:pPr>
        <w:spacing w:line="23"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40"/>
        <w:gridCol w:w="1220"/>
      </w:tblGrid>
      <w:tr w:rsidR="00000000">
        <w:trPr>
          <w:trHeight w:val="193"/>
        </w:trPr>
        <w:tc>
          <w:tcPr>
            <w:tcW w:w="3540" w:type="dxa"/>
            <w:shd w:val="clear" w:color="auto" w:fill="auto"/>
            <w:vAlign w:val="bottom"/>
          </w:tcPr>
          <w:p w:rsidR="00000000" w:rsidRDefault="00CF0E0A">
            <w:pPr>
              <w:spacing w:line="0" w:lineRule="atLeast"/>
              <w:rPr>
                <w:rFonts w:ascii="Tahoma" w:eastAsia="Tahoma" w:hAnsi="Tahoma"/>
                <w:b/>
                <w:color w:val="800000"/>
                <w:sz w:val="16"/>
              </w:rPr>
            </w:pPr>
            <w:hyperlink r:id="rId8" w:history="1">
              <w:r>
                <w:rPr>
                  <w:rFonts w:ascii="Tahoma" w:eastAsia="Tahoma" w:hAnsi="Tahoma"/>
                  <w:b/>
                  <w:color w:val="800000"/>
                  <w:sz w:val="16"/>
                </w:rPr>
                <w:t>www.congresooaxaca.gob.mx</w:t>
              </w:r>
            </w:hyperlink>
          </w:p>
        </w:tc>
        <w:tc>
          <w:tcPr>
            <w:tcW w:w="122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3</w:t>
            </w:r>
          </w:p>
        </w:tc>
      </w:tr>
    </w:tbl>
    <w:p w:rsidR="00000000" w:rsidRDefault="00CF0E0A">
      <w:pPr>
        <w:rPr>
          <w:rFonts w:ascii="Tahoma" w:eastAsia="Tahoma" w:hAnsi="Tahoma"/>
          <w:b/>
          <w:color w:val="800000"/>
          <w:sz w:val="16"/>
        </w:rPr>
        <w:sectPr w:rsidR="00000000">
          <w:pgSz w:w="12240" w:h="15859"/>
          <w:pgMar w:top="876" w:right="1402" w:bottom="417" w:left="1420" w:header="0" w:footer="0" w:gutter="0"/>
          <w:cols w:space="0" w:equalWidth="0">
            <w:col w:w="9420"/>
          </w:cols>
          <w:docGrid w:linePitch="360"/>
        </w:sectPr>
      </w:pPr>
    </w:p>
    <w:p w:rsidR="00000000" w:rsidRDefault="00CF0E0A">
      <w:pPr>
        <w:spacing w:line="0" w:lineRule="atLeast"/>
        <w:ind w:left="1420"/>
        <w:rPr>
          <w:rFonts w:ascii="Tahoma" w:eastAsia="Tahoma" w:hAnsi="Tahoma"/>
          <w:b/>
          <w:color w:val="800000"/>
          <w:sz w:val="14"/>
        </w:rPr>
      </w:pPr>
      <w:bookmarkStart w:id="4" w:name="page4"/>
      <w:bookmarkEnd w:id="4"/>
      <w:r>
        <w:rPr>
          <w:rFonts w:ascii="Tahoma" w:eastAsia="Tahoma" w:hAnsi="Tahoma"/>
          <w:b/>
          <w:noProof/>
          <w:color w:val="800000"/>
          <w:sz w:val="16"/>
        </w:rPr>
        <w:lastRenderedPageBreak/>
        <w:drawing>
          <wp:anchor distT="0" distB="0" distL="114300" distR="114300" simplePos="0" relativeHeight="251442176"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428"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443200" behindDoc="1" locked="0" layoutInCell="1" allowOverlap="1">
                <wp:simplePos x="0" y="0"/>
                <wp:positionH relativeFrom="column">
                  <wp:posOffset>904875</wp:posOffset>
                </wp:positionH>
                <wp:positionV relativeFrom="paragraph">
                  <wp:posOffset>67310</wp:posOffset>
                </wp:positionV>
                <wp:extent cx="2881630" cy="0"/>
                <wp:effectExtent l="19050" t="10160" r="13970" b="18415"/>
                <wp:wrapNone/>
                <wp:docPr id="42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B8A0A" id="Line 14" o:spid="_x0000_s1026" style="position:absolute;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3pt" to="298.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w:t>
      </w:r>
      <w:r>
        <w:rPr>
          <w:rFonts w:ascii="Tahoma" w:eastAsia="Tahoma" w:hAnsi="Tahoma"/>
          <w:b/>
          <w:color w:val="800000"/>
          <w:sz w:val="14"/>
        </w:rPr>
        <w:t>tivas (CIILCEO)</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0"/>
        <w:rPr>
          <w:rFonts w:ascii="Arial" w:eastAsia="Arial" w:hAnsi="Arial"/>
          <w:b/>
          <w:sz w:val="16"/>
        </w:rPr>
      </w:pPr>
      <w:r>
        <w:rPr>
          <w:rFonts w:ascii="Arial" w:eastAsia="Arial" w:hAnsi="Arial"/>
          <w:b/>
          <w:sz w:val="16"/>
        </w:rPr>
        <w:t>PODER</w:t>
      </w:r>
    </w:p>
    <w:p w:rsidR="00000000" w:rsidRDefault="00CF0E0A">
      <w:pPr>
        <w:spacing w:line="237" w:lineRule="auto"/>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339"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10. Dignidad de la persona</w:t>
      </w:r>
    </w:p>
    <w:p w:rsidR="00000000" w:rsidRDefault="00CF0E0A">
      <w:pPr>
        <w:spacing w:line="267" w:lineRule="exact"/>
        <w:rPr>
          <w:rFonts w:ascii="Times New Roman" w:eastAsia="Times New Roman" w:hAnsi="Times New Roman"/>
        </w:rPr>
      </w:pPr>
    </w:p>
    <w:p w:rsidR="00000000" w:rsidRDefault="00CF0E0A">
      <w:pPr>
        <w:spacing w:line="237" w:lineRule="auto"/>
        <w:jc w:val="both"/>
        <w:rPr>
          <w:rFonts w:ascii="Arial" w:eastAsia="Arial" w:hAnsi="Arial"/>
          <w:sz w:val="22"/>
        </w:rPr>
      </w:pPr>
      <w:r>
        <w:rPr>
          <w:rFonts w:ascii="Arial" w:eastAsia="Arial" w:hAnsi="Arial"/>
          <w:sz w:val="22"/>
        </w:rPr>
        <w:t>Toda persona tiene derecho a que se respete su dignidad personal y su integridad física, psíquica y moral. Nadie puede ser sometido a torturas</w:t>
      </w:r>
      <w:r>
        <w:rPr>
          <w:rFonts w:ascii="Arial" w:eastAsia="Arial" w:hAnsi="Arial"/>
          <w:sz w:val="22"/>
        </w:rPr>
        <w:t xml:space="preserve"> ni a otros tratos crueles, inhumanos o degradantes.</w:t>
      </w:r>
    </w:p>
    <w:p w:rsidR="00000000" w:rsidRDefault="00CF0E0A">
      <w:pPr>
        <w:spacing w:line="250"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11. Protección de la intimidad</w:t>
      </w:r>
    </w:p>
    <w:p w:rsidR="00000000" w:rsidRDefault="00CF0E0A">
      <w:pPr>
        <w:spacing w:line="264" w:lineRule="exact"/>
        <w:rPr>
          <w:rFonts w:ascii="Times New Roman" w:eastAsia="Times New Roman" w:hAnsi="Times New Roman"/>
        </w:rPr>
      </w:pPr>
    </w:p>
    <w:p w:rsidR="00000000" w:rsidRDefault="00CF0E0A">
      <w:pPr>
        <w:spacing w:line="237" w:lineRule="auto"/>
        <w:jc w:val="both"/>
        <w:rPr>
          <w:rFonts w:ascii="Arial" w:eastAsia="Arial" w:hAnsi="Arial"/>
          <w:sz w:val="22"/>
        </w:rPr>
      </w:pPr>
      <w:r>
        <w:rPr>
          <w:rFonts w:ascii="Arial" w:eastAsia="Arial" w:hAnsi="Arial"/>
          <w:sz w:val="22"/>
        </w:rPr>
        <w:t>Se respetará el derecho a la intimidad del imputado y de cualquier otra persona, en especial la libertad de conciencia, el domicilio, la correspondencia, los pap</w:t>
      </w:r>
      <w:r>
        <w:rPr>
          <w:rFonts w:ascii="Arial" w:eastAsia="Arial" w:hAnsi="Arial"/>
          <w:sz w:val="22"/>
        </w:rPr>
        <w:t>eles y objetos, así como las comunicaciones privadas. El cateo, incautación o intervención sobre cualesquiera de ellos, sólo podrá realizarse con autorización de juez competente.</w:t>
      </w:r>
    </w:p>
    <w:p w:rsidR="00000000" w:rsidRDefault="00CF0E0A">
      <w:pPr>
        <w:spacing w:line="253"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12. Prohibición de la incomunicación y del secreto</w:t>
      </w:r>
    </w:p>
    <w:p w:rsidR="00000000" w:rsidRDefault="00CF0E0A">
      <w:pPr>
        <w:spacing w:line="253" w:lineRule="exact"/>
        <w:rPr>
          <w:rFonts w:ascii="Times New Roman" w:eastAsia="Times New Roman" w:hAnsi="Times New Roman"/>
        </w:rPr>
      </w:pPr>
    </w:p>
    <w:p w:rsidR="00000000" w:rsidRDefault="00CF0E0A">
      <w:pPr>
        <w:spacing w:line="0" w:lineRule="atLeast"/>
        <w:rPr>
          <w:rFonts w:ascii="Arial" w:eastAsia="Arial" w:hAnsi="Arial"/>
          <w:sz w:val="22"/>
        </w:rPr>
      </w:pPr>
      <w:r>
        <w:rPr>
          <w:rFonts w:ascii="Arial" w:eastAsia="Arial" w:hAnsi="Arial"/>
          <w:sz w:val="22"/>
        </w:rPr>
        <w:t>Queda prohibida</w:t>
      </w:r>
      <w:r>
        <w:rPr>
          <w:rFonts w:ascii="Arial" w:eastAsia="Arial" w:hAnsi="Arial"/>
          <w:sz w:val="22"/>
        </w:rPr>
        <w:t xml:space="preserve"> la incomunicación del imputado así como el secreto del proceso.</w:t>
      </w:r>
    </w:p>
    <w:p w:rsidR="00000000" w:rsidRDefault="00CF0E0A">
      <w:pPr>
        <w:spacing w:line="262" w:lineRule="exact"/>
        <w:rPr>
          <w:rFonts w:ascii="Times New Roman" w:eastAsia="Times New Roman" w:hAnsi="Times New Roman"/>
        </w:rPr>
      </w:pPr>
    </w:p>
    <w:p w:rsidR="00000000" w:rsidRDefault="00CF0E0A">
      <w:pPr>
        <w:spacing w:line="237" w:lineRule="auto"/>
        <w:jc w:val="both"/>
        <w:rPr>
          <w:rFonts w:ascii="Arial" w:eastAsia="Arial" w:hAnsi="Arial"/>
          <w:sz w:val="22"/>
        </w:rPr>
      </w:pPr>
      <w:r>
        <w:rPr>
          <w:rFonts w:ascii="Arial" w:eastAsia="Arial" w:hAnsi="Arial"/>
          <w:sz w:val="22"/>
        </w:rPr>
        <w:t>Sólo en los casos y por los motivos autorizados por este Código se podrá disponer la reserva de alguna actuación y hasta que concluya la ejecución de las diligencias ordenadas o el motivo qu</w:t>
      </w:r>
      <w:r>
        <w:rPr>
          <w:rFonts w:ascii="Arial" w:eastAsia="Arial" w:hAnsi="Arial"/>
          <w:sz w:val="22"/>
        </w:rPr>
        <w:t>e justificó esa decisión.</w:t>
      </w:r>
    </w:p>
    <w:p w:rsidR="00000000" w:rsidRDefault="00CF0E0A">
      <w:pPr>
        <w:spacing w:line="250"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13. Justicia pronta</w:t>
      </w:r>
    </w:p>
    <w:p w:rsidR="00000000" w:rsidRDefault="00CF0E0A">
      <w:pPr>
        <w:spacing w:line="269" w:lineRule="exact"/>
        <w:rPr>
          <w:rFonts w:ascii="Times New Roman" w:eastAsia="Times New Roman" w:hAnsi="Times New Roman"/>
        </w:rPr>
      </w:pPr>
    </w:p>
    <w:p w:rsidR="00000000" w:rsidRDefault="00CF0E0A">
      <w:pPr>
        <w:spacing w:line="236" w:lineRule="auto"/>
        <w:jc w:val="both"/>
        <w:rPr>
          <w:rFonts w:ascii="Arial" w:eastAsia="Arial" w:hAnsi="Arial"/>
          <w:sz w:val="22"/>
        </w:rPr>
      </w:pPr>
      <w:r>
        <w:rPr>
          <w:rFonts w:ascii="Arial" w:eastAsia="Arial" w:hAnsi="Arial"/>
          <w:sz w:val="22"/>
        </w:rPr>
        <w:t>Toda persona tendrá derecho a ser juzgada y a que se le resuelva en forma definitiva acerca de la imputación que recae sobre ella, en un plazo razonable. Se reconoce al imputado y a la víctima el der</w:t>
      </w:r>
      <w:r>
        <w:rPr>
          <w:rFonts w:ascii="Arial" w:eastAsia="Arial" w:hAnsi="Arial"/>
          <w:sz w:val="22"/>
        </w:rPr>
        <w:t>echo a exigir pronto despacho frente a la inactividad de la autoridad.</w:t>
      </w:r>
    </w:p>
    <w:p w:rsidR="00000000" w:rsidRDefault="00CF0E0A">
      <w:pPr>
        <w:spacing w:line="249"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14. Igualdad ante la ley</w:t>
      </w:r>
    </w:p>
    <w:p w:rsidR="00000000" w:rsidRDefault="00CF0E0A">
      <w:pPr>
        <w:spacing w:line="267" w:lineRule="exact"/>
        <w:rPr>
          <w:rFonts w:ascii="Times New Roman" w:eastAsia="Times New Roman" w:hAnsi="Times New Roman"/>
        </w:rPr>
      </w:pPr>
    </w:p>
    <w:p w:rsidR="00000000" w:rsidRDefault="00CF0E0A">
      <w:pPr>
        <w:spacing w:line="238" w:lineRule="auto"/>
        <w:jc w:val="both"/>
        <w:rPr>
          <w:rFonts w:ascii="Arial" w:eastAsia="Arial" w:hAnsi="Arial"/>
          <w:sz w:val="22"/>
        </w:rPr>
      </w:pPr>
      <w:r>
        <w:rPr>
          <w:rFonts w:ascii="Arial" w:eastAsia="Arial" w:hAnsi="Arial"/>
          <w:sz w:val="22"/>
        </w:rPr>
        <w:t>Todas las personas son iguales ante la ley y deben ser tratadas conforme a las mismas reglas. Las autoridades deberán tomar en cuenta las condiciones</w:t>
      </w:r>
      <w:r>
        <w:rPr>
          <w:rFonts w:ascii="Arial" w:eastAsia="Arial" w:hAnsi="Arial"/>
          <w:sz w:val="22"/>
        </w:rPr>
        <w:t xml:space="preserve"> particulares de las personas y del caso, pero no pueden fundar sus decisiones sobre la base de la nacionalidad, género, origen étnico, credo o religión, ideas políticas, orientación sexual, posición económica o social u otra condición con implicaciones di</w:t>
      </w:r>
      <w:r>
        <w:rPr>
          <w:rFonts w:ascii="Arial" w:eastAsia="Arial" w:hAnsi="Arial"/>
          <w:sz w:val="22"/>
        </w:rPr>
        <w:t>scriminatorias negativas.</w:t>
      </w:r>
    </w:p>
    <w:p w:rsidR="00000000" w:rsidRDefault="00CF0E0A">
      <w:pPr>
        <w:spacing w:line="252"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15. Igualdad entre las partes</w:t>
      </w:r>
    </w:p>
    <w:p w:rsidR="00000000" w:rsidRDefault="00CF0E0A">
      <w:pPr>
        <w:spacing w:line="265" w:lineRule="exact"/>
        <w:rPr>
          <w:rFonts w:ascii="Times New Roman" w:eastAsia="Times New Roman" w:hAnsi="Times New Roman"/>
        </w:rPr>
      </w:pPr>
    </w:p>
    <w:p w:rsidR="00000000" w:rsidRDefault="00CF0E0A">
      <w:pPr>
        <w:spacing w:line="235" w:lineRule="auto"/>
        <w:jc w:val="both"/>
        <w:rPr>
          <w:rFonts w:ascii="Arial" w:eastAsia="Arial" w:hAnsi="Arial"/>
          <w:sz w:val="22"/>
        </w:rPr>
      </w:pPr>
      <w:r>
        <w:rPr>
          <w:rFonts w:ascii="Arial" w:eastAsia="Arial" w:hAnsi="Arial"/>
          <w:sz w:val="22"/>
        </w:rPr>
        <w:t>Se garantiza a las partes el pleno e irrestricto ejercicio de las facultades y derechos previstos en las Constituciones Federal y Local, los tratados internacionales y en este Código.</w:t>
      </w:r>
    </w:p>
    <w:p w:rsidR="00000000" w:rsidRDefault="00CF0E0A">
      <w:pPr>
        <w:spacing w:line="261" w:lineRule="exact"/>
        <w:rPr>
          <w:rFonts w:ascii="Times New Roman" w:eastAsia="Times New Roman" w:hAnsi="Times New Roman"/>
        </w:rPr>
      </w:pPr>
    </w:p>
    <w:p w:rsidR="00000000" w:rsidRDefault="00CF0E0A">
      <w:pPr>
        <w:spacing w:line="237" w:lineRule="auto"/>
        <w:jc w:val="both"/>
        <w:rPr>
          <w:rFonts w:ascii="Arial" w:eastAsia="Arial" w:hAnsi="Arial"/>
          <w:sz w:val="22"/>
        </w:rPr>
      </w:pPr>
      <w:r>
        <w:rPr>
          <w:rFonts w:ascii="Arial" w:eastAsia="Arial" w:hAnsi="Arial"/>
          <w:sz w:val="22"/>
        </w:rPr>
        <w:t>Corr</w:t>
      </w:r>
      <w:r>
        <w:rPr>
          <w:rFonts w:ascii="Arial" w:eastAsia="Arial" w:hAnsi="Arial"/>
          <w:sz w:val="22"/>
        </w:rPr>
        <w:t>esponde a los jueces preservar el principio de igualdad procesal y despejar los obstáculos que impidan su vigencia o la debiliten; por lo tanto no podrán mantener, directa o indirectamente, comunicación con alguna de las partes o sus defensores sobre los a</w:t>
      </w:r>
      <w:r>
        <w:rPr>
          <w:rFonts w:ascii="Arial" w:eastAsia="Arial" w:hAnsi="Arial"/>
          <w:sz w:val="22"/>
        </w:rPr>
        <w:t>suntos sometidos a su conocimiento, salvo con la presencia de todas ellas, a menos que la ley disponga lo contrario.</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444224" behindDoc="1" locked="0" layoutInCell="1" allowOverlap="1">
                <wp:simplePos x="0" y="0"/>
                <wp:positionH relativeFrom="column">
                  <wp:posOffset>-19050</wp:posOffset>
                </wp:positionH>
                <wp:positionV relativeFrom="paragraph">
                  <wp:posOffset>170815</wp:posOffset>
                </wp:positionV>
                <wp:extent cx="3365500" cy="0"/>
                <wp:effectExtent l="9525" t="8890" r="6350" b="10160"/>
                <wp:wrapNone/>
                <wp:docPr id="42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34B6C" id="Line 15" o:spid="_x0000_s1026" style="position:absolute;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3.45pt" to="26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" strokecolor="maroon" strokeweight=".96pt"/>
            </w:pict>
          </mc:Fallback>
        </mc:AlternateContent>
      </w:r>
    </w:p>
    <w:p w:rsidR="00000000" w:rsidRDefault="00CF0E0A">
      <w:pPr>
        <w:spacing w:line="285"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40"/>
        <w:gridCol w:w="1220"/>
      </w:tblGrid>
      <w:tr w:rsidR="00000000">
        <w:trPr>
          <w:trHeight w:val="193"/>
        </w:trPr>
        <w:tc>
          <w:tcPr>
            <w:tcW w:w="3540" w:type="dxa"/>
            <w:shd w:val="clear" w:color="auto" w:fill="auto"/>
            <w:vAlign w:val="bottom"/>
          </w:tcPr>
          <w:p w:rsidR="00000000" w:rsidRDefault="00CF0E0A">
            <w:pPr>
              <w:spacing w:line="0" w:lineRule="atLeast"/>
              <w:rPr>
                <w:rFonts w:ascii="Tahoma" w:eastAsia="Tahoma" w:hAnsi="Tahoma"/>
                <w:b/>
                <w:color w:val="800000"/>
                <w:sz w:val="16"/>
              </w:rPr>
            </w:pPr>
            <w:hyperlink r:id="rId9" w:history="1">
              <w:r>
                <w:rPr>
                  <w:rFonts w:ascii="Tahoma" w:eastAsia="Tahoma" w:hAnsi="Tahoma"/>
                  <w:b/>
                  <w:color w:val="800000"/>
                  <w:sz w:val="16"/>
                </w:rPr>
                <w:t>www.congresooaxaca.gob.mx</w:t>
              </w:r>
            </w:hyperlink>
          </w:p>
        </w:tc>
        <w:tc>
          <w:tcPr>
            <w:tcW w:w="122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4</w:t>
            </w:r>
          </w:p>
        </w:tc>
      </w:tr>
    </w:tbl>
    <w:p w:rsidR="00000000" w:rsidRDefault="00CF0E0A">
      <w:pPr>
        <w:rPr>
          <w:rFonts w:ascii="Tahoma" w:eastAsia="Tahoma" w:hAnsi="Tahoma"/>
          <w:b/>
          <w:color w:val="800000"/>
          <w:sz w:val="16"/>
        </w:rPr>
        <w:sectPr w:rsidR="00000000">
          <w:pgSz w:w="12240" w:h="15859"/>
          <w:pgMar w:top="876" w:right="1422" w:bottom="417" w:left="1420" w:header="0" w:footer="0" w:gutter="0"/>
          <w:cols w:space="0" w:equalWidth="0">
            <w:col w:w="9400"/>
          </w:cols>
          <w:docGrid w:linePitch="360"/>
        </w:sectPr>
      </w:pPr>
    </w:p>
    <w:p w:rsidR="00000000" w:rsidRDefault="00CF0E0A">
      <w:pPr>
        <w:spacing w:line="0" w:lineRule="atLeast"/>
        <w:ind w:left="1420"/>
        <w:rPr>
          <w:rFonts w:ascii="Tahoma" w:eastAsia="Tahoma" w:hAnsi="Tahoma"/>
          <w:b/>
          <w:color w:val="800000"/>
          <w:sz w:val="14"/>
        </w:rPr>
      </w:pPr>
      <w:bookmarkStart w:id="5" w:name="page5"/>
      <w:bookmarkEnd w:id="5"/>
      <w:r>
        <w:rPr>
          <w:rFonts w:ascii="Tahoma" w:eastAsia="Tahoma" w:hAnsi="Tahoma"/>
          <w:b/>
          <w:noProof/>
          <w:color w:val="800000"/>
          <w:sz w:val="16"/>
        </w:rPr>
        <w:drawing>
          <wp:anchor distT="0" distB="0" distL="114300" distR="114300" simplePos="0" relativeHeight="251445248"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423"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LXI L</w:t>
      </w:r>
      <w:r>
        <w:rPr>
          <w:rFonts w:ascii="Tahoma" w:eastAsia="Tahoma" w:hAnsi="Tahoma"/>
          <w:b/>
          <w:color w:val="800000"/>
          <w:sz w:val="14"/>
        </w:rPr>
        <w:t>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446272" behindDoc="1" locked="0" layoutInCell="1" allowOverlap="1">
                <wp:simplePos x="0" y="0"/>
                <wp:positionH relativeFrom="column">
                  <wp:posOffset>904875</wp:posOffset>
                </wp:positionH>
                <wp:positionV relativeFrom="paragraph">
                  <wp:posOffset>67310</wp:posOffset>
                </wp:positionV>
                <wp:extent cx="2881630" cy="0"/>
                <wp:effectExtent l="19050" t="10160" r="13970" b="18415"/>
                <wp:wrapNone/>
                <wp:docPr id="42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2172F" id="Line 17" o:spid="_x0000_s1026" style="position:absolute;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3pt" to="298.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0"/>
        <w:rPr>
          <w:rFonts w:ascii="Arial" w:eastAsia="Arial" w:hAnsi="Arial"/>
          <w:b/>
          <w:sz w:val="16"/>
        </w:rPr>
      </w:pPr>
      <w:r>
        <w:rPr>
          <w:rFonts w:ascii="Arial" w:eastAsia="Arial" w:hAnsi="Arial"/>
          <w:b/>
          <w:sz w:val="16"/>
        </w:rPr>
        <w:t>PODER</w:t>
      </w:r>
    </w:p>
    <w:p w:rsidR="00000000" w:rsidRDefault="00CF0E0A">
      <w:pPr>
        <w:spacing w:line="237" w:lineRule="auto"/>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82"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16. Única persecución</w:t>
      </w:r>
    </w:p>
    <w:p w:rsidR="00000000" w:rsidRDefault="00CF0E0A">
      <w:pPr>
        <w:spacing w:line="353" w:lineRule="exact"/>
        <w:rPr>
          <w:rFonts w:ascii="Times New Roman" w:eastAsia="Times New Roman" w:hAnsi="Times New Roman"/>
        </w:rPr>
      </w:pPr>
    </w:p>
    <w:p w:rsidR="00000000" w:rsidRDefault="00CF0E0A">
      <w:pPr>
        <w:spacing w:line="235" w:lineRule="auto"/>
        <w:ind w:right="20"/>
        <w:jc w:val="both"/>
        <w:rPr>
          <w:rFonts w:ascii="Arial" w:eastAsia="Arial" w:hAnsi="Arial"/>
          <w:sz w:val="22"/>
        </w:rPr>
      </w:pPr>
      <w:r>
        <w:rPr>
          <w:rFonts w:ascii="Arial" w:eastAsia="Arial" w:hAnsi="Arial"/>
          <w:sz w:val="22"/>
        </w:rPr>
        <w:t>La persona condenada, absuelta o cuyo proceso haya sido sobreseído por s</w:t>
      </w:r>
      <w:r>
        <w:rPr>
          <w:rFonts w:ascii="Arial" w:eastAsia="Arial" w:hAnsi="Arial"/>
          <w:sz w:val="22"/>
        </w:rPr>
        <w:t>entencia ejecutoriada, no podrá ser sometida a un nuevo proceso penal por los mismos hechos.</w:t>
      </w:r>
    </w:p>
    <w:p w:rsidR="00000000" w:rsidRDefault="00CF0E0A">
      <w:pPr>
        <w:spacing w:line="263" w:lineRule="exact"/>
        <w:rPr>
          <w:rFonts w:ascii="Times New Roman" w:eastAsia="Times New Roman" w:hAnsi="Times New Roman"/>
        </w:rPr>
      </w:pPr>
    </w:p>
    <w:p w:rsidR="00000000" w:rsidRDefault="00CF0E0A">
      <w:pPr>
        <w:spacing w:line="235" w:lineRule="auto"/>
        <w:ind w:right="20"/>
        <w:jc w:val="both"/>
        <w:rPr>
          <w:rFonts w:ascii="Arial" w:eastAsia="Arial" w:hAnsi="Arial"/>
          <w:sz w:val="22"/>
        </w:rPr>
      </w:pPr>
      <w:r>
        <w:rPr>
          <w:rFonts w:ascii="Arial" w:eastAsia="Arial" w:hAnsi="Arial"/>
          <w:sz w:val="22"/>
        </w:rPr>
        <w:t>No se podrán reabrir los procesos concluidos, salvo el procedimiento de reconocimiento de inocencia a favor del condenado, según las reglas previstas por este Cód</w:t>
      </w:r>
      <w:r>
        <w:rPr>
          <w:rFonts w:ascii="Arial" w:eastAsia="Arial" w:hAnsi="Arial"/>
          <w:sz w:val="22"/>
        </w:rPr>
        <w:t>igo.</w:t>
      </w:r>
    </w:p>
    <w:p w:rsidR="00000000" w:rsidRDefault="00CF0E0A">
      <w:pPr>
        <w:spacing w:line="247"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17. Juez natural</w:t>
      </w:r>
    </w:p>
    <w:p w:rsidR="00000000" w:rsidRDefault="00CF0E0A">
      <w:pPr>
        <w:spacing w:line="259" w:lineRule="exact"/>
        <w:rPr>
          <w:rFonts w:ascii="Times New Roman" w:eastAsia="Times New Roman" w:hAnsi="Times New Roman"/>
        </w:rPr>
      </w:pPr>
    </w:p>
    <w:p w:rsidR="00000000" w:rsidRDefault="00CF0E0A">
      <w:pPr>
        <w:spacing w:line="0" w:lineRule="atLeast"/>
        <w:rPr>
          <w:rFonts w:ascii="Arial" w:eastAsia="Arial" w:hAnsi="Arial"/>
          <w:sz w:val="22"/>
        </w:rPr>
      </w:pPr>
      <w:r>
        <w:rPr>
          <w:rFonts w:ascii="Arial" w:eastAsia="Arial" w:hAnsi="Arial"/>
          <w:sz w:val="22"/>
        </w:rPr>
        <w:t>Nadie podrá ser juzgado por tribunales designados especialmente para el caso.</w:t>
      </w:r>
    </w:p>
    <w:p w:rsidR="00000000" w:rsidRDefault="00CF0E0A">
      <w:pPr>
        <w:spacing w:line="264" w:lineRule="exact"/>
        <w:rPr>
          <w:rFonts w:ascii="Times New Roman" w:eastAsia="Times New Roman" w:hAnsi="Times New Roman"/>
        </w:rPr>
      </w:pPr>
    </w:p>
    <w:p w:rsidR="00000000" w:rsidRDefault="00CF0E0A">
      <w:pPr>
        <w:spacing w:line="235" w:lineRule="auto"/>
        <w:ind w:right="20"/>
        <w:jc w:val="both"/>
        <w:rPr>
          <w:rFonts w:ascii="Arial" w:eastAsia="Arial" w:hAnsi="Arial"/>
          <w:sz w:val="22"/>
        </w:rPr>
      </w:pPr>
      <w:r>
        <w:rPr>
          <w:rFonts w:ascii="Arial" w:eastAsia="Arial" w:hAnsi="Arial"/>
          <w:sz w:val="22"/>
        </w:rPr>
        <w:t>La potestad de aplicar la ley penal corresponderá sólo a tribunales constituidos conforme a las leyes vigentes antes del hecho que motivó el pro</w:t>
      </w:r>
      <w:r>
        <w:rPr>
          <w:rFonts w:ascii="Arial" w:eastAsia="Arial" w:hAnsi="Arial"/>
          <w:sz w:val="22"/>
        </w:rPr>
        <w:t>ceso.</w:t>
      </w:r>
    </w:p>
    <w:p w:rsidR="00000000" w:rsidRDefault="00CF0E0A">
      <w:pPr>
        <w:spacing w:line="247"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18. Independencia</w:t>
      </w:r>
    </w:p>
    <w:p w:rsidR="00000000" w:rsidRDefault="00CF0E0A">
      <w:pPr>
        <w:spacing w:line="269" w:lineRule="exact"/>
        <w:rPr>
          <w:rFonts w:ascii="Times New Roman" w:eastAsia="Times New Roman" w:hAnsi="Times New Roman"/>
        </w:rPr>
      </w:pPr>
    </w:p>
    <w:p w:rsidR="00000000" w:rsidRDefault="00CF0E0A">
      <w:pPr>
        <w:spacing w:line="235" w:lineRule="auto"/>
        <w:ind w:right="20"/>
        <w:jc w:val="both"/>
        <w:rPr>
          <w:rFonts w:ascii="Arial" w:eastAsia="Arial" w:hAnsi="Arial"/>
          <w:sz w:val="22"/>
        </w:rPr>
      </w:pPr>
      <w:r>
        <w:rPr>
          <w:rFonts w:ascii="Arial" w:eastAsia="Arial" w:hAnsi="Arial"/>
          <w:sz w:val="22"/>
        </w:rPr>
        <w:t>En su función de juzgar los jueces son independientes de los demás integrantes del Poder Judicial, de los otros poderes del Estado y de la ciudadanía en general.</w:t>
      </w:r>
    </w:p>
    <w:p w:rsidR="00000000" w:rsidRDefault="00CF0E0A">
      <w:pPr>
        <w:spacing w:line="265" w:lineRule="exact"/>
        <w:rPr>
          <w:rFonts w:ascii="Times New Roman" w:eastAsia="Times New Roman" w:hAnsi="Times New Roman"/>
        </w:rPr>
      </w:pPr>
    </w:p>
    <w:p w:rsidR="00000000" w:rsidRDefault="00CF0E0A">
      <w:pPr>
        <w:spacing w:line="235" w:lineRule="auto"/>
        <w:ind w:right="20"/>
        <w:jc w:val="both"/>
        <w:rPr>
          <w:rFonts w:ascii="Arial" w:eastAsia="Arial" w:hAnsi="Arial"/>
          <w:sz w:val="22"/>
        </w:rPr>
      </w:pPr>
      <w:r>
        <w:rPr>
          <w:rFonts w:ascii="Arial" w:eastAsia="Arial" w:hAnsi="Arial"/>
          <w:sz w:val="22"/>
        </w:rPr>
        <w:t>Todas las autoridades están obligadas a prestar la colabor</w:t>
      </w:r>
      <w:r>
        <w:rPr>
          <w:rFonts w:ascii="Arial" w:eastAsia="Arial" w:hAnsi="Arial"/>
          <w:sz w:val="22"/>
        </w:rPr>
        <w:t>ación que los jueces requieran en el ejercicio de sus funciones y deberán cumplir y hacer cumplir lo dispuesto por ellos.</w:t>
      </w:r>
    </w:p>
    <w:p w:rsidR="00000000" w:rsidRDefault="00CF0E0A">
      <w:pPr>
        <w:spacing w:line="261" w:lineRule="exact"/>
        <w:rPr>
          <w:rFonts w:ascii="Times New Roman" w:eastAsia="Times New Roman" w:hAnsi="Times New Roman"/>
        </w:rPr>
      </w:pPr>
    </w:p>
    <w:p w:rsidR="00000000" w:rsidRDefault="00CF0E0A">
      <w:pPr>
        <w:spacing w:line="236" w:lineRule="auto"/>
        <w:ind w:right="20"/>
        <w:jc w:val="both"/>
        <w:rPr>
          <w:rFonts w:ascii="Arial" w:eastAsia="Arial" w:hAnsi="Arial"/>
          <w:sz w:val="22"/>
        </w:rPr>
      </w:pPr>
      <w:r>
        <w:rPr>
          <w:rFonts w:ascii="Arial" w:eastAsia="Arial" w:hAnsi="Arial"/>
          <w:sz w:val="22"/>
        </w:rPr>
        <w:t>Por ningún motivo y en ningún caso los órganos del Estado podrán interferir en el desarrollo de las etapas del proceso.</w:t>
      </w:r>
    </w:p>
    <w:p w:rsidR="00000000" w:rsidRDefault="00CF0E0A">
      <w:pPr>
        <w:spacing w:line="261" w:lineRule="exact"/>
        <w:rPr>
          <w:rFonts w:ascii="Times New Roman" w:eastAsia="Times New Roman" w:hAnsi="Times New Roman"/>
        </w:rPr>
      </w:pPr>
    </w:p>
    <w:p w:rsidR="00000000" w:rsidRDefault="00CF0E0A">
      <w:pPr>
        <w:spacing w:line="237" w:lineRule="auto"/>
        <w:jc w:val="both"/>
        <w:rPr>
          <w:rFonts w:ascii="Arial" w:eastAsia="Arial" w:hAnsi="Arial"/>
          <w:sz w:val="22"/>
        </w:rPr>
      </w:pPr>
      <w:r>
        <w:rPr>
          <w:rFonts w:ascii="Arial" w:eastAsia="Arial" w:hAnsi="Arial"/>
          <w:sz w:val="22"/>
        </w:rPr>
        <w:t>En caso de i</w:t>
      </w:r>
      <w:r>
        <w:rPr>
          <w:rFonts w:ascii="Arial" w:eastAsia="Arial" w:hAnsi="Arial"/>
          <w:sz w:val="22"/>
        </w:rPr>
        <w:t xml:space="preserve">nterferencia en el ejercicio de su función, proveniente de otro Poder del Estado, de la ciudadanía o del propio Poder Judicial, el juez deberá informar sobre los hechos que afecten su independencia al Pleno del Tribunal Superior de Justicia del Estado. En </w:t>
      </w:r>
      <w:r>
        <w:rPr>
          <w:rFonts w:ascii="Arial" w:eastAsia="Arial" w:hAnsi="Arial"/>
          <w:sz w:val="22"/>
        </w:rPr>
        <w:t>estos casos la autoridad respectiva deberá adoptar las medidas necesarias para que cese la interferencia.</w:t>
      </w:r>
    </w:p>
    <w:p w:rsidR="00000000" w:rsidRDefault="00CF0E0A">
      <w:pPr>
        <w:spacing w:line="250"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19. Objetividad y deber de decidir</w:t>
      </w:r>
    </w:p>
    <w:p w:rsidR="00000000" w:rsidRDefault="00CF0E0A">
      <w:pPr>
        <w:spacing w:line="267"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Los jueces competentes deberán resolver con objetividad los asuntos sometidos a su conocimiento y no pod</w:t>
      </w:r>
      <w:r>
        <w:rPr>
          <w:rFonts w:ascii="Arial" w:eastAsia="Arial" w:hAnsi="Arial"/>
          <w:sz w:val="22"/>
        </w:rPr>
        <w:t>rán abstenerse de decidir, ni retardar indebidamente alguna decisión. Para tal efecto, presidirán y presenciarán en su integridad el desarrollo de las audiencias, y por ningún motivo podrán delegar sus funciones.</w:t>
      </w:r>
    </w:p>
    <w:p w:rsidR="00000000" w:rsidRDefault="00CF0E0A">
      <w:pPr>
        <w:spacing w:line="264"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Desde el inicio del proceso y a lo largo d</w:t>
      </w:r>
      <w:r>
        <w:rPr>
          <w:rFonts w:ascii="Arial" w:eastAsia="Arial" w:hAnsi="Arial"/>
          <w:sz w:val="22"/>
        </w:rPr>
        <w:t>e su desarrollo, las autoridades administrativas y judiciales deberán consignar en sus actuaciones y valorar en sus decisiones no sólo las circunstancias perjudiciales para el imputado, sino también las favorables a él.</w:t>
      </w:r>
    </w:p>
    <w:p w:rsidR="00000000" w:rsidRDefault="00CF0E0A">
      <w:pPr>
        <w:spacing w:line="250"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20. Fundamentación y motiv</w:t>
      </w:r>
      <w:r>
        <w:rPr>
          <w:rFonts w:ascii="Arial" w:eastAsia="Arial" w:hAnsi="Arial"/>
          <w:b/>
          <w:sz w:val="22"/>
        </w:rPr>
        <w:t>ación de las decisiones</w:t>
      </w:r>
    </w:p>
    <w:p w:rsidR="00000000" w:rsidRDefault="00CF0E0A">
      <w:pPr>
        <w:spacing w:line="264" w:lineRule="exact"/>
        <w:rPr>
          <w:rFonts w:ascii="Times New Roman" w:eastAsia="Times New Roman" w:hAnsi="Times New Roman"/>
        </w:rPr>
      </w:pPr>
    </w:p>
    <w:p w:rsidR="00000000" w:rsidRDefault="00CF0E0A">
      <w:pPr>
        <w:spacing w:line="235" w:lineRule="auto"/>
        <w:jc w:val="both"/>
        <w:rPr>
          <w:rFonts w:ascii="Arial" w:eastAsia="Arial" w:hAnsi="Arial"/>
          <w:sz w:val="22"/>
        </w:rPr>
      </w:pPr>
      <w:r>
        <w:rPr>
          <w:rFonts w:ascii="Arial" w:eastAsia="Arial" w:hAnsi="Arial"/>
          <w:sz w:val="22"/>
        </w:rPr>
        <w:t>Los jueces están obligados a fundar y motivar sus decisiones en los términos de las constituciones federal y local. La simple relación de las pruebas, la mención de los</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447296" behindDoc="1" locked="0" layoutInCell="1" allowOverlap="1">
                <wp:simplePos x="0" y="0"/>
                <wp:positionH relativeFrom="column">
                  <wp:posOffset>-19050</wp:posOffset>
                </wp:positionH>
                <wp:positionV relativeFrom="paragraph">
                  <wp:posOffset>114935</wp:posOffset>
                </wp:positionV>
                <wp:extent cx="3365500" cy="0"/>
                <wp:effectExtent l="9525" t="10160" r="6350" b="8890"/>
                <wp:wrapNone/>
                <wp:docPr id="4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2E624" id="Line 18" o:spid="_x0000_s1026" style="position:absolute;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05pt" to="263.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" strokecolor="maroon" strokeweight=".96pt"/>
            </w:pict>
          </mc:Fallback>
        </mc:AlternateContent>
      </w:r>
    </w:p>
    <w:p w:rsidR="00000000" w:rsidRDefault="00CF0E0A">
      <w:pPr>
        <w:spacing w:line="196"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40"/>
        <w:gridCol w:w="1220"/>
      </w:tblGrid>
      <w:tr w:rsidR="00000000">
        <w:trPr>
          <w:trHeight w:val="193"/>
        </w:trPr>
        <w:tc>
          <w:tcPr>
            <w:tcW w:w="3540" w:type="dxa"/>
            <w:shd w:val="clear" w:color="auto" w:fill="auto"/>
            <w:vAlign w:val="bottom"/>
          </w:tcPr>
          <w:p w:rsidR="00000000" w:rsidRDefault="00CF0E0A">
            <w:pPr>
              <w:spacing w:line="0" w:lineRule="atLeast"/>
              <w:rPr>
                <w:rFonts w:ascii="Tahoma" w:eastAsia="Tahoma" w:hAnsi="Tahoma"/>
                <w:b/>
                <w:color w:val="800000"/>
                <w:sz w:val="16"/>
              </w:rPr>
            </w:pPr>
            <w:hyperlink r:id="rId10" w:history="1">
              <w:r>
                <w:rPr>
                  <w:rFonts w:ascii="Tahoma" w:eastAsia="Tahoma" w:hAnsi="Tahoma"/>
                  <w:b/>
                  <w:color w:val="800000"/>
                  <w:sz w:val="16"/>
                </w:rPr>
                <w:t>www.congre</w:t>
              </w:r>
              <w:r>
                <w:rPr>
                  <w:rFonts w:ascii="Tahoma" w:eastAsia="Tahoma" w:hAnsi="Tahoma"/>
                  <w:b/>
                  <w:color w:val="800000"/>
                  <w:sz w:val="16"/>
                </w:rPr>
                <w:t>sooaxaca.gob.mx</w:t>
              </w:r>
            </w:hyperlink>
          </w:p>
        </w:tc>
        <w:tc>
          <w:tcPr>
            <w:tcW w:w="122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5</w:t>
            </w:r>
          </w:p>
        </w:tc>
      </w:tr>
    </w:tbl>
    <w:p w:rsidR="00000000" w:rsidRDefault="00CF0E0A">
      <w:pPr>
        <w:rPr>
          <w:rFonts w:ascii="Tahoma" w:eastAsia="Tahoma" w:hAnsi="Tahoma"/>
          <w:b/>
          <w:color w:val="800000"/>
          <w:sz w:val="16"/>
        </w:rPr>
        <w:sectPr w:rsidR="00000000">
          <w:pgSz w:w="12240" w:h="15859"/>
          <w:pgMar w:top="876" w:right="1402" w:bottom="417" w:left="1420" w:header="0" w:footer="0" w:gutter="0"/>
          <w:cols w:space="0" w:equalWidth="0">
            <w:col w:w="9420"/>
          </w:cols>
          <w:docGrid w:linePitch="360"/>
        </w:sectPr>
      </w:pPr>
    </w:p>
    <w:p w:rsidR="00000000" w:rsidRDefault="00CF0E0A">
      <w:pPr>
        <w:spacing w:line="0" w:lineRule="atLeast"/>
        <w:ind w:left="1420"/>
        <w:rPr>
          <w:rFonts w:ascii="Tahoma" w:eastAsia="Tahoma" w:hAnsi="Tahoma"/>
          <w:b/>
          <w:color w:val="800000"/>
          <w:sz w:val="14"/>
        </w:rPr>
      </w:pPr>
      <w:bookmarkStart w:id="6" w:name="page6"/>
      <w:bookmarkEnd w:id="6"/>
      <w:r>
        <w:rPr>
          <w:rFonts w:ascii="Tahoma" w:eastAsia="Tahoma" w:hAnsi="Tahoma"/>
          <w:b/>
          <w:noProof/>
          <w:color w:val="800000"/>
          <w:sz w:val="16"/>
        </w:rPr>
        <w:drawing>
          <wp:anchor distT="0" distB="0" distL="114300" distR="114300" simplePos="0" relativeHeight="251448320"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4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449344" behindDoc="1" locked="0" layoutInCell="1" allowOverlap="1">
                <wp:simplePos x="0" y="0"/>
                <wp:positionH relativeFrom="column">
                  <wp:posOffset>904875</wp:posOffset>
                </wp:positionH>
                <wp:positionV relativeFrom="paragraph">
                  <wp:posOffset>67310</wp:posOffset>
                </wp:positionV>
                <wp:extent cx="2881630" cy="0"/>
                <wp:effectExtent l="19050" t="10160" r="13970" b="18415"/>
                <wp:wrapNone/>
                <wp:docPr id="41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C7A0B" id="Line 2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3pt" to="298.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0"/>
        <w:rPr>
          <w:rFonts w:ascii="Arial" w:eastAsia="Arial" w:hAnsi="Arial"/>
          <w:b/>
          <w:sz w:val="16"/>
        </w:rPr>
      </w:pPr>
      <w:r>
        <w:rPr>
          <w:rFonts w:ascii="Arial" w:eastAsia="Arial" w:hAnsi="Arial"/>
          <w:b/>
          <w:sz w:val="16"/>
        </w:rPr>
        <w:t>PODER</w:t>
      </w:r>
    </w:p>
    <w:p w:rsidR="00000000" w:rsidRDefault="00CF0E0A">
      <w:pPr>
        <w:spacing w:line="237" w:lineRule="auto"/>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90" w:lineRule="exact"/>
        <w:rPr>
          <w:rFonts w:ascii="Times New Roman" w:eastAsia="Times New Roman" w:hAnsi="Times New Roman"/>
        </w:rPr>
      </w:pPr>
    </w:p>
    <w:p w:rsidR="00000000" w:rsidRDefault="00CF0E0A">
      <w:pPr>
        <w:spacing w:line="237" w:lineRule="auto"/>
        <w:jc w:val="both"/>
        <w:rPr>
          <w:rFonts w:ascii="Arial" w:eastAsia="Arial" w:hAnsi="Arial"/>
          <w:sz w:val="22"/>
        </w:rPr>
      </w:pPr>
      <w:r>
        <w:rPr>
          <w:rFonts w:ascii="Arial" w:eastAsia="Arial" w:hAnsi="Arial"/>
          <w:sz w:val="22"/>
        </w:rPr>
        <w:t xml:space="preserve">requerimientos, argumentos </w:t>
      </w:r>
      <w:r>
        <w:rPr>
          <w:rFonts w:ascii="Arial" w:eastAsia="Arial" w:hAnsi="Arial"/>
          <w:sz w:val="22"/>
        </w:rPr>
        <w:t>o pretensiones de las partes o de afirmaciones dogmáticas o fórmulas genéricas o rituales no constituyen en caso alguno fundamentación ni motivación. El incumplimiento de esta garantía es motivo de impugnación de la decisión, conforme a lo previsto en este</w:t>
      </w:r>
      <w:r>
        <w:rPr>
          <w:rFonts w:ascii="Arial" w:eastAsia="Arial" w:hAnsi="Arial"/>
          <w:sz w:val="22"/>
        </w:rPr>
        <w:t xml:space="preserve"> Código, sin perjuicio de las demás sanciones a que hubiere lugar.</w:t>
      </w:r>
    </w:p>
    <w:p w:rsidR="00000000" w:rsidRDefault="00CF0E0A">
      <w:pPr>
        <w:spacing w:line="261" w:lineRule="exact"/>
        <w:rPr>
          <w:rFonts w:ascii="Times New Roman" w:eastAsia="Times New Roman" w:hAnsi="Times New Roman"/>
        </w:rPr>
      </w:pPr>
    </w:p>
    <w:p w:rsidR="00000000" w:rsidRDefault="00CF0E0A">
      <w:pPr>
        <w:spacing w:line="236" w:lineRule="auto"/>
        <w:jc w:val="both"/>
        <w:rPr>
          <w:rFonts w:ascii="Arial" w:eastAsia="Arial" w:hAnsi="Arial"/>
          <w:sz w:val="22"/>
        </w:rPr>
      </w:pPr>
      <w:r>
        <w:rPr>
          <w:rFonts w:ascii="Arial" w:eastAsia="Arial" w:hAnsi="Arial"/>
          <w:sz w:val="22"/>
        </w:rPr>
        <w:t>No existe motivación cuando se haya inobservado las reglas de la sana crítica, con respecto a medios o elementos probatorios de valor decisivo.</w:t>
      </w:r>
    </w:p>
    <w:p w:rsidR="00000000" w:rsidRDefault="00CF0E0A">
      <w:pPr>
        <w:spacing w:line="252" w:lineRule="exact"/>
        <w:rPr>
          <w:rFonts w:ascii="Times New Roman" w:eastAsia="Times New Roman" w:hAnsi="Times New Roman"/>
        </w:rPr>
      </w:pPr>
    </w:p>
    <w:p w:rsidR="00000000" w:rsidRDefault="00CF0E0A">
      <w:pPr>
        <w:spacing w:line="0" w:lineRule="atLeast"/>
        <w:rPr>
          <w:rFonts w:ascii="Arial" w:eastAsia="Arial" w:hAnsi="Arial"/>
          <w:sz w:val="22"/>
        </w:rPr>
      </w:pPr>
      <w:r>
        <w:rPr>
          <w:rFonts w:ascii="Arial" w:eastAsia="Arial" w:hAnsi="Arial"/>
          <w:sz w:val="22"/>
        </w:rPr>
        <w:t>Los autos y las sentencias sin fundamentaci</w:t>
      </w:r>
      <w:r>
        <w:rPr>
          <w:rFonts w:ascii="Arial" w:eastAsia="Arial" w:hAnsi="Arial"/>
          <w:sz w:val="22"/>
        </w:rPr>
        <w:t>ón o motivación serán nulos.</w:t>
      </w:r>
    </w:p>
    <w:p w:rsidR="00000000" w:rsidRDefault="00CF0E0A">
      <w:pPr>
        <w:spacing w:line="252"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21. Legalidad de la prueba</w:t>
      </w:r>
    </w:p>
    <w:p w:rsidR="00000000" w:rsidRDefault="00CF0E0A">
      <w:pPr>
        <w:spacing w:line="264" w:lineRule="exact"/>
        <w:rPr>
          <w:rFonts w:ascii="Times New Roman" w:eastAsia="Times New Roman" w:hAnsi="Times New Roman"/>
        </w:rPr>
      </w:pPr>
    </w:p>
    <w:p w:rsidR="00000000" w:rsidRDefault="00CF0E0A">
      <w:pPr>
        <w:spacing w:line="235" w:lineRule="auto"/>
        <w:jc w:val="both"/>
        <w:rPr>
          <w:rFonts w:ascii="Arial" w:eastAsia="Arial" w:hAnsi="Arial"/>
          <w:sz w:val="22"/>
        </w:rPr>
      </w:pPr>
      <w:r>
        <w:rPr>
          <w:rFonts w:ascii="Arial" w:eastAsia="Arial" w:hAnsi="Arial"/>
          <w:sz w:val="22"/>
        </w:rPr>
        <w:t>Los elementos de prueba sólo tendrán valor si han sido obtenidos y producidos por medios lícitos e incorporados al proceso del modo que autoriza este Código.</w:t>
      </w:r>
    </w:p>
    <w:p w:rsidR="00000000" w:rsidRDefault="00CF0E0A">
      <w:pPr>
        <w:spacing w:line="265" w:lineRule="exact"/>
        <w:rPr>
          <w:rFonts w:ascii="Times New Roman" w:eastAsia="Times New Roman" w:hAnsi="Times New Roman"/>
        </w:rPr>
      </w:pPr>
    </w:p>
    <w:p w:rsidR="00000000" w:rsidRDefault="00CF0E0A">
      <w:pPr>
        <w:spacing w:line="236" w:lineRule="auto"/>
        <w:jc w:val="both"/>
        <w:rPr>
          <w:rFonts w:ascii="Arial" w:eastAsia="Arial" w:hAnsi="Arial"/>
          <w:sz w:val="22"/>
        </w:rPr>
      </w:pPr>
      <w:r>
        <w:rPr>
          <w:rFonts w:ascii="Arial" w:eastAsia="Arial" w:hAnsi="Arial"/>
          <w:sz w:val="22"/>
        </w:rPr>
        <w:t>No tendrá valor la prueba obte</w:t>
      </w:r>
      <w:r>
        <w:rPr>
          <w:rFonts w:ascii="Arial" w:eastAsia="Arial" w:hAnsi="Arial"/>
          <w:sz w:val="22"/>
        </w:rPr>
        <w:t>nida mediante torturas, amenazas o violación de los derechos fundamentales de las personas, ni la obtenida a partir de información originada en un procedimiento o medio ilícito.</w:t>
      </w:r>
    </w:p>
    <w:p w:rsidR="00000000" w:rsidRDefault="00CF0E0A">
      <w:pPr>
        <w:spacing w:line="249"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22. Libre valoración de la prueba</w:t>
      </w:r>
    </w:p>
    <w:p w:rsidR="00000000" w:rsidRDefault="00CF0E0A">
      <w:pPr>
        <w:spacing w:line="269" w:lineRule="exact"/>
        <w:rPr>
          <w:rFonts w:ascii="Times New Roman" w:eastAsia="Times New Roman" w:hAnsi="Times New Roman"/>
        </w:rPr>
      </w:pPr>
    </w:p>
    <w:p w:rsidR="00000000" w:rsidRDefault="00CF0E0A">
      <w:pPr>
        <w:spacing w:line="235" w:lineRule="auto"/>
        <w:jc w:val="both"/>
        <w:rPr>
          <w:rFonts w:ascii="Arial" w:eastAsia="Arial" w:hAnsi="Arial"/>
          <w:sz w:val="22"/>
        </w:rPr>
      </w:pPr>
      <w:r>
        <w:rPr>
          <w:rFonts w:ascii="Arial" w:eastAsia="Arial" w:hAnsi="Arial"/>
          <w:sz w:val="22"/>
        </w:rPr>
        <w:t>Las pruebas serán valoradas por l</w:t>
      </w:r>
      <w:r>
        <w:rPr>
          <w:rFonts w:ascii="Arial" w:eastAsia="Arial" w:hAnsi="Arial"/>
          <w:sz w:val="22"/>
        </w:rPr>
        <w:t>os jueces según la sana crítica, observando las reglas de la lógica, los conocimientos científicos y las máximas de la experiencia.</w:t>
      </w:r>
    </w:p>
    <w:p w:rsidR="00000000" w:rsidRDefault="00CF0E0A">
      <w:pPr>
        <w:spacing w:line="248"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23. Nulidad de los actos procesales</w:t>
      </w:r>
    </w:p>
    <w:p w:rsidR="00000000" w:rsidRDefault="00CF0E0A">
      <w:pPr>
        <w:spacing w:line="271" w:lineRule="exact"/>
        <w:rPr>
          <w:rFonts w:ascii="Times New Roman" w:eastAsia="Times New Roman" w:hAnsi="Times New Roman"/>
        </w:rPr>
      </w:pPr>
    </w:p>
    <w:p w:rsidR="00000000" w:rsidRDefault="00CF0E0A">
      <w:pPr>
        <w:spacing w:line="235" w:lineRule="auto"/>
        <w:jc w:val="both"/>
        <w:rPr>
          <w:rFonts w:ascii="Arial" w:eastAsia="Arial" w:hAnsi="Arial"/>
          <w:sz w:val="22"/>
        </w:rPr>
      </w:pPr>
      <w:r>
        <w:rPr>
          <w:rFonts w:ascii="Arial" w:eastAsia="Arial" w:hAnsi="Arial"/>
          <w:sz w:val="22"/>
        </w:rPr>
        <w:t>Los actos procesales serán nulos cuando no se observen las formalidades estab</w:t>
      </w:r>
      <w:r>
        <w:rPr>
          <w:rFonts w:ascii="Arial" w:eastAsia="Arial" w:hAnsi="Arial"/>
          <w:sz w:val="22"/>
        </w:rPr>
        <w:t>lecidas en la Constitución Federal, Tratados Internacionales, en la Constitución Local y en este código.</w:t>
      </w:r>
    </w:p>
    <w:p w:rsidR="00000000" w:rsidRDefault="00CF0E0A">
      <w:pPr>
        <w:spacing w:line="245"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24. Aplicación</w:t>
      </w:r>
    </w:p>
    <w:p w:rsidR="00000000" w:rsidRDefault="00CF0E0A">
      <w:pPr>
        <w:spacing w:line="271" w:lineRule="exact"/>
        <w:rPr>
          <w:rFonts w:ascii="Times New Roman" w:eastAsia="Times New Roman" w:hAnsi="Times New Roman"/>
        </w:rPr>
      </w:pPr>
    </w:p>
    <w:p w:rsidR="00000000" w:rsidRDefault="00CF0E0A">
      <w:pPr>
        <w:spacing w:line="235" w:lineRule="auto"/>
        <w:jc w:val="both"/>
        <w:rPr>
          <w:rFonts w:ascii="Arial" w:eastAsia="Arial" w:hAnsi="Arial"/>
          <w:sz w:val="22"/>
        </w:rPr>
      </w:pPr>
      <w:r>
        <w:rPr>
          <w:rFonts w:ascii="Arial" w:eastAsia="Arial" w:hAnsi="Arial"/>
          <w:sz w:val="22"/>
        </w:rPr>
        <w:t>La inobservancia de una regla de garantía establecida en favor del imputado no podrá hacerse valer en su perjuicio.</w:t>
      </w:r>
    </w:p>
    <w:p w:rsidR="00000000" w:rsidRDefault="00CF0E0A">
      <w:pPr>
        <w:spacing w:line="261" w:lineRule="exact"/>
        <w:rPr>
          <w:rFonts w:ascii="Times New Roman" w:eastAsia="Times New Roman" w:hAnsi="Times New Roman"/>
        </w:rPr>
      </w:pPr>
    </w:p>
    <w:p w:rsidR="00000000" w:rsidRDefault="00CF0E0A">
      <w:pPr>
        <w:spacing w:line="237" w:lineRule="auto"/>
        <w:jc w:val="both"/>
        <w:rPr>
          <w:rFonts w:ascii="Arial" w:eastAsia="Arial" w:hAnsi="Arial"/>
          <w:sz w:val="22"/>
        </w:rPr>
      </w:pPr>
      <w:r>
        <w:rPr>
          <w:rFonts w:ascii="Arial" w:eastAsia="Arial" w:hAnsi="Arial"/>
          <w:sz w:val="22"/>
        </w:rPr>
        <w:t xml:space="preserve">Tampoco </w:t>
      </w:r>
      <w:r>
        <w:rPr>
          <w:rFonts w:ascii="Arial" w:eastAsia="Arial" w:hAnsi="Arial"/>
          <w:sz w:val="22"/>
        </w:rPr>
        <w:t>se podrá retrotraer el proceso a etapas anteriores, sobre la base de la violación de un principio o garantía previsto a favor del imputado, salvo cuando él lo consienta expresamente o se trate de reposición del procedimiento.</w:t>
      </w:r>
    </w:p>
    <w:p w:rsidR="00000000" w:rsidRDefault="00CF0E0A">
      <w:pPr>
        <w:spacing w:line="251"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25. Derecho a indemn</w:t>
      </w:r>
      <w:r>
        <w:rPr>
          <w:rFonts w:ascii="Arial" w:eastAsia="Arial" w:hAnsi="Arial"/>
          <w:b/>
          <w:sz w:val="22"/>
        </w:rPr>
        <w:t>ización</w:t>
      </w:r>
    </w:p>
    <w:p w:rsidR="00000000" w:rsidRDefault="00CF0E0A">
      <w:pPr>
        <w:spacing w:line="258" w:lineRule="exact"/>
        <w:rPr>
          <w:rFonts w:ascii="Times New Roman" w:eastAsia="Times New Roman" w:hAnsi="Times New Roman"/>
        </w:rPr>
      </w:pPr>
    </w:p>
    <w:p w:rsidR="00000000" w:rsidRDefault="00CF0E0A">
      <w:pPr>
        <w:spacing w:line="0" w:lineRule="atLeast"/>
        <w:rPr>
          <w:rFonts w:ascii="Arial" w:eastAsia="Arial" w:hAnsi="Arial"/>
          <w:sz w:val="22"/>
        </w:rPr>
      </w:pPr>
      <w:r>
        <w:rPr>
          <w:rFonts w:ascii="Arial" w:eastAsia="Arial" w:hAnsi="Arial"/>
          <w:sz w:val="22"/>
        </w:rPr>
        <w:t>Toda persona tiene derecho a ser indemnizada en caso de error judicial, conforme a esta ley.</w:t>
      </w:r>
    </w:p>
    <w:p w:rsidR="00000000" w:rsidRDefault="00CF0E0A">
      <w:pPr>
        <w:spacing w:line="249"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26. Justicia restaurativa</w:t>
      </w:r>
    </w:p>
    <w:p w:rsidR="00000000" w:rsidRDefault="00CF0E0A">
      <w:pPr>
        <w:spacing w:line="264" w:lineRule="exact"/>
        <w:rPr>
          <w:rFonts w:ascii="Times New Roman" w:eastAsia="Times New Roman" w:hAnsi="Times New Roman"/>
        </w:rPr>
      </w:pPr>
    </w:p>
    <w:p w:rsidR="00000000" w:rsidRDefault="00CF0E0A">
      <w:pPr>
        <w:spacing w:line="236" w:lineRule="auto"/>
        <w:jc w:val="both"/>
        <w:rPr>
          <w:rFonts w:ascii="Arial" w:eastAsia="Arial" w:hAnsi="Arial"/>
          <w:sz w:val="22"/>
        </w:rPr>
      </w:pPr>
      <w:r>
        <w:rPr>
          <w:rFonts w:ascii="Arial" w:eastAsia="Arial" w:hAnsi="Arial"/>
          <w:sz w:val="22"/>
        </w:rPr>
        <w:t>Se entenderá por justicia restaurativa todo proceso en el que la víctima y el imputado o condenado participan conjunt</w:t>
      </w:r>
      <w:r>
        <w:rPr>
          <w:rFonts w:ascii="Arial" w:eastAsia="Arial" w:hAnsi="Arial"/>
          <w:sz w:val="22"/>
        </w:rPr>
        <w:t>amente de forma activa en la resolución de cuestiones derivadas del delito en busca de un resultado restaurativo, con o sin la participación de un facilitador.</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450368" behindDoc="1" locked="0" layoutInCell="1" allowOverlap="1">
                <wp:simplePos x="0" y="0"/>
                <wp:positionH relativeFrom="column">
                  <wp:posOffset>-19050</wp:posOffset>
                </wp:positionH>
                <wp:positionV relativeFrom="paragraph">
                  <wp:posOffset>12065</wp:posOffset>
                </wp:positionV>
                <wp:extent cx="3365500" cy="0"/>
                <wp:effectExtent l="9525" t="12065" r="6350" b="6985"/>
                <wp:wrapNone/>
                <wp:docPr id="41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76F19" id="Line 21" o:spid="_x0000_s1026" style="position:absolute;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5pt" to="263.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" strokecolor="maroon" strokeweight=".96pt"/>
            </w:pict>
          </mc:Fallback>
        </mc:AlternateContent>
      </w:r>
    </w:p>
    <w:p w:rsidR="00000000" w:rsidRDefault="00CF0E0A">
      <w:pPr>
        <w:spacing w:line="34"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40"/>
        <w:gridCol w:w="1220"/>
      </w:tblGrid>
      <w:tr w:rsidR="00000000">
        <w:trPr>
          <w:trHeight w:val="193"/>
        </w:trPr>
        <w:tc>
          <w:tcPr>
            <w:tcW w:w="3540" w:type="dxa"/>
            <w:shd w:val="clear" w:color="auto" w:fill="auto"/>
            <w:vAlign w:val="bottom"/>
          </w:tcPr>
          <w:p w:rsidR="00000000" w:rsidRDefault="00CF0E0A">
            <w:pPr>
              <w:spacing w:line="0" w:lineRule="atLeast"/>
              <w:rPr>
                <w:rFonts w:ascii="Tahoma" w:eastAsia="Tahoma" w:hAnsi="Tahoma"/>
                <w:b/>
                <w:color w:val="800000"/>
                <w:sz w:val="16"/>
              </w:rPr>
            </w:pPr>
            <w:hyperlink r:id="rId11" w:history="1">
              <w:r>
                <w:rPr>
                  <w:rFonts w:ascii="Tahoma" w:eastAsia="Tahoma" w:hAnsi="Tahoma"/>
                  <w:b/>
                  <w:color w:val="800000"/>
                  <w:sz w:val="16"/>
                </w:rPr>
                <w:t>www.congresooaxaca.gob.mx</w:t>
              </w:r>
            </w:hyperlink>
          </w:p>
        </w:tc>
        <w:tc>
          <w:tcPr>
            <w:tcW w:w="122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6</w:t>
            </w:r>
          </w:p>
        </w:tc>
      </w:tr>
    </w:tbl>
    <w:p w:rsidR="00000000" w:rsidRDefault="00CF0E0A">
      <w:pPr>
        <w:rPr>
          <w:rFonts w:ascii="Tahoma" w:eastAsia="Tahoma" w:hAnsi="Tahoma"/>
          <w:b/>
          <w:color w:val="800000"/>
          <w:sz w:val="16"/>
        </w:rPr>
        <w:sectPr w:rsidR="00000000">
          <w:pgSz w:w="12240" w:h="15859"/>
          <w:pgMar w:top="876" w:right="1422" w:bottom="417" w:left="1420" w:header="0" w:footer="0" w:gutter="0"/>
          <w:cols w:space="0" w:equalWidth="0">
            <w:col w:w="9400"/>
          </w:cols>
          <w:docGrid w:linePitch="360"/>
        </w:sectPr>
      </w:pPr>
    </w:p>
    <w:p w:rsidR="00000000" w:rsidRDefault="00CF0E0A">
      <w:pPr>
        <w:spacing w:line="0" w:lineRule="atLeast"/>
        <w:ind w:left="1420"/>
        <w:rPr>
          <w:rFonts w:ascii="Tahoma" w:eastAsia="Tahoma" w:hAnsi="Tahoma"/>
          <w:b/>
          <w:color w:val="800000"/>
          <w:sz w:val="14"/>
        </w:rPr>
      </w:pPr>
      <w:bookmarkStart w:id="7" w:name="page7"/>
      <w:bookmarkEnd w:id="7"/>
      <w:r>
        <w:rPr>
          <w:rFonts w:ascii="Tahoma" w:eastAsia="Tahoma" w:hAnsi="Tahoma"/>
          <w:b/>
          <w:noProof/>
          <w:color w:val="800000"/>
          <w:sz w:val="16"/>
        </w:rPr>
        <w:drawing>
          <wp:anchor distT="0" distB="0" distL="114300" distR="114300" simplePos="0" relativeHeight="251451392"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414"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 xml:space="preserve">H. Congreso </w:t>
      </w:r>
      <w:r>
        <w:rPr>
          <w:rFonts w:ascii="Tahoma" w:eastAsia="Tahoma" w:hAnsi="Tahoma"/>
          <w:b/>
          <w:color w:val="800000"/>
          <w:sz w:val="14"/>
        </w:rPr>
        <w:t>del Estado Libre y Soberano de Oaxaca</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452416" behindDoc="1" locked="0" layoutInCell="1" allowOverlap="1">
                <wp:simplePos x="0" y="0"/>
                <wp:positionH relativeFrom="column">
                  <wp:posOffset>904875</wp:posOffset>
                </wp:positionH>
                <wp:positionV relativeFrom="paragraph">
                  <wp:posOffset>67310</wp:posOffset>
                </wp:positionV>
                <wp:extent cx="2881630" cy="0"/>
                <wp:effectExtent l="19050" t="10160" r="13970" b="18415"/>
                <wp:wrapNone/>
                <wp:docPr id="41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863DB" id="Line 23" o:spid="_x0000_s1026" style="position:absolute;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3pt" to="298.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0"/>
        <w:rPr>
          <w:rFonts w:ascii="Arial" w:eastAsia="Arial" w:hAnsi="Arial"/>
          <w:b/>
          <w:sz w:val="16"/>
        </w:rPr>
      </w:pPr>
      <w:r>
        <w:rPr>
          <w:rFonts w:ascii="Arial" w:eastAsia="Arial" w:hAnsi="Arial"/>
          <w:b/>
          <w:sz w:val="16"/>
        </w:rPr>
        <w:t>PODER</w:t>
      </w:r>
    </w:p>
    <w:p w:rsidR="00000000" w:rsidRDefault="00CF0E0A">
      <w:pPr>
        <w:spacing w:line="237" w:lineRule="auto"/>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349" w:lineRule="exact"/>
        <w:rPr>
          <w:rFonts w:ascii="Times New Roman" w:eastAsia="Times New Roman" w:hAnsi="Times New Roman"/>
        </w:rPr>
      </w:pPr>
    </w:p>
    <w:p w:rsidR="00000000" w:rsidRDefault="00CF0E0A">
      <w:pPr>
        <w:spacing w:line="236" w:lineRule="auto"/>
        <w:jc w:val="both"/>
        <w:rPr>
          <w:rFonts w:ascii="Arial" w:eastAsia="Arial" w:hAnsi="Arial"/>
          <w:sz w:val="22"/>
        </w:rPr>
      </w:pPr>
      <w:r>
        <w:rPr>
          <w:rFonts w:ascii="Arial" w:eastAsia="Arial" w:hAnsi="Arial"/>
          <w:sz w:val="22"/>
        </w:rPr>
        <w:t>Se entiende por resultado restaurativo, el acuerdo encaminad</w:t>
      </w:r>
      <w:r>
        <w:rPr>
          <w:rFonts w:ascii="Arial" w:eastAsia="Arial" w:hAnsi="Arial"/>
          <w:sz w:val="22"/>
        </w:rPr>
        <w:t>o a atender las necesidades y responsabilidades individuales y colectivas de las partes y a lograr la reintegración de la víctima y del infractor en la comunidad en busca de la reparación, la restitución y el servicio a la comunidad.</w:t>
      </w:r>
    </w:p>
    <w:p w:rsidR="00000000" w:rsidRDefault="00CF0E0A">
      <w:pPr>
        <w:spacing w:line="254" w:lineRule="exact"/>
        <w:rPr>
          <w:rFonts w:ascii="Times New Roman" w:eastAsia="Times New Roman" w:hAnsi="Times New Roman"/>
        </w:rPr>
      </w:pPr>
    </w:p>
    <w:p w:rsidR="00000000" w:rsidRDefault="00CF0E0A">
      <w:pPr>
        <w:spacing w:line="0" w:lineRule="atLeast"/>
        <w:jc w:val="center"/>
        <w:rPr>
          <w:rFonts w:ascii="Arial" w:eastAsia="Arial" w:hAnsi="Arial"/>
          <w:b/>
          <w:sz w:val="22"/>
        </w:rPr>
      </w:pPr>
      <w:r>
        <w:rPr>
          <w:rFonts w:ascii="Arial" w:eastAsia="Arial" w:hAnsi="Arial"/>
          <w:b/>
          <w:sz w:val="22"/>
        </w:rPr>
        <w:t>TÍTULO SEGUNDO</w:t>
      </w:r>
    </w:p>
    <w:p w:rsidR="00000000" w:rsidRDefault="00CF0E0A">
      <w:pPr>
        <w:spacing w:line="1" w:lineRule="exact"/>
        <w:rPr>
          <w:rFonts w:ascii="Times New Roman" w:eastAsia="Times New Roman" w:hAnsi="Times New Roman"/>
        </w:rPr>
      </w:pPr>
    </w:p>
    <w:p w:rsidR="00000000" w:rsidRDefault="00CF0E0A">
      <w:pPr>
        <w:spacing w:line="0" w:lineRule="atLeast"/>
        <w:jc w:val="center"/>
        <w:rPr>
          <w:rFonts w:ascii="Arial" w:eastAsia="Arial" w:hAnsi="Arial"/>
          <w:b/>
          <w:sz w:val="22"/>
        </w:rPr>
      </w:pPr>
      <w:r>
        <w:rPr>
          <w:rFonts w:ascii="Arial" w:eastAsia="Arial" w:hAnsi="Arial"/>
          <w:b/>
          <w:sz w:val="22"/>
        </w:rPr>
        <w:t>ACTOS</w:t>
      </w:r>
      <w:r>
        <w:rPr>
          <w:rFonts w:ascii="Arial" w:eastAsia="Arial" w:hAnsi="Arial"/>
          <w:b/>
          <w:sz w:val="22"/>
        </w:rPr>
        <w:t xml:space="preserve"> PROCESALES</w:t>
      </w:r>
    </w:p>
    <w:p w:rsidR="00000000" w:rsidRDefault="00CF0E0A">
      <w:pPr>
        <w:spacing w:line="258" w:lineRule="exact"/>
        <w:rPr>
          <w:rFonts w:ascii="Times New Roman" w:eastAsia="Times New Roman" w:hAnsi="Times New Roman"/>
        </w:rPr>
      </w:pPr>
    </w:p>
    <w:p w:rsidR="00000000" w:rsidRDefault="00CF0E0A">
      <w:pPr>
        <w:spacing w:line="0" w:lineRule="atLeast"/>
        <w:jc w:val="center"/>
        <w:rPr>
          <w:rFonts w:ascii="Arial" w:eastAsia="Arial" w:hAnsi="Arial"/>
          <w:b/>
          <w:sz w:val="22"/>
        </w:rPr>
      </w:pPr>
      <w:r>
        <w:rPr>
          <w:rFonts w:ascii="Arial" w:eastAsia="Arial" w:hAnsi="Arial"/>
          <w:b/>
          <w:sz w:val="22"/>
        </w:rPr>
        <w:t>CAPÍTULO I</w:t>
      </w:r>
    </w:p>
    <w:p w:rsidR="00000000" w:rsidRDefault="00CF0E0A">
      <w:pPr>
        <w:spacing w:line="0" w:lineRule="atLeast"/>
        <w:ind w:right="20"/>
        <w:jc w:val="center"/>
        <w:rPr>
          <w:rFonts w:ascii="Arial" w:eastAsia="Arial" w:hAnsi="Arial"/>
          <w:b/>
          <w:sz w:val="22"/>
        </w:rPr>
      </w:pPr>
      <w:r>
        <w:rPr>
          <w:rFonts w:ascii="Arial" w:eastAsia="Arial" w:hAnsi="Arial"/>
          <w:b/>
          <w:sz w:val="22"/>
        </w:rPr>
        <w:t>DISPOSICIONES GENERALES</w:t>
      </w:r>
    </w:p>
    <w:p w:rsidR="00000000" w:rsidRDefault="00CF0E0A">
      <w:pPr>
        <w:spacing w:line="253" w:lineRule="exact"/>
        <w:rPr>
          <w:rFonts w:ascii="Times New Roman" w:eastAsia="Times New Roman" w:hAnsi="Times New Roman"/>
        </w:rPr>
      </w:pPr>
    </w:p>
    <w:p w:rsidR="00000000" w:rsidRDefault="00CF0E0A">
      <w:pPr>
        <w:spacing w:line="0" w:lineRule="atLeast"/>
        <w:jc w:val="center"/>
        <w:rPr>
          <w:rFonts w:ascii="Arial" w:eastAsia="Arial" w:hAnsi="Arial"/>
          <w:b/>
          <w:sz w:val="22"/>
        </w:rPr>
      </w:pPr>
      <w:r>
        <w:rPr>
          <w:rFonts w:ascii="Arial" w:eastAsia="Arial" w:hAnsi="Arial"/>
          <w:b/>
          <w:sz w:val="22"/>
        </w:rPr>
        <w:t>Sección 1</w:t>
      </w:r>
    </w:p>
    <w:p w:rsidR="00000000" w:rsidRDefault="00CF0E0A">
      <w:pPr>
        <w:spacing w:line="0" w:lineRule="atLeast"/>
        <w:jc w:val="center"/>
        <w:rPr>
          <w:rFonts w:ascii="Arial" w:eastAsia="Arial" w:hAnsi="Arial"/>
          <w:b/>
          <w:sz w:val="22"/>
        </w:rPr>
      </w:pPr>
      <w:r>
        <w:rPr>
          <w:rFonts w:ascii="Arial" w:eastAsia="Arial" w:hAnsi="Arial"/>
          <w:b/>
          <w:sz w:val="22"/>
        </w:rPr>
        <w:t>FORMALIDADES</w:t>
      </w:r>
    </w:p>
    <w:p w:rsidR="00000000" w:rsidRDefault="00CF0E0A">
      <w:pPr>
        <w:spacing w:line="248"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27. Idioma</w:t>
      </w:r>
    </w:p>
    <w:p w:rsidR="00000000" w:rsidRDefault="00CF0E0A">
      <w:pPr>
        <w:spacing w:line="258" w:lineRule="exact"/>
        <w:rPr>
          <w:rFonts w:ascii="Times New Roman" w:eastAsia="Times New Roman" w:hAnsi="Times New Roman"/>
        </w:rPr>
      </w:pPr>
    </w:p>
    <w:p w:rsidR="00000000" w:rsidRDefault="00CF0E0A">
      <w:pPr>
        <w:spacing w:line="0" w:lineRule="atLeast"/>
        <w:rPr>
          <w:rFonts w:ascii="Arial" w:eastAsia="Arial" w:hAnsi="Arial"/>
          <w:sz w:val="22"/>
        </w:rPr>
      </w:pPr>
      <w:r>
        <w:rPr>
          <w:rFonts w:ascii="Arial" w:eastAsia="Arial" w:hAnsi="Arial"/>
          <w:sz w:val="22"/>
        </w:rPr>
        <w:t>Los actos procesales deberán realizarse en español.</w:t>
      </w:r>
    </w:p>
    <w:p w:rsidR="00000000" w:rsidRDefault="00CF0E0A">
      <w:pPr>
        <w:spacing w:line="264" w:lineRule="exact"/>
        <w:rPr>
          <w:rFonts w:ascii="Times New Roman" w:eastAsia="Times New Roman" w:hAnsi="Times New Roman"/>
        </w:rPr>
      </w:pPr>
    </w:p>
    <w:p w:rsidR="00000000" w:rsidRDefault="00CF0E0A">
      <w:pPr>
        <w:spacing w:line="235" w:lineRule="auto"/>
        <w:jc w:val="both"/>
        <w:rPr>
          <w:rFonts w:ascii="Arial" w:eastAsia="Arial" w:hAnsi="Arial"/>
          <w:sz w:val="22"/>
        </w:rPr>
      </w:pPr>
      <w:r>
        <w:rPr>
          <w:rFonts w:ascii="Arial" w:eastAsia="Arial" w:hAnsi="Arial"/>
          <w:sz w:val="22"/>
        </w:rPr>
        <w:t>Cuando una persona no comprenda o no se exprese con facilidad en español, se le brindará la ayuda necesaria p</w:t>
      </w:r>
      <w:r>
        <w:rPr>
          <w:rFonts w:ascii="Arial" w:eastAsia="Arial" w:hAnsi="Arial"/>
          <w:sz w:val="22"/>
        </w:rPr>
        <w:t>ara que el acto se pueda desarrollar en este idioma.</w:t>
      </w:r>
    </w:p>
    <w:p w:rsidR="00000000" w:rsidRDefault="00CF0E0A">
      <w:pPr>
        <w:spacing w:line="261" w:lineRule="exact"/>
        <w:rPr>
          <w:rFonts w:ascii="Times New Roman" w:eastAsia="Times New Roman" w:hAnsi="Times New Roman"/>
        </w:rPr>
      </w:pPr>
    </w:p>
    <w:p w:rsidR="00000000" w:rsidRDefault="00CF0E0A">
      <w:pPr>
        <w:spacing w:line="237" w:lineRule="auto"/>
        <w:jc w:val="both"/>
        <w:rPr>
          <w:rFonts w:ascii="Arial" w:eastAsia="Arial" w:hAnsi="Arial"/>
          <w:sz w:val="22"/>
        </w:rPr>
      </w:pPr>
      <w:r>
        <w:rPr>
          <w:rFonts w:ascii="Arial" w:eastAsia="Arial" w:hAnsi="Arial"/>
          <w:sz w:val="22"/>
        </w:rPr>
        <w:t>Deberá proveerse traductor o intérprete, según corresponda, a las personas que no comprendan el español, a quienes se les permitirá hacer uso de su propia lengua, así como a quienes tengan algún impedim</w:t>
      </w:r>
      <w:r>
        <w:rPr>
          <w:rFonts w:ascii="Arial" w:eastAsia="Arial" w:hAnsi="Arial"/>
          <w:sz w:val="22"/>
        </w:rPr>
        <w:t>ento para darse a entender.</w:t>
      </w:r>
    </w:p>
    <w:p w:rsidR="00000000" w:rsidRDefault="00CF0E0A">
      <w:pPr>
        <w:spacing w:line="261" w:lineRule="exact"/>
        <w:rPr>
          <w:rFonts w:ascii="Times New Roman" w:eastAsia="Times New Roman" w:hAnsi="Times New Roman"/>
        </w:rPr>
      </w:pPr>
    </w:p>
    <w:p w:rsidR="00000000" w:rsidRDefault="00CF0E0A">
      <w:pPr>
        <w:spacing w:line="237" w:lineRule="auto"/>
        <w:jc w:val="both"/>
        <w:rPr>
          <w:rFonts w:ascii="Arial" w:eastAsia="Arial" w:hAnsi="Arial"/>
          <w:sz w:val="22"/>
        </w:rPr>
      </w:pPr>
      <w:r>
        <w:rPr>
          <w:rFonts w:ascii="Arial" w:eastAsia="Arial" w:hAnsi="Arial"/>
          <w:sz w:val="22"/>
        </w:rPr>
        <w:t xml:space="preserve">Si se trata de un mudo, se le harán oralmente las preguntas y las responderá por escrito; si fuere un sordomudo, las preguntas y respuestas serán escritas. Si dichas personas no supieren leer o escribir, se nombrará intérprete </w:t>
      </w:r>
      <w:r>
        <w:rPr>
          <w:rFonts w:ascii="Arial" w:eastAsia="Arial" w:hAnsi="Arial"/>
          <w:sz w:val="22"/>
        </w:rPr>
        <w:t>a un maestro de sordomudos o, a falta de él, a alguien que sepa comunicarse con el interrogado.</w:t>
      </w:r>
    </w:p>
    <w:p w:rsidR="00000000" w:rsidRDefault="00CF0E0A">
      <w:pPr>
        <w:spacing w:line="263" w:lineRule="exact"/>
        <w:rPr>
          <w:rFonts w:ascii="Times New Roman" w:eastAsia="Times New Roman" w:hAnsi="Times New Roman"/>
        </w:rPr>
      </w:pPr>
    </w:p>
    <w:p w:rsidR="00000000" w:rsidRDefault="00CF0E0A">
      <w:pPr>
        <w:spacing w:line="236" w:lineRule="auto"/>
        <w:jc w:val="both"/>
        <w:rPr>
          <w:rFonts w:ascii="Arial" w:eastAsia="Arial" w:hAnsi="Arial"/>
          <w:sz w:val="22"/>
        </w:rPr>
      </w:pPr>
      <w:r>
        <w:rPr>
          <w:rFonts w:ascii="Arial" w:eastAsia="Arial" w:hAnsi="Arial"/>
          <w:sz w:val="22"/>
        </w:rPr>
        <w:t>En el caso de los miembros de grupos indígenas se les nombrará intérprete si lo solicitan, aun cuando hablen español.</w:t>
      </w:r>
    </w:p>
    <w:p w:rsidR="00000000" w:rsidRDefault="00CF0E0A">
      <w:pPr>
        <w:spacing w:line="252" w:lineRule="exact"/>
        <w:rPr>
          <w:rFonts w:ascii="Times New Roman" w:eastAsia="Times New Roman" w:hAnsi="Times New Roman"/>
        </w:rPr>
      </w:pPr>
    </w:p>
    <w:p w:rsidR="00000000" w:rsidRDefault="00CF0E0A">
      <w:pPr>
        <w:spacing w:line="0" w:lineRule="atLeast"/>
        <w:rPr>
          <w:rFonts w:ascii="Arial" w:eastAsia="Arial" w:hAnsi="Arial"/>
          <w:sz w:val="22"/>
        </w:rPr>
      </w:pPr>
      <w:r>
        <w:rPr>
          <w:rFonts w:ascii="Arial" w:eastAsia="Arial" w:hAnsi="Arial"/>
          <w:sz w:val="22"/>
        </w:rPr>
        <w:t xml:space="preserve">Los documentos y las grabaciones en una </w:t>
      </w:r>
      <w:r>
        <w:rPr>
          <w:rFonts w:ascii="Arial" w:eastAsia="Arial" w:hAnsi="Arial"/>
          <w:sz w:val="22"/>
        </w:rPr>
        <w:t>lengua distinta del español deberán ser traducidos.</w:t>
      </w:r>
    </w:p>
    <w:p w:rsidR="00000000" w:rsidRDefault="00CF0E0A">
      <w:pPr>
        <w:spacing w:line="249"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28. Declaraciones e interrogatorios con intérpretes</w:t>
      </w:r>
    </w:p>
    <w:p w:rsidR="00000000" w:rsidRDefault="00CF0E0A">
      <w:pPr>
        <w:spacing w:line="265" w:lineRule="exact"/>
        <w:rPr>
          <w:rFonts w:ascii="Times New Roman" w:eastAsia="Times New Roman" w:hAnsi="Times New Roman"/>
        </w:rPr>
      </w:pPr>
    </w:p>
    <w:p w:rsidR="00000000" w:rsidRDefault="00CF0E0A">
      <w:pPr>
        <w:spacing w:line="237" w:lineRule="auto"/>
        <w:jc w:val="both"/>
        <w:rPr>
          <w:rFonts w:ascii="Arial" w:eastAsia="Arial" w:hAnsi="Arial"/>
          <w:sz w:val="22"/>
        </w:rPr>
      </w:pPr>
      <w:r>
        <w:rPr>
          <w:rFonts w:ascii="Arial" w:eastAsia="Arial" w:hAnsi="Arial"/>
          <w:sz w:val="22"/>
        </w:rPr>
        <w:t>Las personas serán también interrogadas en español o mediante la asistencia de un traductor o intérprete, cuando corresponda. El juez o tribu</w:t>
      </w:r>
      <w:r>
        <w:rPr>
          <w:rFonts w:ascii="Arial" w:eastAsia="Arial" w:hAnsi="Arial"/>
          <w:sz w:val="22"/>
        </w:rPr>
        <w:t>nal podrán permitir, expresamente, el interrogatorio directo en otra lengua o forma de comunicación; pero, en tal caso, la traducción o la interpretación precederán a las respuestas.</w:t>
      </w:r>
    </w:p>
    <w:p w:rsidR="00000000" w:rsidRDefault="00CF0E0A">
      <w:pPr>
        <w:spacing w:line="250"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29. Lugar</w:t>
      </w:r>
    </w:p>
    <w:p w:rsidR="00000000" w:rsidRDefault="00CF0E0A">
      <w:pPr>
        <w:spacing w:line="267" w:lineRule="exact"/>
        <w:rPr>
          <w:rFonts w:ascii="Times New Roman" w:eastAsia="Times New Roman" w:hAnsi="Times New Roman"/>
        </w:rPr>
      </w:pPr>
    </w:p>
    <w:p w:rsidR="00000000" w:rsidRDefault="00CF0E0A">
      <w:pPr>
        <w:spacing w:line="236" w:lineRule="auto"/>
        <w:jc w:val="both"/>
        <w:rPr>
          <w:rFonts w:ascii="Arial" w:eastAsia="Arial" w:hAnsi="Arial"/>
          <w:sz w:val="22"/>
        </w:rPr>
      </w:pPr>
      <w:r>
        <w:rPr>
          <w:rFonts w:ascii="Arial" w:eastAsia="Arial" w:hAnsi="Arial"/>
          <w:sz w:val="22"/>
        </w:rPr>
        <w:t>El juez o tribunal, cuando lo consideren necesario p</w:t>
      </w:r>
      <w:r>
        <w:rPr>
          <w:rFonts w:ascii="Arial" w:eastAsia="Arial" w:hAnsi="Arial"/>
          <w:sz w:val="22"/>
        </w:rPr>
        <w:t>ara la adecuada apreciación de determinadas circunstancias relevantes del caso, podrán constituirse en un lugar distinto de la</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453440" behindDoc="1" locked="0" layoutInCell="1" allowOverlap="1">
                <wp:simplePos x="0" y="0"/>
                <wp:positionH relativeFrom="column">
                  <wp:posOffset>-19050</wp:posOffset>
                </wp:positionH>
                <wp:positionV relativeFrom="paragraph">
                  <wp:posOffset>8255</wp:posOffset>
                </wp:positionV>
                <wp:extent cx="3365500" cy="0"/>
                <wp:effectExtent l="9525" t="8255" r="6350" b="10795"/>
                <wp:wrapNone/>
                <wp:docPr id="41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735EF" id="Line 24" o:spid="_x0000_s1026" style="position:absolute;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5pt" to="26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" strokecolor="maroon" strokeweight=".96pt"/>
            </w:pict>
          </mc:Fallback>
        </mc:AlternateContent>
      </w:r>
    </w:p>
    <w:p w:rsidR="00000000" w:rsidRDefault="00CF0E0A">
      <w:pPr>
        <w:spacing w:line="29"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40"/>
        <w:gridCol w:w="1220"/>
      </w:tblGrid>
      <w:tr w:rsidR="00000000">
        <w:trPr>
          <w:trHeight w:val="193"/>
        </w:trPr>
        <w:tc>
          <w:tcPr>
            <w:tcW w:w="3540" w:type="dxa"/>
            <w:shd w:val="clear" w:color="auto" w:fill="auto"/>
            <w:vAlign w:val="bottom"/>
          </w:tcPr>
          <w:p w:rsidR="00000000" w:rsidRDefault="00CF0E0A">
            <w:pPr>
              <w:spacing w:line="0" w:lineRule="atLeast"/>
              <w:rPr>
                <w:rFonts w:ascii="Tahoma" w:eastAsia="Tahoma" w:hAnsi="Tahoma"/>
                <w:b/>
                <w:color w:val="800000"/>
                <w:sz w:val="16"/>
              </w:rPr>
            </w:pPr>
            <w:hyperlink r:id="rId12" w:history="1">
              <w:r>
                <w:rPr>
                  <w:rFonts w:ascii="Tahoma" w:eastAsia="Tahoma" w:hAnsi="Tahoma"/>
                  <w:b/>
                  <w:color w:val="800000"/>
                  <w:sz w:val="16"/>
                </w:rPr>
                <w:t>www.congresooaxaca.gob.mx</w:t>
              </w:r>
            </w:hyperlink>
          </w:p>
        </w:tc>
        <w:tc>
          <w:tcPr>
            <w:tcW w:w="122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7</w:t>
            </w:r>
          </w:p>
        </w:tc>
      </w:tr>
    </w:tbl>
    <w:p w:rsidR="00000000" w:rsidRDefault="00CF0E0A">
      <w:pPr>
        <w:rPr>
          <w:rFonts w:ascii="Tahoma" w:eastAsia="Tahoma" w:hAnsi="Tahoma"/>
          <w:b/>
          <w:color w:val="800000"/>
          <w:sz w:val="16"/>
        </w:rPr>
        <w:sectPr w:rsidR="00000000">
          <w:pgSz w:w="12240" w:h="15859"/>
          <w:pgMar w:top="876" w:right="1422" w:bottom="417" w:left="1420" w:header="0" w:footer="0" w:gutter="0"/>
          <w:cols w:space="0" w:equalWidth="0">
            <w:col w:w="9400"/>
          </w:cols>
          <w:docGrid w:linePitch="360"/>
        </w:sectPr>
      </w:pPr>
    </w:p>
    <w:p w:rsidR="00000000" w:rsidRDefault="00CF0E0A">
      <w:pPr>
        <w:spacing w:line="0" w:lineRule="atLeast"/>
        <w:ind w:left="1420"/>
        <w:rPr>
          <w:rFonts w:ascii="Tahoma" w:eastAsia="Tahoma" w:hAnsi="Tahoma"/>
          <w:b/>
          <w:color w:val="800000"/>
          <w:sz w:val="14"/>
        </w:rPr>
      </w:pPr>
      <w:bookmarkStart w:id="8" w:name="page8"/>
      <w:bookmarkEnd w:id="8"/>
      <w:r>
        <w:rPr>
          <w:rFonts w:ascii="Tahoma" w:eastAsia="Tahoma" w:hAnsi="Tahoma"/>
          <w:b/>
          <w:noProof/>
          <w:color w:val="800000"/>
          <w:sz w:val="16"/>
        </w:rPr>
        <w:drawing>
          <wp:anchor distT="0" distB="0" distL="114300" distR="114300" simplePos="0" relativeHeight="251454464"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410"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w:t>
      </w:r>
      <w:r>
        <w:rPr>
          <w:rFonts w:ascii="Tahoma" w:eastAsia="Tahoma" w:hAnsi="Tahoma"/>
          <w:b/>
          <w:color w:val="800000"/>
          <w:sz w:val="14"/>
        </w:rPr>
        <w:t>xaca</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455488" behindDoc="1" locked="0" layoutInCell="1" allowOverlap="1">
                <wp:simplePos x="0" y="0"/>
                <wp:positionH relativeFrom="column">
                  <wp:posOffset>904875</wp:posOffset>
                </wp:positionH>
                <wp:positionV relativeFrom="paragraph">
                  <wp:posOffset>67310</wp:posOffset>
                </wp:positionV>
                <wp:extent cx="2881630" cy="0"/>
                <wp:effectExtent l="19050" t="10160" r="13970" b="18415"/>
                <wp:wrapNone/>
                <wp:docPr id="40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13E63" id="Line 26" o:spid="_x0000_s1026" style="position:absolute;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3pt" to="298.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0"/>
        <w:rPr>
          <w:rFonts w:ascii="Arial" w:eastAsia="Arial" w:hAnsi="Arial"/>
          <w:b/>
          <w:sz w:val="16"/>
        </w:rPr>
      </w:pPr>
      <w:r>
        <w:rPr>
          <w:rFonts w:ascii="Arial" w:eastAsia="Arial" w:hAnsi="Arial"/>
          <w:b/>
          <w:sz w:val="16"/>
        </w:rPr>
        <w:t>PODER</w:t>
      </w:r>
    </w:p>
    <w:p w:rsidR="00000000" w:rsidRDefault="00CF0E0A">
      <w:pPr>
        <w:spacing w:line="237" w:lineRule="auto"/>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352" w:lineRule="exact"/>
        <w:rPr>
          <w:rFonts w:ascii="Times New Roman" w:eastAsia="Times New Roman" w:hAnsi="Times New Roman"/>
        </w:rPr>
      </w:pPr>
    </w:p>
    <w:p w:rsidR="00000000" w:rsidRDefault="00CF0E0A">
      <w:pPr>
        <w:spacing w:line="235" w:lineRule="auto"/>
        <w:ind w:right="20"/>
        <w:jc w:val="both"/>
        <w:rPr>
          <w:rFonts w:ascii="Arial" w:eastAsia="Arial" w:hAnsi="Arial"/>
          <w:sz w:val="22"/>
        </w:rPr>
      </w:pPr>
      <w:r>
        <w:rPr>
          <w:rFonts w:ascii="Arial" w:eastAsia="Arial" w:hAnsi="Arial"/>
          <w:sz w:val="22"/>
        </w:rPr>
        <w:t>sala de audiencias, manteniendo todas las formalidades inherentes a la audiencia de que se tr</w:t>
      </w:r>
      <w:r>
        <w:rPr>
          <w:rFonts w:ascii="Arial" w:eastAsia="Arial" w:hAnsi="Arial"/>
          <w:sz w:val="22"/>
        </w:rPr>
        <w:t>ate.</w:t>
      </w:r>
    </w:p>
    <w:p w:rsidR="00000000" w:rsidRDefault="00CF0E0A">
      <w:pPr>
        <w:spacing w:line="261" w:lineRule="exact"/>
        <w:rPr>
          <w:rFonts w:ascii="Times New Roman" w:eastAsia="Times New Roman" w:hAnsi="Times New Roman"/>
        </w:rPr>
      </w:pPr>
    </w:p>
    <w:p w:rsidR="00000000" w:rsidRDefault="00CF0E0A">
      <w:pPr>
        <w:spacing w:line="238" w:lineRule="auto"/>
        <w:jc w:val="both"/>
        <w:rPr>
          <w:rFonts w:ascii="Arial" w:eastAsia="Arial" w:hAnsi="Arial"/>
          <w:sz w:val="22"/>
        </w:rPr>
      </w:pPr>
      <w:r>
        <w:rPr>
          <w:rFonts w:ascii="Arial" w:eastAsia="Arial" w:hAnsi="Arial"/>
          <w:sz w:val="22"/>
        </w:rPr>
        <w:t>El debate se llevará a cabo y la sentencia se dictará en el distrito judicial en el que es competente el juez o tribunal, excepto si ello puede provocar una grave alteración del orden público, no garantiza la defensa de alguno de los intereses compro</w:t>
      </w:r>
      <w:r>
        <w:rPr>
          <w:rFonts w:ascii="Arial" w:eastAsia="Arial" w:hAnsi="Arial"/>
          <w:sz w:val="22"/>
        </w:rPr>
        <w:t>metidos en el juicio u obstaculiza seriamente su realización.</w:t>
      </w:r>
    </w:p>
    <w:p w:rsidR="00000000" w:rsidRDefault="00CF0E0A">
      <w:pPr>
        <w:spacing w:line="251"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30. Tiempo</w:t>
      </w:r>
    </w:p>
    <w:p w:rsidR="00000000" w:rsidRDefault="00CF0E0A">
      <w:pPr>
        <w:spacing w:line="262" w:lineRule="exact"/>
        <w:rPr>
          <w:rFonts w:ascii="Times New Roman" w:eastAsia="Times New Roman" w:hAnsi="Times New Roman"/>
        </w:rPr>
      </w:pPr>
    </w:p>
    <w:p w:rsidR="00000000" w:rsidRDefault="00CF0E0A">
      <w:pPr>
        <w:spacing w:line="238" w:lineRule="auto"/>
        <w:jc w:val="both"/>
        <w:rPr>
          <w:rFonts w:ascii="Arial" w:eastAsia="Arial" w:hAnsi="Arial"/>
          <w:sz w:val="22"/>
        </w:rPr>
      </w:pPr>
      <w:r>
        <w:rPr>
          <w:rFonts w:ascii="Arial" w:eastAsia="Arial" w:hAnsi="Arial"/>
          <w:sz w:val="22"/>
        </w:rPr>
        <w:t>Salvo disposición legal en contrario, los actos procesales podrán practicarse en cualquier día y a cualquier hora. Se consignarán el lugar y la fecha en que se lleven a cab</w:t>
      </w:r>
      <w:r>
        <w:rPr>
          <w:rFonts w:ascii="Arial" w:eastAsia="Arial" w:hAnsi="Arial"/>
          <w:sz w:val="22"/>
        </w:rPr>
        <w:t>o. La omisión de estos datos no tornará ineficaz el acto, salvo que no pueda determinarse, de acuerdo con los datos del registro, la fecha en que se realizó.</w:t>
      </w:r>
    </w:p>
    <w:p w:rsidR="00000000" w:rsidRDefault="00CF0E0A">
      <w:pPr>
        <w:spacing w:line="246"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31. Protesta de decir verdad</w:t>
      </w:r>
    </w:p>
    <w:p w:rsidR="00000000" w:rsidRDefault="00CF0E0A">
      <w:pPr>
        <w:spacing w:line="269"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Toda persona que deba prestar declaración judicial lo hará</w:t>
      </w:r>
      <w:r>
        <w:rPr>
          <w:rFonts w:ascii="Arial" w:eastAsia="Arial" w:hAnsi="Arial"/>
          <w:sz w:val="22"/>
        </w:rPr>
        <w:t xml:space="preserve"> bajo protesta de decir verdad respecto de todo cuanto sepa y se le pregunte, después de ser instruido sobre las penas que la ley establece para los que se conducen con falsedad o se niegan a declarar, salvo las excepciones señaladas en este Código.</w:t>
      </w:r>
    </w:p>
    <w:p w:rsidR="00000000" w:rsidRDefault="00CF0E0A">
      <w:pPr>
        <w:spacing w:line="266" w:lineRule="exact"/>
        <w:rPr>
          <w:rFonts w:ascii="Times New Roman" w:eastAsia="Times New Roman" w:hAnsi="Times New Roman"/>
        </w:rPr>
      </w:pPr>
    </w:p>
    <w:p w:rsidR="00000000" w:rsidRDefault="00CF0E0A">
      <w:pPr>
        <w:spacing w:line="235" w:lineRule="auto"/>
        <w:ind w:right="20"/>
        <w:jc w:val="both"/>
        <w:rPr>
          <w:rFonts w:ascii="Arial" w:eastAsia="Arial" w:hAnsi="Arial"/>
          <w:sz w:val="22"/>
        </w:rPr>
      </w:pPr>
      <w:r>
        <w:rPr>
          <w:rFonts w:ascii="Arial" w:eastAsia="Arial" w:hAnsi="Arial"/>
          <w:sz w:val="22"/>
        </w:rPr>
        <w:t>En el</w:t>
      </w:r>
      <w:r>
        <w:rPr>
          <w:rFonts w:ascii="Arial" w:eastAsia="Arial" w:hAnsi="Arial"/>
          <w:sz w:val="22"/>
        </w:rPr>
        <w:t xml:space="preserve"> caso de menores de dieciocho años de edad, sólo se les exhortará para que se conduzcan con verdad.</w:t>
      </w:r>
    </w:p>
    <w:p w:rsidR="00000000" w:rsidRDefault="00CF0E0A">
      <w:pPr>
        <w:spacing w:line="248"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32. Interrogatorio</w:t>
      </w:r>
    </w:p>
    <w:p w:rsidR="00000000" w:rsidRDefault="00CF0E0A">
      <w:pPr>
        <w:spacing w:line="267" w:lineRule="exact"/>
        <w:rPr>
          <w:rFonts w:ascii="Times New Roman" w:eastAsia="Times New Roman" w:hAnsi="Times New Roman"/>
        </w:rPr>
      </w:pPr>
    </w:p>
    <w:p w:rsidR="00000000" w:rsidRDefault="00CF0E0A">
      <w:pPr>
        <w:spacing w:line="236" w:lineRule="auto"/>
        <w:jc w:val="both"/>
        <w:rPr>
          <w:rFonts w:ascii="Arial" w:eastAsia="Arial" w:hAnsi="Arial"/>
          <w:sz w:val="22"/>
        </w:rPr>
      </w:pPr>
      <w:r>
        <w:rPr>
          <w:rFonts w:ascii="Arial" w:eastAsia="Arial" w:hAnsi="Arial"/>
          <w:sz w:val="22"/>
        </w:rPr>
        <w:t>Las personas que sean interrogadas deberán responder directamente y sin consultar notas ni documentos, con excepción de los pe</w:t>
      </w:r>
      <w:r>
        <w:rPr>
          <w:rFonts w:ascii="Arial" w:eastAsia="Arial" w:hAnsi="Arial"/>
          <w:sz w:val="22"/>
        </w:rPr>
        <w:t>ritos.</w:t>
      </w:r>
    </w:p>
    <w:p w:rsidR="00000000" w:rsidRDefault="00CF0E0A">
      <w:pPr>
        <w:spacing w:line="248"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33. Registro de los actos procesales</w:t>
      </w:r>
    </w:p>
    <w:p w:rsidR="00000000" w:rsidRDefault="00CF0E0A">
      <w:pPr>
        <w:spacing w:line="267" w:lineRule="exact"/>
        <w:rPr>
          <w:rFonts w:ascii="Times New Roman" w:eastAsia="Times New Roman" w:hAnsi="Times New Roman"/>
        </w:rPr>
      </w:pPr>
    </w:p>
    <w:p w:rsidR="00000000" w:rsidRDefault="00CF0E0A">
      <w:pPr>
        <w:spacing w:line="236" w:lineRule="auto"/>
        <w:ind w:right="20"/>
        <w:jc w:val="both"/>
        <w:rPr>
          <w:rFonts w:ascii="Arial" w:eastAsia="Arial" w:hAnsi="Arial"/>
          <w:sz w:val="22"/>
        </w:rPr>
      </w:pPr>
      <w:r>
        <w:rPr>
          <w:rFonts w:ascii="Arial" w:eastAsia="Arial" w:hAnsi="Arial"/>
          <w:sz w:val="22"/>
        </w:rPr>
        <w:t>Los actos procesales se deberán documentar por escrito, por video, audio o cualquier otro medio que garantice su reproducción.</w:t>
      </w:r>
    </w:p>
    <w:p w:rsidR="00000000" w:rsidRDefault="00CF0E0A">
      <w:pPr>
        <w:spacing w:line="250"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34. Resguardos</w:t>
      </w:r>
    </w:p>
    <w:p w:rsidR="00000000" w:rsidRDefault="00CF0E0A">
      <w:pPr>
        <w:spacing w:line="265" w:lineRule="exact"/>
        <w:rPr>
          <w:rFonts w:ascii="Times New Roman" w:eastAsia="Times New Roman" w:hAnsi="Times New Roman"/>
        </w:rPr>
      </w:pPr>
    </w:p>
    <w:p w:rsidR="00000000" w:rsidRDefault="00CF0E0A">
      <w:pPr>
        <w:spacing w:line="236" w:lineRule="auto"/>
        <w:ind w:right="20"/>
        <w:jc w:val="both"/>
        <w:rPr>
          <w:rFonts w:ascii="Arial" w:eastAsia="Arial" w:hAnsi="Arial"/>
          <w:sz w:val="22"/>
        </w:rPr>
      </w:pPr>
      <w:r>
        <w:rPr>
          <w:rFonts w:ascii="Arial" w:eastAsia="Arial" w:hAnsi="Arial"/>
          <w:sz w:val="22"/>
        </w:rPr>
        <w:t>Cuando se pretenda utilizar registros de video o</w:t>
      </w:r>
      <w:r>
        <w:rPr>
          <w:rFonts w:ascii="Arial" w:eastAsia="Arial" w:hAnsi="Arial"/>
          <w:sz w:val="22"/>
        </w:rPr>
        <w:t xml:space="preserve"> audio en el juicio, se deberá reservar el original en condiciones que aseguren su inalterabilidad hasta el debate, sin perjuicio de la obtención de copias que podrán utilizarse para otros fines del proceso.</w:t>
      </w:r>
    </w:p>
    <w:p w:rsidR="00000000" w:rsidRDefault="00CF0E0A">
      <w:pPr>
        <w:spacing w:line="200" w:lineRule="exact"/>
        <w:rPr>
          <w:rFonts w:ascii="Times New Roman" w:eastAsia="Times New Roman" w:hAnsi="Times New Roman"/>
        </w:rPr>
      </w:pPr>
    </w:p>
    <w:p w:rsidR="00000000" w:rsidRDefault="00CF0E0A">
      <w:pPr>
        <w:spacing w:line="303" w:lineRule="exact"/>
        <w:rPr>
          <w:rFonts w:ascii="Times New Roman" w:eastAsia="Times New Roman" w:hAnsi="Times New Roman"/>
        </w:rPr>
      </w:pPr>
    </w:p>
    <w:p w:rsidR="00000000" w:rsidRDefault="00CF0E0A">
      <w:pPr>
        <w:spacing w:line="0" w:lineRule="atLeast"/>
        <w:ind w:right="20"/>
        <w:jc w:val="center"/>
        <w:rPr>
          <w:rFonts w:ascii="Arial" w:eastAsia="Arial" w:hAnsi="Arial"/>
          <w:b/>
          <w:sz w:val="22"/>
        </w:rPr>
      </w:pPr>
      <w:r>
        <w:rPr>
          <w:rFonts w:ascii="Arial" w:eastAsia="Arial" w:hAnsi="Arial"/>
          <w:b/>
          <w:sz w:val="22"/>
        </w:rPr>
        <w:t>CAPÍTULO II</w:t>
      </w:r>
    </w:p>
    <w:p w:rsidR="00000000" w:rsidRDefault="00CF0E0A">
      <w:pPr>
        <w:spacing w:line="4" w:lineRule="exact"/>
        <w:rPr>
          <w:rFonts w:ascii="Times New Roman" w:eastAsia="Times New Roman" w:hAnsi="Times New Roman"/>
        </w:rPr>
      </w:pPr>
    </w:p>
    <w:p w:rsidR="00000000" w:rsidRDefault="00CF0E0A">
      <w:pPr>
        <w:spacing w:line="0" w:lineRule="atLeast"/>
        <w:ind w:right="20"/>
        <w:jc w:val="center"/>
        <w:rPr>
          <w:rFonts w:ascii="Arial" w:eastAsia="Arial" w:hAnsi="Arial"/>
          <w:b/>
          <w:sz w:val="22"/>
        </w:rPr>
      </w:pPr>
      <w:r>
        <w:rPr>
          <w:rFonts w:ascii="Arial" w:eastAsia="Arial" w:hAnsi="Arial"/>
          <w:b/>
          <w:sz w:val="22"/>
        </w:rPr>
        <w:t>ACTOS Y RESOLUCIONES JUDICIALES</w:t>
      </w:r>
    </w:p>
    <w:p w:rsidR="00000000" w:rsidRDefault="00CF0E0A">
      <w:pPr>
        <w:spacing w:line="251"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35. Poder coercitivo</w:t>
      </w:r>
    </w:p>
    <w:p w:rsidR="00000000" w:rsidRDefault="00CF0E0A">
      <w:pPr>
        <w:spacing w:line="20"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456512" behindDoc="1" locked="0" layoutInCell="1" allowOverlap="1">
                <wp:simplePos x="0" y="0"/>
                <wp:positionH relativeFrom="column">
                  <wp:posOffset>-19050</wp:posOffset>
                </wp:positionH>
                <wp:positionV relativeFrom="paragraph">
                  <wp:posOffset>8890</wp:posOffset>
                </wp:positionV>
                <wp:extent cx="3365500" cy="0"/>
                <wp:effectExtent l="9525" t="8890" r="6350" b="10160"/>
                <wp:wrapNone/>
                <wp:docPr id="40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3F37C" id="Line 27" o:spid="_x0000_s1026" style="position:absolute;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pt" to="26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" strokecolor="maroon" strokeweight=".96pt"/>
            </w:pict>
          </mc:Fallback>
        </mc:AlternateContent>
      </w:r>
    </w:p>
    <w:p w:rsidR="00000000" w:rsidRDefault="00CF0E0A">
      <w:pPr>
        <w:spacing w:line="30"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40"/>
        <w:gridCol w:w="1220"/>
      </w:tblGrid>
      <w:tr w:rsidR="00000000">
        <w:trPr>
          <w:trHeight w:val="193"/>
        </w:trPr>
        <w:tc>
          <w:tcPr>
            <w:tcW w:w="3540" w:type="dxa"/>
            <w:shd w:val="clear" w:color="auto" w:fill="auto"/>
            <w:vAlign w:val="bottom"/>
          </w:tcPr>
          <w:p w:rsidR="00000000" w:rsidRDefault="00CF0E0A">
            <w:pPr>
              <w:spacing w:line="0" w:lineRule="atLeast"/>
              <w:rPr>
                <w:rFonts w:ascii="Tahoma" w:eastAsia="Tahoma" w:hAnsi="Tahoma"/>
                <w:b/>
                <w:color w:val="800000"/>
                <w:sz w:val="16"/>
              </w:rPr>
            </w:pPr>
            <w:hyperlink r:id="rId13" w:history="1">
              <w:r>
                <w:rPr>
                  <w:rFonts w:ascii="Tahoma" w:eastAsia="Tahoma" w:hAnsi="Tahoma"/>
                  <w:b/>
                  <w:color w:val="800000"/>
                  <w:sz w:val="16"/>
                </w:rPr>
                <w:t>www.congresooaxaca.gob.mx</w:t>
              </w:r>
            </w:hyperlink>
          </w:p>
        </w:tc>
        <w:tc>
          <w:tcPr>
            <w:tcW w:w="122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8</w:t>
            </w:r>
          </w:p>
        </w:tc>
      </w:tr>
    </w:tbl>
    <w:p w:rsidR="00000000" w:rsidRDefault="00CF0E0A">
      <w:pPr>
        <w:rPr>
          <w:rFonts w:ascii="Tahoma" w:eastAsia="Tahoma" w:hAnsi="Tahoma"/>
          <w:b/>
          <w:color w:val="800000"/>
          <w:sz w:val="16"/>
        </w:rPr>
        <w:sectPr w:rsidR="00000000">
          <w:pgSz w:w="12240" w:h="15859"/>
          <w:pgMar w:top="876" w:right="1402" w:bottom="417" w:left="1420" w:header="0" w:footer="0" w:gutter="0"/>
          <w:cols w:space="0" w:equalWidth="0">
            <w:col w:w="9420"/>
          </w:cols>
          <w:docGrid w:linePitch="360"/>
        </w:sectPr>
      </w:pPr>
    </w:p>
    <w:p w:rsidR="00000000" w:rsidRDefault="00CF0E0A">
      <w:pPr>
        <w:spacing w:line="0" w:lineRule="atLeast"/>
        <w:ind w:left="1420"/>
        <w:rPr>
          <w:rFonts w:ascii="Tahoma" w:eastAsia="Tahoma" w:hAnsi="Tahoma"/>
          <w:b/>
          <w:color w:val="800000"/>
          <w:sz w:val="14"/>
        </w:rPr>
      </w:pPr>
      <w:bookmarkStart w:id="9" w:name="page9"/>
      <w:bookmarkEnd w:id="9"/>
      <w:r>
        <w:rPr>
          <w:rFonts w:ascii="Tahoma" w:eastAsia="Tahoma" w:hAnsi="Tahoma"/>
          <w:b/>
          <w:noProof/>
          <w:color w:val="800000"/>
          <w:sz w:val="16"/>
        </w:rPr>
        <w:drawing>
          <wp:anchor distT="0" distB="0" distL="114300" distR="114300" simplePos="0" relativeHeight="251457536"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405"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458560" behindDoc="1" locked="0" layoutInCell="1" allowOverlap="1">
                <wp:simplePos x="0" y="0"/>
                <wp:positionH relativeFrom="column">
                  <wp:posOffset>904875</wp:posOffset>
                </wp:positionH>
                <wp:positionV relativeFrom="paragraph">
                  <wp:posOffset>67310</wp:posOffset>
                </wp:positionV>
                <wp:extent cx="2881630" cy="0"/>
                <wp:effectExtent l="19050" t="10160" r="13970" b="18415"/>
                <wp:wrapNone/>
                <wp:docPr id="40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28B12" id="Line 29" o:spid="_x0000_s1026" style="position:absolute;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3pt" to="298.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w:t>
      </w:r>
      <w:r>
        <w:rPr>
          <w:rFonts w:ascii="Tahoma" w:eastAsia="Tahoma" w:hAnsi="Tahoma"/>
          <w:b/>
          <w:color w:val="800000"/>
          <w:sz w:val="14"/>
        </w:rPr>
        <w:t>CEO)</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0"/>
        <w:rPr>
          <w:rFonts w:ascii="Arial" w:eastAsia="Arial" w:hAnsi="Arial"/>
          <w:b/>
          <w:sz w:val="16"/>
        </w:rPr>
      </w:pPr>
      <w:r>
        <w:rPr>
          <w:rFonts w:ascii="Arial" w:eastAsia="Arial" w:hAnsi="Arial"/>
          <w:b/>
          <w:sz w:val="16"/>
        </w:rPr>
        <w:t>PODER</w:t>
      </w:r>
    </w:p>
    <w:p w:rsidR="00000000" w:rsidRDefault="00CF0E0A">
      <w:pPr>
        <w:spacing w:line="237" w:lineRule="auto"/>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209" w:lineRule="exact"/>
        <w:rPr>
          <w:rFonts w:ascii="Times New Roman" w:eastAsia="Times New Roman" w:hAnsi="Times New Roman"/>
        </w:rPr>
      </w:pPr>
    </w:p>
    <w:p w:rsidR="00000000" w:rsidRDefault="00CF0E0A">
      <w:pPr>
        <w:spacing w:line="236" w:lineRule="auto"/>
        <w:ind w:right="20"/>
        <w:jc w:val="both"/>
        <w:rPr>
          <w:rFonts w:ascii="Arial" w:eastAsia="Arial" w:hAnsi="Arial"/>
          <w:sz w:val="22"/>
        </w:rPr>
      </w:pPr>
      <w:r>
        <w:rPr>
          <w:rFonts w:ascii="Arial" w:eastAsia="Arial" w:hAnsi="Arial"/>
          <w:sz w:val="22"/>
        </w:rPr>
        <w:t xml:space="preserve">El juez y el Ministerio Público podrán requerir la intervención de la fuerza pública y disponer las medidas necesarias para el cumplimiento seguro y regular de los actos que ordenen en el </w:t>
      </w:r>
      <w:r>
        <w:rPr>
          <w:rFonts w:ascii="Arial" w:eastAsia="Arial" w:hAnsi="Arial"/>
          <w:sz w:val="22"/>
        </w:rPr>
        <w:t>ejercicio de sus funciones.</w:t>
      </w:r>
    </w:p>
    <w:p w:rsidR="00000000" w:rsidRDefault="00CF0E0A">
      <w:pPr>
        <w:spacing w:line="249"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36. Restablecimiento de las cosas a estado previo</w:t>
      </w:r>
    </w:p>
    <w:p w:rsidR="00000000" w:rsidRDefault="00CF0E0A">
      <w:pPr>
        <w:spacing w:line="264"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En cualquier estado de la causa y a solicitud de la víctima, el juez o el tribunal podrán ordenar, previa garantía si lo considera conveniente y como medida provisiona</w:t>
      </w:r>
      <w:r>
        <w:rPr>
          <w:rFonts w:ascii="Arial" w:eastAsia="Arial" w:hAnsi="Arial"/>
          <w:sz w:val="22"/>
        </w:rPr>
        <w:t>l, el restablecimiento de las cosas al estado que tenían antes del hecho, siempre que sus derechos estén legalmente justificados.</w:t>
      </w:r>
    </w:p>
    <w:p w:rsidR="00000000" w:rsidRDefault="00CF0E0A">
      <w:pPr>
        <w:spacing w:line="253"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37. Incidentes</w:t>
      </w:r>
    </w:p>
    <w:p w:rsidR="00000000" w:rsidRDefault="00CF0E0A">
      <w:pPr>
        <w:spacing w:line="267"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 xml:space="preserve">Todas las peticiones o planteamientos de las partes que, por su naturaleza o importancia, deban ser </w:t>
      </w:r>
      <w:r>
        <w:rPr>
          <w:rFonts w:ascii="Arial" w:eastAsia="Arial" w:hAnsi="Arial"/>
          <w:sz w:val="22"/>
        </w:rPr>
        <w:t>debatidas o requieran la producción de prueba, se tramitarán como incidentes, previstos en este código.</w:t>
      </w:r>
    </w:p>
    <w:p w:rsidR="00000000" w:rsidRDefault="00CF0E0A">
      <w:pPr>
        <w:spacing w:line="266" w:lineRule="exact"/>
        <w:rPr>
          <w:rFonts w:ascii="Times New Roman" w:eastAsia="Times New Roman" w:hAnsi="Times New Roman"/>
        </w:rPr>
      </w:pPr>
    </w:p>
    <w:p w:rsidR="00000000" w:rsidRDefault="00CF0E0A">
      <w:pPr>
        <w:spacing w:line="236" w:lineRule="auto"/>
        <w:ind w:right="20"/>
        <w:jc w:val="both"/>
        <w:rPr>
          <w:rFonts w:ascii="Arial" w:eastAsia="Arial" w:hAnsi="Arial"/>
          <w:sz w:val="22"/>
        </w:rPr>
      </w:pPr>
      <w:r>
        <w:rPr>
          <w:rFonts w:ascii="Arial" w:eastAsia="Arial" w:hAnsi="Arial"/>
          <w:sz w:val="22"/>
        </w:rPr>
        <w:t xml:space="preserve">Los incidentes se deducirán oralmente en las audiencias y por escrito en los demás casos, debiendo ofrecerse la prueba que justifica los hechos en que </w:t>
      </w:r>
      <w:r>
        <w:rPr>
          <w:rFonts w:ascii="Arial" w:eastAsia="Arial" w:hAnsi="Arial"/>
          <w:sz w:val="22"/>
        </w:rPr>
        <w:t>se basan. En todos los casos se dará traslado a la contraparte; si se dedujo por escrito, el traslado será por tres días.</w:t>
      </w:r>
    </w:p>
    <w:p w:rsidR="00000000" w:rsidRDefault="00CF0E0A">
      <w:pPr>
        <w:spacing w:line="262" w:lineRule="exact"/>
        <w:rPr>
          <w:rFonts w:ascii="Times New Roman" w:eastAsia="Times New Roman" w:hAnsi="Times New Roman"/>
        </w:rPr>
      </w:pPr>
    </w:p>
    <w:p w:rsidR="00000000" w:rsidRDefault="00CF0E0A">
      <w:pPr>
        <w:spacing w:line="236" w:lineRule="auto"/>
        <w:jc w:val="both"/>
        <w:rPr>
          <w:rFonts w:ascii="Arial" w:eastAsia="Arial" w:hAnsi="Arial"/>
          <w:sz w:val="22"/>
        </w:rPr>
      </w:pPr>
      <w:r>
        <w:rPr>
          <w:rFonts w:ascii="Arial" w:eastAsia="Arial" w:hAnsi="Arial"/>
          <w:sz w:val="22"/>
        </w:rPr>
        <w:t>Siempre que pueda resultar más adecuado, el juez convocará a audiencia para producir la prueba y debatir la cuestión planteada.</w:t>
      </w:r>
    </w:p>
    <w:p w:rsidR="00000000" w:rsidRDefault="00CF0E0A">
      <w:pPr>
        <w:spacing w:line="246"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w:t>
      </w:r>
      <w:r>
        <w:rPr>
          <w:rFonts w:ascii="Arial" w:eastAsia="Arial" w:hAnsi="Arial"/>
          <w:b/>
          <w:sz w:val="22"/>
        </w:rPr>
        <w:t>culo 38. Resoluciones</w:t>
      </w:r>
    </w:p>
    <w:p w:rsidR="00000000" w:rsidRDefault="00CF0E0A">
      <w:pPr>
        <w:spacing w:line="261" w:lineRule="exact"/>
        <w:rPr>
          <w:rFonts w:ascii="Times New Roman" w:eastAsia="Times New Roman" w:hAnsi="Times New Roman"/>
        </w:rPr>
      </w:pPr>
    </w:p>
    <w:p w:rsidR="00000000" w:rsidRDefault="00CF0E0A">
      <w:pPr>
        <w:spacing w:line="0" w:lineRule="atLeast"/>
        <w:rPr>
          <w:rFonts w:ascii="Arial" w:eastAsia="Arial" w:hAnsi="Arial"/>
          <w:sz w:val="22"/>
        </w:rPr>
      </w:pPr>
      <w:r>
        <w:rPr>
          <w:rFonts w:ascii="Arial" w:eastAsia="Arial" w:hAnsi="Arial"/>
          <w:sz w:val="22"/>
        </w:rPr>
        <w:t>Los jueces y tribunales dictarán sus resoluciones en forma de decretos, autos y sentencias.</w:t>
      </w:r>
    </w:p>
    <w:p w:rsidR="00000000" w:rsidRDefault="00CF0E0A">
      <w:pPr>
        <w:spacing w:line="255" w:lineRule="exact"/>
        <w:rPr>
          <w:rFonts w:ascii="Times New Roman" w:eastAsia="Times New Roman" w:hAnsi="Times New Roman"/>
        </w:rPr>
      </w:pPr>
    </w:p>
    <w:p w:rsidR="00000000" w:rsidRDefault="00CF0E0A">
      <w:pPr>
        <w:spacing w:line="234" w:lineRule="auto"/>
        <w:ind w:right="80"/>
        <w:rPr>
          <w:rFonts w:ascii="Arial" w:eastAsia="Arial" w:hAnsi="Arial"/>
          <w:sz w:val="22"/>
        </w:rPr>
      </w:pPr>
      <w:r>
        <w:rPr>
          <w:rFonts w:ascii="Arial" w:eastAsia="Arial" w:hAnsi="Arial"/>
          <w:sz w:val="22"/>
        </w:rPr>
        <w:t>Dictarán sentencia para poner fin al proceso; decretos, cuando ordenen actos de mero trámite; y autos, en todos los demás casos.</w:t>
      </w:r>
    </w:p>
    <w:p w:rsidR="00000000" w:rsidRDefault="00CF0E0A">
      <w:pPr>
        <w:spacing w:line="257" w:lineRule="exact"/>
        <w:rPr>
          <w:rFonts w:ascii="Times New Roman" w:eastAsia="Times New Roman" w:hAnsi="Times New Roman"/>
        </w:rPr>
      </w:pPr>
    </w:p>
    <w:p w:rsidR="00000000" w:rsidRDefault="00CF0E0A">
      <w:pPr>
        <w:spacing w:line="0" w:lineRule="atLeast"/>
        <w:rPr>
          <w:rFonts w:ascii="Arial" w:eastAsia="Arial" w:hAnsi="Arial"/>
          <w:sz w:val="22"/>
        </w:rPr>
      </w:pPr>
      <w:r>
        <w:rPr>
          <w:rFonts w:ascii="Arial" w:eastAsia="Arial" w:hAnsi="Arial"/>
          <w:sz w:val="22"/>
        </w:rPr>
        <w:t>Las resolu</w:t>
      </w:r>
      <w:r>
        <w:rPr>
          <w:rFonts w:ascii="Arial" w:eastAsia="Arial" w:hAnsi="Arial"/>
          <w:sz w:val="22"/>
        </w:rPr>
        <w:t>ciones judiciales deberán señalar el lugar y la fecha en que se dictaron.</w:t>
      </w:r>
    </w:p>
    <w:p w:rsidR="00000000" w:rsidRDefault="00CF0E0A">
      <w:pPr>
        <w:spacing w:line="249"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39. Firma</w:t>
      </w:r>
    </w:p>
    <w:p w:rsidR="00000000" w:rsidRDefault="00CF0E0A">
      <w:pPr>
        <w:spacing w:line="258" w:lineRule="exact"/>
        <w:rPr>
          <w:rFonts w:ascii="Times New Roman" w:eastAsia="Times New Roman" w:hAnsi="Times New Roman"/>
        </w:rPr>
      </w:pPr>
    </w:p>
    <w:p w:rsidR="00000000" w:rsidRDefault="00CF0E0A">
      <w:pPr>
        <w:spacing w:line="0" w:lineRule="atLeast"/>
        <w:rPr>
          <w:rFonts w:ascii="Arial" w:eastAsia="Arial" w:hAnsi="Arial"/>
          <w:sz w:val="22"/>
        </w:rPr>
      </w:pPr>
      <w:r>
        <w:rPr>
          <w:rFonts w:ascii="Arial" w:eastAsia="Arial" w:hAnsi="Arial"/>
          <w:sz w:val="22"/>
        </w:rPr>
        <w:t>Sin perjuicio de disposiciones especiales, las resoluciones serán firmadas por los jueces.</w:t>
      </w:r>
    </w:p>
    <w:p w:rsidR="00000000" w:rsidRDefault="00CF0E0A">
      <w:pPr>
        <w:spacing w:line="262"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La falta de firma de algún juez después de haber participado en la de</w:t>
      </w:r>
      <w:r>
        <w:rPr>
          <w:rFonts w:ascii="Arial" w:eastAsia="Arial" w:hAnsi="Arial"/>
          <w:sz w:val="22"/>
        </w:rPr>
        <w:t>liberación y votación, provocará la nulidad del acto, salvo que el juez no haya podido firmar por un impedimento invencible surgido luego del debate.</w:t>
      </w:r>
    </w:p>
    <w:p w:rsidR="00000000" w:rsidRDefault="00CF0E0A">
      <w:pPr>
        <w:spacing w:line="261"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No invalidará la resolución el hecho de que el juez no la haya firmado oportunamente, siempre que la falt</w:t>
      </w:r>
      <w:r>
        <w:rPr>
          <w:rFonts w:ascii="Arial" w:eastAsia="Arial" w:hAnsi="Arial"/>
          <w:sz w:val="22"/>
        </w:rPr>
        <w:t>a sea suplida y no exista ninguna duda sobre su participación en el acto que debió suscribir, sin perjuicio de la responsabilidad disciplinaria.</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459584" behindDoc="1" locked="0" layoutInCell="1" allowOverlap="1">
                <wp:simplePos x="0" y="0"/>
                <wp:positionH relativeFrom="column">
                  <wp:posOffset>-19050</wp:posOffset>
                </wp:positionH>
                <wp:positionV relativeFrom="paragraph">
                  <wp:posOffset>168275</wp:posOffset>
                </wp:positionV>
                <wp:extent cx="3365500" cy="0"/>
                <wp:effectExtent l="9525" t="6350" r="6350" b="12700"/>
                <wp:wrapNone/>
                <wp:docPr id="40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70C93" id="Line 30" o:spid="_x0000_s1026" style="position:absolute;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3.25pt" to="263.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" strokecolor="maroon" strokeweight=".96pt"/>
            </w:pict>
          </mc:Fallback>
        </mc:AlternateContent>
      </w:r>
    </w:p>
    <w:p w:rsidR="00000000" w:rsidRDefault="00CF0E0A">
      <w:pPr>
        <w:spacing w:line="281"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00"/>
        <w:gridCol w:w="1300"/>
      </w:tblGrid>
      <w:tr w:rsidR="00000000">
        <w:trPr>
          <w:trHeight w:val="193"/>
        </w:trPr>
        <w:tc>
          <w:tcPr>
            <w:tcW w:w="3500" w:type="dxa"/>
            <w:shd w:val="clear" w:color="auto" w:fill="auto"/>
            <w:vAlign w:val="bottom"/>
          </w:tcPr>
          <w:p w:rsidR="00000000" w:rsidRDefault="00CF0E0A">
            <w:pPr>
              <w:spacing w:line="0" w:lineRule="atLeast"/>
              <w:rPr>
                <w:rFonts w:ascii="Tahoma" w:eastAsia="Tahoma" w:hAnsi="Tahoma"/>
                <w:b/>
                <w:color w:val="800000"/>
                <w:sz w:val="16"/>
              </w:rPr>
            </w:pPr>
            <w:hyperlink r:id="rId14" w:history="1">
              <w:r>
                <w:rPr>
                  <w:rFonts w:ascii="Tahoma" w:eastAsia="Tahoma" w:hAnsi="Tahoma"/>
                  <w:b/>
                  <w:color w:val="800000"/>
                  <w:sz w:val="16"/>
                </w:rPr>
                <w:t>www.congresooaxaca.gob.mx</w:t>
              </w:r>
            </w:hyperlink>
          </w:p>
        </w:tc>
        <w:tc>
          <w:tcPr>
            <w:tcW w:w="130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11</w:t>
            </w:r>
          </w:p>
        </w:tc>
      </w:tr>
    </w:tbl>
    <w:p w:rsidR="00000000" w:rsidRDefault="00CF0E0A">
      <w:pPr>
        <w:rPr>
          <w:rFonts w:ascii="Tahoma" w:eastAsia="Tahoma" w:hAnsi="Tahoma"/>
          <w:b/>
          <w:color w:val="800000"/>
          <w:sz w:val="16"/>
        </w:rPr>
        <w:sectPr w:rsidR="00000000">
          <w:pgSz w:w="12240" w:h="15859"/>
          <w:pgMar w:top="876" w:right="1402" w:bottom="417" w:left="1420" w:header="0" w:footer="0" w:gutter="0"/>
          <w:cols w:space="0" w:equalWidth="0">
            <w:col w:w="9420"/>
          </w:cols>
          <w:docGrid w:linePitch="360"/>
        </w:sectPr>
      </w:pPr>
    </w:p>
    <w:p w:rsidR="00000000" w:rsidRDefault="00CF0E0A">
      <w:pPr>
        <w:spacing w:line="0" w:lineRule="atLeast"/>
        <w:ind w:left="1560"/>
        <w:rPr>
          <w:rFonts w:ascii="Tahoma" w:eastAsia="Tahoma" w:hAnsi="Tahoma"/>
          <w:b/>
          <w:color w:val="800000"/>
          <w:sz w:val="14"/>
        </w:rPr>
      </w:pPr>
      <w:bookmarkStart w:id="10" w:name="page10"/>
      <w:bookmarkEnd w:id="10"/>
      <w:r>
        <w:rPr>
          <w:rFonts w:ascii="Tahoma" w:eastAsia="Tahoma" w:hAnsi="Tahoma"/>
          <w:b/>
          <w:noProof/>
          <w:color w:val="800000"/>
          <w:sz w:val="16"/>
        </w:rPr>
        <w:drawing>
          <wp:anchor distT="0" distB="0" distL="114300" distR="114300" simplePos="0" relativeHeight="251460608"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40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w:t>
      </w:r>
      <w:r>
        <w:rPr>
          <w:rFonts w:ascii="Tahoma" w:eastAsia="Tahoma" w:hAnsi="Tahoma"/>
          <w:b/>
          <w:color w:val="800000"/>
          <w:sz w:val="14"/>
        </w:rPr>
        <w:t>re y Soberano de Oaxaca</w:t>
      </w:r>
    </w:p>
    <w:p w:rsidR="00000000" w:rsidRDefault="00CF0E0A">
      <w:pPr>
        <w:spacing w:line="0" w:lineRule="atLeast"/>
        <w:ind w:left="1560"/>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461632" behindDoc="1" locked="0" layoutInCell="1" allowOverlap="1">
                <wp:simplePos x="0" y="0"/>
                <wp:positionH relativeFrom="column">
                  <wp:posOffset>993775</wp:posOffset>
                </wp:positionH>
                <wp:positionV relativeFrom="paragraph">
                  <wp:posOffset>67310</wp:posOffset>
                </wp:positionV>
                <wp:extent cx="2881630" cy="0"/>
                <wp:effectExtent l="12700" t="10160" r="10795" b="18415"/>
                <wp:wrapNone/>
                <wp:docPr id="39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B21B4" id="Line 32" o:spid="_x0000_s1026" style="position:absolute;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25pt,5.3pt" to="305.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56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560"/>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360"/>
        <w:rPr>
          <w:rFonts w:ascii="Arial" w:eastAsia="Arial" w:hAnsi="Arial"/>
          <w:b/>
          <w:sz w:val="16"/>
        </w:rPr>
      </w:pPr>
      <w:r>
        <w:rPr>
          <w:rFonts w:ascii="Arial" w:eastAsia="Arial" w:hAnsi="Arial"/>
          <w:b/>
          <w:sz w:val="16"/>
        </w:rPr>
        <w:t>PODER</w:t>
      </w:r>
    </w:p>
    <w:p w:rsidR="00000000" w:rsidRDefault="00CF0E0A">
      <w:pPr>
        <w:spacing w:line="237" w:lineRule="auto"/>
        <w:ind w:left="140"/>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82" w:lineRule="exact"/>
        <w:rPr>
          <w:rFonts w:ascii="Times New Roman" w:eastAsia="Times New Roman" w:hAnsi="Times New Roman"/>
        </w:rPr>
      </w:pPr>
    </w:p>
    <w:p w:rsidR="00000000" w:rsidRDefault="00CF0E0A">
      <w:pPr>
        <w:spacing w:line="0" w:lineRule="atLeast"/>
        <w:ind w:left="140"/>
        <w:rPr>
          <w:rFonts w:ascii="Arial" w:eastAsia="Arial" w:hAnsi="Arial"/>
          <w:b/>
          <w:sz w:val="22"/>
        </w:rPr>
      </w:pPr>
      <w:r>
        <w:rPr>
          <w:rFonts w:ascii="Arial" w:eastAsia="Arial" w:hAnsi="Arial"/>
          <w:b/>
          <w:sz w:val="22"/>
        </w:rPr>
        <w:t>Artículo 40. Precisión y adición</w:t>
      </w:r>
    </w:p>
    <w:p w:rsidR="00000000" w:rsidRDefault="00CF0E0A">
      <w:pPr>
        <w:spacing w:line="200" w:lineRule="exact"/>
        <w:rPr>
          <w:rFonts w:ascii="Times New Roman" w:eastAsia="Times New Roman" w:hAnsi="Times New Roman"/>
        </w:rPr>
      </w:pPr>
    </w:p>
    <w:p w:rsidR="00000000" w:rsidRDefault="00CF0E0A">
      <w:pPr>
        <w:spacing w:line="220"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Dentro de los tres días posteriores a la</w:t>
      </w:r>
      <w:r>
        <w:rPr>
          <w:rFonts w:ascii="Arial" w:eastAsia="Arial" w:hAnsi="Arial"/>
          <w:sz w:val="22"/>
        </w:rPr>
        <w:t xml:space="preserve"> notificación, las partes podrán solicitar, por escrito o verbalmente la precisión o aclaración de las cláusulas oscuras, ambiguas o contradictorias en que estén redactadas las resoluciones o que se adicione su contenido, si el juez o tribunal hubiere omit</w:t>
      </w:r>
      <w:r>
        <w:rPr>
          <w:rFonts w:ascii="Arial" w:eastAsia="Arial" w:hAnsi="Arial"/>
          <w:sz w:val="22"/>
        </w:rPr>
        <w:t>ido resolver algún punto controversial, siempre que tales actos no impliquen una modificación del sentido de lo resuelto y no conlleven vulneración de derechos fundamentales.</w:t>
      </w:r>
    </w:p>
    <w:p w:rsidR="00000000" w:rsidRDefault="00CF0E0A">
      <w:pPr>
        <w:spacing w:line="265" w:lineRule="exact"/>
        <w:rPr>
          <w:rFonts w:ascii="Times New Roman" w:eastAsia="Times New Roman" w:hAnsi="Times New Roman"/>
        </w:rPr>
      </w:pPr>
    </w:p>
    <w:p w:rsidR="00000000" w:rsidRDefault="00CF0E0A">
      <w:pPr>
        <w:spacing w:line="236" w:lineRule="auto"/>
        <w:ind w:left="140"/>
        <w:jc w:val="both"/>
        <w:rPr>
          <w:rFonts w:ascii="Arial" w:eastAsia="Arial" w:hAnsi="Arial"/>
          <w:sz w:val="22"/>
        </w:rPr>
      </w:pPr>
      <w:r>
        <w:rPr>
          <w:rFonts w:ascii="Arial" w:eastAsia="Arial" w:hAnsi="Arial"/>
          <w:sz w:val="22"/>
        </w:rPr>
        <w:t>La solicitud interrumpirá el plazo para interponer los recursos que procedan y s</w:t>
      </w:r>
      <w:r>
        <w:rPr>
          <w:rFonts w:ascii="Arial" w:eastAsia="Arial" w:hAnsi="Arial"/>
          <w:sz w:val="22"/>
        </w:rPr>
        <w:t>e tramitará como incidente.</w:t>
      </w:r>
    </w:p>
    <w:p w:rsidR="00000000" w:rsidRDefault="00CF0E0A">
      <w:pPr>
        <w:spacing w:line="248" w:lineRule="exact"/>
        <w:rPr>
          <w:rFonts w:ascii="Times New Roman" w:eastAsia="Times New Roman" w:hAnsi="Times New Roman"/>
        </w:rPr>
      </w:pPr>
    </w:p>
    <w:p w:rsidR="00000000" w:rsidRDefault="00CF0E0A">
      <w:pPr>
        <w:spacing w:line="0" w:lineRule="atLeast"/>
        <w:ind w:left="140"/>
        <w:rPr>
          <w:rFonts w:ascii="Arial" w:eastAsia="Arial" w:hAnsi="Arial"/>
          <w:b/>
          <w:sz w:val="22"/>
        </w:rPr>
      </w:pPr>
      <w:r>
        <w:rPr>
          <w:rFonts w:ascii="Arial" w:eastAsia="Arial" w:hAnsi="Arial"/>
          <w:b/>
          <w:sz w:val="22"/>
        </w:rPr>
        <w:t>Artículo 41. Resolución firme</w:t>
      </w:r>
    </w:p>
    <w:p w:rsidR="00000000" w:rsidRDefault="00CF0E0A">
      <w:pPr>
        <w:spacing w:line="267" w:lineRule="exact"/>
        <w:rPr>
          <w:rFonts w:ascii="Times New Roman" w:eastAsia="Times New Roman" w:hAnsi="Times New Roman"/>
        </w:rPr>
      </w:pPr>
    </w:p>
    <w:p w:rsidR="00000000" w:rsidRDefault="00CF0E0A">
      <w:pPr>
        <w:spacing w:line="236" w:lineRule="auto"/>
        <w:ind w:left="140" w:right="20"/>
        <w:jc w:val="both"/>
        <w:rPr>
          <w:rFonts w:ascii="Arial" w:eastAsia="Arial" w:hAnsi="Arial"/>
          <w:sz w:val="22"/>
        </w:rPr>
      </w:pPr>
      <w:r>
        <w:rPr>
          <w:rFonts w:ascii="Arial" w:eastAsia="Arial" w:hAnsi="Arial"/>
          <w:sz w:val="22"/>
        </w:rPr>
        <w:t>En cuanto no sean oportunamente recurridas, las resoluciones judiciales quedarán firmes y serán ejecutables, sin necesidad de declaración alguna.</w:t>
      </w:r>
    </w:p>
    <w:p w:rsidR="00000000" w:rsidRDefault="00CF0E0A">
      <w:pPr>
        <w:spacing w:line="245" w:lineRule="exact"/>
        <w:rPr>
          <w:rFonts w:ascii="Times New Roman" w:eastAsia="Times New Roman" w:hAnsi="Times New Roman"/>
        </w:rPr>
      </w:pPr>
    </w:p>
    <w:p w:rsidR="00000000" w:rsidRDefault="00CF0E0A">
      <w:pPr>
        <w:spacing w:line="0" w:lineRule="atLeast"/>
        <w:ind w:left="140"/>
        <w:rPr>
          <w:rFonts w:ascii="Arial" w:eastAsia="Arial" w:hAnsi="Arial"/>
          <w:b/>
          <w:sz w:val="22"/>
        </w:rPr>
      </w:pPr>
      <w:r>
        <w:rPr>
          <w:rFonts w:ascii="Arial" w:eastAsia="Arial" w:hAnsi="Arial"/>
          <w:b/>
          <w:sz w:val="22"/>
        </w:rPr>
        <w:t>Artículo 42. Copia auténtica</w:t>
      </w:r>
    </w:p>
    <w:p w:rsidR="00000000" w:rsidRDefault="00CF0E0A">
      <w:pPr>
        <w:spacing w:line="269" w:lineRule="exact"/>
        <w:rPr>
          <w:rFonts w:ascii="Times New Roman" w:eastAsia="Times New Roman" w:hAnsi="Times New Roman"/>
        </w:rPr>
      </w:pPr>
    </w:p>
    <w:p w:rsidR="00000000" w:rsidRDefault="00CF0E0A">
      <w:pPr>
        <w:spacing w:line="235" w:lineRule="auto"/>
        <w:ind w:left="140" w:right="20"/>
        <w:jc w:val="both"/>
        <w:rPr>
          <w:rFonts w:ascii="Arial" w:eastAsia="Arial" w:hAnsi="Arial"/>
          <w:sz w:val="22"/>
        </w:rPr>
      </w:pPr>
      <w:r>
        <w:rPr>
          <w:rFonts w:ascii="Arial" w:eastAsia="Arial" w:hAnsi="Arial"/>
          <w:sz w:val="22"/>
        </w:rPr>
        <w:t>Cuando por cualquie</w:t>
      </w:r>
      <w:r>
        <w:rPr>
          <w:rFonts w:ascii="Arial" w:eastAsia="Arial" w:hAnsi="Arial"/>
          <w:sz w:val="22"/>
        </w:rPr>
        <w:t>r causa se destruya, se pierda o sea sustraído el original de las sentencias o de otros actos procesales necesarios, la copia auténtica tendrá el valor de aquéllos.</w:t>
      </w:r>
    </w:p>
    <w:p w:rsidR="00000000" w:rsidRDefault="00CF0E0A">
      <w:pPr>
        <w:spacing w:line="261" w:lineRule="exact"/>
        <w:rPr>
          <w:rFonts w:ascii="Times New Roman" w:eastAsia="Times New Roman" w:hAnsi="Times New Roman"/>
        </w:rPr>
      </w:pPr>
    </w:p>
    <w:p w:rsidR="00000000" w:rsidRDefault="00CF0E0A">
      <w:pPr>
        <w:spacing w:line="236" w:lineRule="auto"/>
        <w:ind w:left="140" w:right="20"/>
        <w:jc w:val="both"/>
        <w:rPr>
          <w:rFonts w:ascii="Arial" w:eastAsia="Arial" w:hAnsi="Arial"/>
          <w:sz w:val="22"/>
        </w:rPr>
      </w:pPr>
      <w:r>
        <w:rPr>
          <w:rFonts w:ascii="Arial" w:eastAsia="Arial" w:hAnsi="Arial"/>
          <w:sz w:val="22"/>
        </w:rPr>
        <w:t>Para tal fin, el juez o tribunal ordenarán, a quien tenga la copia, que se la entregue, si</w:t>
      </w:r>
      <w:r>
        <w:rPr>
          <w:rFonts w:ascii="Arial" w:eastAsia="Arial" w:hAnsi="Arial"/>
          <w:sz w:val="22"/>
        </w:rPr>
        <w:t>n perjuicio del derecho de obtener otra gratuitamente.</w:t>
      </w:r>
    </w:p>
    <w:p w:rsidR="00000000" w:rsidRDefault="00CF0E0A">
      <w:pPr>
        <w:spacing w:line="266" w:lineRule="exact"/>
        <w:rPr>
          <w:rFonts w:ascii="Times New Roman" w:eastAsia="Times New Roman" w:hAnsi="Times New Roman"/>
        </w:rPr>
      </w:pPr>
    </w:p>
    <w:p w:rsidR="00000000" w:rsidRDefault="00CF0E0A">
      <w:pPr>
        <w:spacing w:line="235" w:lineRule="auto"/>
        <w:ind w:left="140" w:right="20"/>
        <w:jc w:val="both"/>
        <w:rPr>
          <w:rFonts w:ascii="Arial" w:eastAsia="Arial" w:hAnsi="Arial"/>
          <w:sz w:val="22"/>
        </w:rPr>
      </w:pPr>
      <w:r>
        <w:rPr>
          <w:rFonts w:ascii="Arial" w:eastAsia="Arial" w:hAnsi="Arial"/>
          <w:sz w:val="22"/>
        </w:rPr>
        <w:t>La reposición también podrá efectuarse utilizando los archivos informáticos o electrónicos del juzgado o tribunal.</w:t>
      </w:r>
    </w:p>
    <w:p w:rsidR="00000000" w:rsidRDefault="00CF0E0A">
      <w:pPr>
        <w:spacing w:line="247" w:lineRule="exact"/>
        <w:rPr>
          <w:rFonts w:ascii="Times New Roman" w:eastAsia="Times New Roman" w:hAnsi="Times New Roman"/>
        </w:rPr>
      </w:pPr>
    </w:p>
    <w:p w:rsidR="00000000" w:rsidRDefault="00CF0E0A">
      <w:pPr>
        <w:spacing w:line="0" w:lineRule="atLeast"/>
        <w:ind w:left="140"/>
        <w:rPr>
          <w:rFonts w:ascii="Arial" w:eastAsia="Arial" w:hAnsi="Arial"/>
          <w:b/>
          <w:sz w:val="22"/>
        </w:rPr>
      </w:pPr>
      <w:r>
        <w:rPr>
          <w:rFonts w:ascii="Arial" w:eastAsia="Arial" w:hAnsi="Arial"/>
          <w:b/>
          <w:sz w:val="22"/>
        </w:rPr>
        <w:t>Artículo 43. Restitución y renovación</w:t>
      </w:r>
    </w:p>
    <w:p w:rsidR="00000000" w:rsidRDefault="00CF0E0A">
      <w:pPr>
        <w:spacing w:line="269" w:lineRule="exact"/>
        <w:rPr>
          <w:rFonts w:ascii="Times New Roman" w:eastAsia="Times New Roman" w:hAnsi="Times New Roman"/>
        </w:rPr>
      </w:pPr>
    </w:p>
    <w:p w:rsidR="00000000" w:rsidRDefault="00CF0E0A">
      <w:pPr>
        <w:spacing w:line="236" w:lineRule="auto"/>
        <w:ind w:left="140"/>
        <w:jc w:val="both"/>
        <w:rPr>
          <w:rFonts w:ascii="Arial" w:eastAsia="Arial" w:hAnsi="Arial"/>
          <w:sz w:val="22"/>
        </w:rPr>
      </w:pPr>
      <w:r>
        <w:rPr>
          <w:rFonts w:ascii="Arial" w:eastAsia="Arial" w:hAnsi="Arial"/>
          <w:sz w:val="22"/>
        </w:rPr>
        <w:t>Si no existe copia de los documentos, el juez</w:t>
      </w:r>
      <w:r>
        <w:rPr>
          <w:rFonts w:ascii="Arial" w:eastAsia="Arial" w:hAnsi="Arial"/>
          <w:sz w:val="22"/>
        </w:rPr>
        <w:t xml:space="preserve"> o tribunal ordenarán que se repongan, para lo cual recibirán las pruebas que evidencien su preexistencia y su contenido. Cuando ello sea imposible, dispondrán la renovación, prescribiendo el modo de realizarla.</w:t>
      </w:r>
    </w:p>
    <w:p w:rsidR="00000000" w:rsidRDefault="00CF0E0A">
      <w:pPr>
        <w:spacing w:line="251" w:lineRule="exact"/>
        <w:rPr>
          <w:rFonts w:ascii="Times New Roman" w:eastAsia="Times New Roman" w:hAnsi="Times New Roman"/>
        </w:rPr>
      </w:pPr>
    </w:p>
    <w:p w:rsidR="00000000" w:rsidRDefault="00CF0E0A">
      <w:pPr>
        <w:spacing w:line="0" w:lineRule="atLeast"/>
        <w:ind w:left="140"/>
        <w:rPr>
          <w:rFonts w:ascii="Arial" w:eastAsia="Arial" w:hAnsi="Arial"/>
          <w:b/>
          <w:sz w:val="22"/>
        </w:rPr>
      </w:pPr>
      <w:r>
        <w:rPr>
          <w:rFonts w:ascii="Arial" w:eastAsia="Arial" w:hAnsi="Arial"/>
          <w:b/>
          <w:sz w:val="22"/>
        </w:rPr>
        <w:t>Artículo 44. Copias, informes o certificaci</w:t>
      </w:r>
      <w:r>
        <w:rPr>
          <w:rFonts w:ascii="Arial" w:eastAsia="Arial" w:hAnsi="Arial"/>
          <w:b/>
          <w:sz w:val="22"/>
        </w:rPr>
        <w:t>ones</w:t>
      </w:r>
    </w:p>
    <w:p w:rsidR="00000000" w:rsidRDefault="00CF0E0A">
      <w:pPr>
        <w:spacing w:line="267" w:lineRule="exact"/>
        <w:rPr>
          <w:rFonts w:ascii="Times New Roman" w:eastAsia="Times New Roman" w:hAnsi="Times New Roman"/>
        </w:rPr>
      </w:pPr>
    </w:p>
    <w:p w:rsidR="00000000" w:rsidRDefault="00CF0E0A">
      <w:pPr>
        <w:spacing w:line="236" w:lineRule="auto"/>
        <w:ind w:left="140" w:right="20"/>
        <w:jc w:val="both"/>
        <w:rPr>
          <w:rFonts w:ascii="Arial" w:eastAsia="Arial" w:hAnsi="Arial"/>
          <w:sz w:val="22"/>
        </w:rPr>
      </w:pPr>
      <w:r>
        <w:rPr>
          <w:rFonts w:ascii="Arial" w:eastAsia="Arial" w:hAnsi="Arial"/>
          <w:sz w:val="22"/>
        </w:rPr>
        <w:t>Si el estado del proceso no lo impide, ni obstaculiza su normal sustanciación, el tribunal podrá ordenar la expedición de copias, informes o certificaciones que hayan sido pedidos por una autoridad pública o por particulares que acrediten legítimo in</w:t>
      </w:r>
      <w:r>
        <w:rPr>
          <w:rFonts w:ascii="Arial" w:eastAsia="Arial" w:hAnsi="Arial"/>
          <w:sz w:val="22"/>
        </w:rPr>
        <w:t>terés en obtenerlos.</w:t>
      </w:r>
    </w:p>
    <w:p w:rsidR="00000000" w:rsidRDefault="00CF0E0A">
      <w:pPr>
        <w:spacing w:line="200" w:lineRule="exact"/>
        <w:rPr>
          <w:rFonts w:ascii="Times New Roman" w:eastAsia="Times New Roman" w:hAnsi="Times New Roman"/>
        </w:rPr>
      </w:pPr>
    </w:p>
    <w:p w:rsidR="00000000" w:rsidRDefault="00CF0E0A">
      <w:pPr>
        <w:spacing w:line="364" w:lineRule="exact"/>
        <w:rPr>
          <w:rFonts w:ascii="Times New Roman" w:eastAsia="Times New Roman" w:hAnsi="Times New Roman"/>
        </w:rPr>
      </w:pPr>
    </w:p>
    <w:p w:rsidR="00000000" w:rsidRDefault="00CF0E0A">
      <w:pPr>
        <w:spacing w:line="0" w:lineRule="atLeast"/>
        <w:ind w:right="-119"/>
        <w:jc w:val="center"/>
        <w:rPr>
          <w:rFonts w:ascii="Arial" w:eastAsia="Arial" w:hAnsi="Arial"/>
          <w:b/>
          <w:sz w:val="22"/>
        </w:rPr>
      </w:pPr>
      <w:r>
        <w:rPr>
          <w:rFonts w:ascii="Arial" w:eastAsia="Arial" w:hAnsi="Arial"/>
          <w:b/>
          <w:sz w:val="22"/>
        </w:rPr>
        <w:t>CAPÍTULO III</w:t>
      </w:r>
    </w:p>
    <w:p w:rsidR="00000000" w:rsidRDefault="00CF0E0A">
      <w:pPr>
        <w:spacing w:line="0" w:lineRule="atLeast"/>
        <w:ind w:right="-99"/>
        <w:jc w:val="center"/>
        <w:rPr>
          <w:rFonts w:ascii="Arial" w:eastAsia="Arial" w:hAnsi="Arial"/>
          <w:b/>
          <w:sz w:val="22"/>
        </w:rPr>
      </w:pPr>
      <w:r>
        <w:rPr>
          <w:rFonts w:ascii="Arial" w:eastAsia="Arial" w:hAnsi="Arial"/>
          <w:b/>
          <w:sz w:val="22"/>
        </w:rPr>
        <w:t>COLABORACIÓN ENTRE AUTORIDADES</w:t>
      </w:r>
    </w:p>
    <w:p w:rsidR="00000000" w:rsidRDefault="00CF0E0A">
      <w:pPr>
        <w:spacing w:line="248" w:lineRule="exact"/>
        <w:rPr>
          <w:rFonts w:ascii="Times New Roman" w:eastAsia="Times New Roman" w:hAnsi="Times New Roman"/>
        </w:rPr>
      </w:pPr>
    </w:p>
    <w:p w:rsidR="00000000" w:rsidRDefault="00CF0E0A">
      <w:pPr>
        <w:spacing w:line="0" w:lineRule="atLeast"/>
        <w:ind w:left="140"/>
        <w:rPr>
          <w:rFonts w:ascii="Arial" w:eastAsia="Arial" w:hAnsi="Arial"/>
          <w:b/>
          <w:sz w:val="22"/>
        </w:rPr>
      </w:pPr>
      <w:r>
        <w:rPr>
          <w:rFonts w:ascii="Arial" w:eastAsia="Arial" w:hAnsi="Arial"/>
          <w:b/>
          <w:sz w:val="22"/>
        </w:rPr>
        <w:t>Artículo 45. Reglas generales</w:t>
      </w:r>
    </w:p>
    <w:p w:rsidR="00000000" w:rsidRDefault="00CF0E0A">
      <w:pPr>
        <w:spacing w:line="261" w:lineRule="exact"/>
        <w:rPr>
          <w:rFonts w:ascii="Times New Roman" w:eastAsia="Times New Roman" w:hAnsi="Times New Roman"/>
        </w:rPr>
      </w:pPr>
    </w:p>
    <w:p w:rsidR="00000000" w:rsidRDefault="00CF0E0A">
      <w:pPr>
        <w:spacing w:line="0" w:lineRule="atLeast"/>
        <w:ind w:left="140"/>
        <w:rPr>
          <w:rFonts w:ascii="Arial" w:eastAsia="Arial" w:hAnsi="Arial"/>
          <w:sz w:val="22"/>
        </w:rPr>
      </w:pPr>
      <w:r>
        <w:rPr>
          <w:rFonts w:ascii="Arial" w:eastAsia="Arial" w:hAnsi="Arial"/>
          <w:sz w:val="22"/>
        </w:rPr>
        <w:t>Cuando un acto procesal deba ejecutarse por medio de otra autoridad, el juez, el tribunal o el</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462656" behindDoc="1" locked="0" layoutInCell="1" allowOverlap="1">
                <wp:simplePos x="0" y="0"/>
                <wp:positionH relativeFrom="column">
                  <wp:posOffset>69215</wp:posOffset>
                </wp:positionH>
                <wp:positionV relativeFrom="paragraph">
                  <wp:posOffset>33020</wp:posOffset>
                </wp:positionV>
                <wp:extent cx="3366135" cy="0"/>
                <wp:effectExtent l="12065" t="13970" r="12700" b="14605"/>
                <wp:wrapNone/>
                <wp:docPr id="39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6135"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49D4C" id="Line 33" o:spid="_x0000_s1026" style="position:absolute;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6pt" to="270.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" strokecolor="maroon" strokeweight=".96pt"/>
            </w:pict>
          </mc:Fallback>
        </mc:AlternateContent>
      </w:r>
    </w:p>
    <w:p w:rsidR="00000000" w:rsidRDefault="00CF0E0A">
      <w:pPr>
        <w:spacing w:line="68" w:lineRule="exact"/>
        <w:rPr>
          <w:rFonts w:ascii="Times New Roman" w:eastAsia="Times New Roman" w:hAnsi="Times New Roman"/>
        </w:rPr>
      </w:pPr>
    </w:p>
    <w:tbl>
      <w:tblPr>
        <w:tblW w:w="0" w:type="auto"/>
        <w:tblInd w:w="140" w:type="dxa"/>
        <w:tblLayout w:type="fixed"/>
        <w:tblCellMar>
          <w:top w:w="0" w:type="dxa"/>
          <w:left w:w="0" w:type="dxa"/>
          <w:bottom w:w="0" w:type="dxa"/>
          <w:right w:w="0" w:type="dxa"/>
        </w:tblCellMar>
        <w:tblLook w:val="0000" w:firstRow="0" w:lastRow="0" w:firstColumn="0" w:lastColumn="0" w:noHBand="0" w:noVBand="0"/>
      </w:tblPr>
      <w:tblGrid>
        <w:gridCol w:w="3500"/>
        <w:gridCol w:w="1300"/>
      </w:tblGrid>
      <w:tr w:rsidR="00000000">
        <w:trPr>
          <w:trHeight w:val="193"/>
        </w:trPr>
        <w:tc>
          <w:tcPr>
            <w:tcW w:w="3500" w:type="dxa"/>
            <w:shd w:val="clear" w:color="auto" w:fill="auto"/>
            <w:vAlign w:val="bottom"/>
          </w:tcPr>
          <w:p w:rsidR="00000000" w:rsidRDefault="00CF0E0A">
            <w:pPr>
              <w:spacing w:line="0" w:lineRule="atLeast"/>
              <w:rPr>
                <w:rFonts w:ascii="Tahoma" w:eastAsia="Tahoma" w:hAnsi="Tahoma"/>
                <w:b/>
                <w:color w:val="800000"/>
                <w:sz w:val="16"/>
              </w:rPr>
            </w:pPr>
            <w:hyperlink r:id="rId15" w:history="1">
              <w:r>
                <w:rPr>
                  <w:rFonts w:ascii="Tahoma" w:eastAsia="Tahoma" w:hAnsi="Tahoma"/>
                  <w:b/>
                  <w:color w:val="800000"/>
                  <w:sz w:val="16"/>
                </w:rPr>
                <w:t>www.congre</w:t>
              </w:r>
              <w:r>
                <w:rPr>
                  <w:rFonts w:ascii="Tahoma" w:eastAsia="Tahoma" w:hAnsi="Tahoma"/>
                  <w:b/>
                  <w:color w:val="800000"/>
                  <w:sz w:val="16"/>
                </w:rPr>
                <w:t>sooaxaca.gob.mx</w:t>
              </w:r>
            </w:hyperlink>
          </w:p>
        </w:tc>
        <w:tc>
          <w:tcPr>
            <w:tcW w:w="130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12</w:t>
            </w:r>
          </w:p>
        </w:tc>
      </w:tr>
    </w:tbl>
    <w:p w:rsidR="00000000" w:rsidRDefault="00CF0E0A">
      <w:pPr>
        <w:rPr>
          <w:rFonts w:ascii="Tahoma" w:eastAsia="Tahoma" w:hAnsi="Tahoma"/>
          <w:b/>
          <w:color w:val="800000"/>
          <w:sz w:val="16"/>
        </w:rPr>
        <w:sectPr w:rsidR="00000000">
          <w:pgSz w:w="12240" w:h="15859"/>
          <w:pgMar w:top="876" w:right="1402" w:bottom="417" w:left="1280" w:header="0" w:footer="0" w:gutter="0"/>
          <w:cols w:space="0" w:equalWidth="0">
            <w:col w:w="9560"/>
          </w:cols>
          <w:docGrid w:linePitch="360"/>
        </w:sectPr>
      </w:pPr>
    </w:p>
    <w:p w:rsidR="00000000" w:rsidRDefault="00CF0E0A">
      <w:pPr>
        <w:spacing w:line="0" w:lineRule="atLeast"/>
        <w:ind w:left="1420"/>
        <w:rPr>
          <w:rFonts w:ascii="Tahoma" w:eastAsia="Tahoma" w:hAnsi="Tahoma"/>
          <w:b/>
          <w:color w:val="800000"/>
          <w:sz w:val="14"/>
        </w:rPr>
      </w:pPr>
      <w:bookmarkStart w:id="11" w:name="page11"/>
      <w:bookmarkEnd w:id="11"/>
      <w:r>
        <w:rPr>
          <w:rFonts w:ascii="Tahoma" w:eastAsia="Tahoma" w:hAnsi="Tahoma"/>
          <w:b/>
          <w:noProof/>
          <w:color w:val="800000"/>
          <w:sz w:val="16"/>
        </w:rPr>
        <w:drawing>
          <wp:anchor distT="0" distB="0" distL="114300" distR="114300" simplePos="0" relativeHeight="251463680"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396"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464704" behindDoc="1" locked="0" layoutInCell="1" allowOverlap="1">
                <wp:simplePos x="0" y="0"/>
                <wp:positionH relativeFrom="column">
                  <wp:posOffset>904875</wp:posOffset>
                </wp:positionH>
                <wp:positionV relativeFrom="paragraph">
                  <wp:posOffset>67310</wp:posOffset>
                </wp:positionV>
                <wp:extent cx="2881630" cy="0"/>
                <wp:effectExtent l="19050" t="10160" r="13970" b="18415"/>
                <wp:wrapNone/>
                <wp:docPr id="39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9C1B2" id="Line 35" o:spid="_x0000_s1026" style="position:absolute;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3pt" to="298.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0"/>
        <w:rPr>
          <w:rFonts w:ascii="Arial" w:eastAsia="Arial" w:hAnsi="Arial"/>
          <w:b/>
          <w:sz w:val="16"/>
        </w:rPr>
      </w:pPr>
      <w:r>
        <w:rPr>
          <w:rFonts w:ascii="Arial" w:eastAsia="Arial" w:hAnsi="Arial"/>
          <w:b/>
          <w:sz w:val="16"/>
        </w:rPr>
        <w:t>PODER</w:t>
      </w:r>
    </w:p>
    <w:p w:rsidR="00000000" w:rsidRDefault="00CF0E0A">
      <w:pPr>
        <w:spacing w:line="237" w:lineRule="auto"/>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82" w:lineRule="exact"/>
        <w:rPr>
          <w:rFonts w:ascii="Times New Roman" w:eastAsia="Times New Roman" w:hAnsi="Times New Roman"/>
        </w:rPr>
      </w:pPr>
    </w:p>
    <w:p w:rsidR="00000000" w:rsidRDefault="00CF0E0A">
      <w:pPr>
        <w:spacing w:line="0" w:lineRule="atLeast"/>
        <w:rPr>
          <w:rFonts w:ascii="Arial" w:eastAsia="Arial" w:hAnsi="Arial"/>
          <w:sz w:val="22"/>
        </w:rPr>
      </w:pPr>
      <w:r>
        <w:rPr>
          <w:rFonts w:ascii="Arial" w:eastAsia="Arial" w:hAnsi="Arial"/>
          <w:sz w:val="22"/>
        </w:rPr>
        <w:t xml:space="preserve">Ministerio Público podrán </w:t>
      </w:r>
      <w:r>
        <w:rPr>
          <w:rFonts w:ascii="Arial" w:eastAsia="Arial" w:hAnsi="Arial"/>
          <w:sz w:val="22"/>
        </w:rPr>
        <w:t>encomendarle su cumplimiento.</w:t>
      </w:r>
    </w:p>
    <w:p w:rsidR="00000000" w:rsidRDefault="00CF0E0A">
      <w:pPr>
        <w:spacing w:line="84" w:lineRule="exact"/>
        <w:rPr>
          <w:rFonts w:ascii="Times New Roman" w:eastAsia="Times New Roman" w:hAnsi="Times New Roman"/>
        </w:rPr>
      </w:pPr>
    </w:p>
    <w:p w:rsidR="00000000" w:rsidRDefault="00CF0E0A">
      <w:pPr>
        <w:spacing w:line="235" w:lineRule="auto"/>
        <w:ind w:right="20"/>
        <w:jc w:val="both"/>
        <w:rPr>
          <w:rFonts w:ascii="Arial" w:eastAsia="Arial" w:hAnsi="Arial"/>
          <w:sz w:val="22"/>
        </w:rPr>
      </w:pPr>
      <w:r>
        <w:rPr>
          <w:rFonts w:ascii="Arial" w:eastAsia="Arial" w:hAnsi="Arial"/>
          <w:sz w:val="22"/>
        </w:rPr>
        <w:t>Esas encomiendas podrán realizarse con aplicación de cualquier medio que garantice su autenticidad.</w:t>
      </w:r>
    </w:p>
    <w:p w:rsidR="00000000" w:rsidRDefault="00CF0E0A">
      <w:pPr>
        <w:spacing w:line="261" w:lineRule="exact"/>
        <w:rPr>
          <w:rFonts w:ascii="Times New Roman" w:eastAsia="Times New Roman" w:hAnsi="Times New Roman"/>
        </w:rPr>
      </w:pPr>
    </w:p>
    <w:p w:rsidR="00000000" w:rsidRDefault="00CF0E0A">
      <w:pPr>
        <w:spacing w:line="253" w:lineRule="auto"/>
        <w:jc w:val="both"/>
        <w:rPr>
          <w:rFonts w:ascii="Arial" w:eastAsia="Arial" w:hAnsi="Arial"/>
          <w:sz w:val="21"/>
        </w:rPr>
      </w:pPr>
      <w:r>
        <w:rPr>
          <w:rFonts w:ascii="Arial" w:eastAsia="Arial" w:hAnsi="Arial"/>
          <w:sz w:val="21"/>
        </w:rPr>
        <w:t>La autoridad requerida colaborará con los jueces, el Ministerio Público y la policía, y tramitará sin demora los requerimien</w:t>
      </w:r>
      <w:r>
        <w:rPr>
          <w:rFonts w:ascii="Arial" w:eastAsia="Arial" w:hAnsi="Arial"/>
          <w:sz w:val="21"/>
        </w:rPr>
        <w:t>tos que reciban de ellos. La desobediencia a estas instrucciones será sancionada administrativamente, sin perjuicio de la responsabilidad penal que corresponda.</w:t>
      </w:r>
    </w:p>
    <w:p w:rsidR="00000000" w:rsidRDefault="00CF0E0A">
      <w:pPr>
        <w:spacing w:line="236"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46. Exhortos a autoridades extranjeras</w:t>
      </w:r>
    </w:p>
    <w:p w:rsidR="00000000" w:rsidRDefault="00CF0E0A">
      <w:pPr>
        <w:spacing w:line="270" w:lineRule="exact"/>
        <w:rPr>
          <w:rFonts w:ascii="Times New Roman" w:eastAsia="Times New Roman" w:hAnsi="Times New Roman"/>
        </w:rPr>
      </w:pPr>
    </w:p>
    <w:p w:rsidR="00000000" w:rsidRDefault="00CF0E0A">
      <w:pPr>
        <w:spacing w:line="235" w:lineRule="auto"/>
        <w:ind w:right="20"/>
        <w:jc w:val="both"/>
        <w:rPr>
          <w:rFonts w:ascii="Arial" w:eastAsia="Arial" w:hAnsi="Arial"/>
          <w:sz w:val="22"/>
        </w:rPr>
      </w:pPr>
      <w:r>
        <w:rPr>
          <w:rFonts w:ascii="Arial" w:eastAsia="Arial" w:hAnsi="Arial"/>
          <w:sz w:val="22"/>
        </w:rPr>
        <w:t>Los requerimientos dirigidos a jueces o autor</w:t>
      </w:r>
      <w:r>
        <w:rPr>
          <w:rFonts w:ascii="Arial" w:eastAsia="Arial" w:hAnsi="Arial"/>
          <w:sz w:val="22"/>
        </w:rPr>
        <w:t>idades extranjeras se efectuarán por exhortos y se tramitarán en la forma establecida por los tratados vigentes en el país y las leyes federales.</w:t>
      </w:r>
    </w:p>
    <w:p w:rsidR="00000000" w:rsidRDefault="00CF0E0A">
      <w:pPr>
        <w:spacing w:line="258"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No obstante, en casos de urgencia podrán dirigirse comunicaciones a cualquier autoridad judicial o administra</w:t>
      </w:r>
      <w:r>
        <w:rPr>
          <w:rFonts w:ascii="Arial" w:eastAsia="Arial" w:hAnsi="Arial"/>
          <w:sz w:val="22"/>
        </w:rPr>
        <w:t>tiva extranjera, anticipando el exhorto o la contestación a un requerimiento, sin perjuicio de que, con posterioridad, se formalice la gestión, según lo previsto en el párrafo anterior.</w:t>
      </w:r>
    </w:p>
    <w:p w:rsidR="00000000" w:rsidRDefault="00CF0E0A">
      <w:pPr>
        <w:spacing w:line="252"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47. Exhortos de otras jurisdicciones</w:t>
      </w:r>
    </w:p>
    <w:p w:rsidR="00000000" w:rsidRDefault="00CF0E0A">
      <w:pPr>
        <w:spacing w:line="267" w:lineRule="exact"/>
        <w:rPr>
          <w:rFonts w:ascii="Times New Roman" w:eastAsia="Times New Roman" w:hAnsi="Times New Roman"/>
        </w:rPr>
      </w:pPr>
    </w:p>
    <w:p w:rsidR="00000000" w:rsidRDefault="00CF0E0A">
      <w:pPr>
        <w:spacing w:line="236" w:lineRule="auto"/>
        <w:ind w:right="20"/>
        <w:jc w:val="both"/>
        <w:rPr>
          <w:rFonts w:ascii="Arial" w:eastAsia="Arial" w:hAnsi="Arial"/>
          <w:sz w:val="22"/>
        </w:rPr>
      </w:pPr>
      <w:r>
        <w:rPr>
          <w:rFonts w:ascii="Arial" w:eastAsia="Arial" w:hAnsi="Arial"/>
          <w:sz w:val="22"/>
        </w:rPr>
        <w:t xml:space="preserve">Los exhortos de otras </w:t>
      </w:r>
      <w:r>
        <w:rPr>
          <w:rFonts w:ascii="Arial" w:eastAsia="Arial" w:hAnsi="Arial"/>
          <w:sz w:val="22"/>
        </w:rPr>
        <w:t>jurisdicciones serán diligenciados, sin retardo, previa vista al Ministerio Público, siempre que no perjudiquen la jurisdicción del tribunal y se encuentren ajustados a derecho.</w:t>
      </w:r>
    </w:p>
    <w:p w:rsidR="00000000" w:rsidRDefault="00CF0E0A">
      <w:pPr>
        <w:spacing w:line="249"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48. Retardo o rechazo</w:t>
      </w:r>
    </w:p>
    <w:p w:rsidR="00000000" w:rsidRDefault="00CF0E0A">
      <w:pPr>
        <w:spacing w:line="264" w:lineRule="exact"/>
        <w:rPr>
          <w:rFonts w:ascii="Times New Roman" w:eastAsia="Times New Roman" w:hAnsi="Times New Roman"/>
        </w:rPr>
      </w:pPr>
    </w:p>
    <w:p w:rsidR="00000000" w:rsidRDefault="00CF0E0A">
      <w:pPr>
        <w:spacing w:line="237" w:lineRule="auto"/>
        <w:jc w:val="both"/>
        <w:rPr>
          <w:rFonts w:ascii="Arial" w:eastAsia="Arial" w:hAnsi="Arial"/>
          <w:sz w:val="22"/>
        </w:rPr>
      </w:pPr>
      <w:r>
        <w:rPr>
          <w:rFonts w:ascii="Arial" w:eastAsia="Arial" w:hAnsi="Arial"/>
          <w:sz w:val="22"/>
        </w:rPr>
        <w:t>Cuando el diligenciamiento de un requerimient</w:t>
      </w:r>
      <w:r>
        <w:rPr>
          <w:rFonts w:ascii="Arial" w:eastAsia="Arial" w:hAnsi="Arial"/>
          <w:sz w:val="22"/>
        </w:rPr>
        <w:t>o de cualquier naturaleza fuere demorado o rechazado injustificadamente, la autoridad requirente podrá dirigirse al superior jerárquico o a quien ejerza el control disciplinario de quien deba cumplimentar dicho requerimiento, según el caso, a fin de que, s</w:t>
      </w:r>
      <w:r>
        <w:rPr>
          <w:rFonts w:ascii="Arial" w:eastAsia="Arial" w:hAnsi="Arial"/>
          <w:sz w:val="22"/>
        </w:rPr>
        <w:t>i procede, ordene o gestione la tramitación.</w:t>
      </w:r>
    </w:p>
    <w:p w:rsidR="00000000" w:rsidRDefault="00CF0E0A">
      <w:pPr>
        <w:spacing w:line="266"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Si se trata de una autoridad administrativa o legislativa, el mismo juez o Ministerio Público, si procediere, ordenará la diligencia al superior jerárquico en el servicio, sin perjuicio de aplicar las sanciones</w:t>
      </w:r>
      <w:r>
        <w:rPr>
          <w:rFonts w:ascii="Arial" w:eastAsia="Arial" w:hAnsi="Arial"/>
          <w:sz w:val="22"/>
        </w:rPr>
        <w:t xml:space="preserve"> que la ley autorice.</w:t>
      </w:r>
    </w:p>
    <w:p w:rsidR="00000000" w:rsidRDefault="00CF0E0A">
      <w:pPr>
        <w:spacing w:line="200" w:lineRule="exact"/>
        <w:rPr>
          <w:rFonts w:ascii="Times New Roman" w:eastAsia="Times New Roman" w:hAnsi="Times New Roman"/>
        </w:rPr>
      </w:pPr>
    </w:p>
    <w:p w:rsidR="00000000" w:rsidRDefault="00CF0E0A">
      <w:pPr>
        <w:spacing w:line="302" w:lineRule="exact"/>
        <w:rPr>
          <w:rFonts w:ascii="Times New Roman" w:eastAsia="Times New Roman" w:hAnsi="Times New Roman"/>
        </w:rPr>
      </w:pPr>
    </w:p>
    <w:p w:rsidR="00000000" w:rsidRDefault="00CF0E0A">
      <w:pPr>
        <w:spacing w:line="0" w:lineRule="atLeast"/>
        <w:ind w:right="20"/>
        <w:jc w:val="center"/>
        <w:rPr>
          <w:rFonts w:ascii="Arial" w:eastAsia="Arial" w:hAnsi="Arial"/>
          <w:b/>
          <w:sz w:val="22"/>
        </w:rPr>
      </w:pPr>
      <w:r>
        <w:rPr>
          <w:rFonts w:ascii="Arial" w:eastAsia="Arial" w:hAnsi="Arial"/>
          <w:b/>
          <w:sz w:val="22"/>
        </w:rPr>
        <w:t>CAPÍTULO IV</w:t>
      </w:r>
    </w:p>
    <w:p w:rsidR="00000000" w:rsidRDefault="00CF0E0A">
      <w:pPr>
        <w:spacing w:line="0" w:lineRule="atLeast"/>
        <w:ind w:right="20"/>
        <w:jc w:val="center"/>
        <w:rPr>
          <w:rFonts w:ascii="Arial" w:eastAsia="Arial" w:hAnsi="Arial"/>
          <w:b/>
          <w:sz w:val="22"/>
        </w:rPr>
      </w:pPr>
      <w:r>
        <w:rPr>
          <w:rFonts w:ascii="Arial" w:eastAsia="Arial" w:hAnsi="Arial"/>
          <w:b/>
          <w:sz w:val="22"/>
        </w:rPr>
        <w:t>NOTIFICACIONES, COMUNICACIONES Y CITACIONES</w:t>
      </w:r>
    </w:p>
    <w:p w:rsidR="00000000" w:rsidRDefault="00CF0E0A">
      <w:pPr>
        <w:spacing w:line="253"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49. Notificaciones</w:t>
      </w:r>
    </w:p>
    <w:p w:rsidR="00000000" w:rsidRDefault="00CF0E0A">
      <w:pPr>
        <w:spacing w:line="264" w:lineRule="exact"/>
        <w:rPr>
          <w:rFonts w:ascii="Times New Roman" w:eastAsia="Times New Roman" w:hAnsi="Times New Roman"/>
        </w:rPr>
      </w:pPr>
    </w:p>
    <w:p w:rsidR="00000000" w:rsidRDefault="00CF0E0A">
      <w:pPr>
        <w:spacing w:line="237" w:lineRule="auto"/>
        <w:jc w:val="both"/>
        <w:rPr>
          <w:rFonts w:ascii="Arial" w:eastAsia="Arial" w:hAnsi="Arial"/>
          <w:sz w:val="22"/>
        </w:rPr>
      </w:pPr>
      <w:r>
        <w:rPr>
          <w:rFonts w:ascii="Arial" w:eastAsia="Arial" w:hAnsi="Arial"/>
          <w:sz w:val="22"/>
        </w:rPr>
        <w:t>Las resoluciones y los actos que requieran una intervención de las partes o terceros se notificarán de conformidad con las reglas previstas en est</w:t>
      </w:r>
      <w:r>
        <w:rPr>
          <w:rFonts w:ascii="Arial" w:eastAsia="Arial" w:hAnsi="Arial"/>
          <w:sz w:val="22"/>
        </w:rPr>
        <w:t>e Código y los acuerdos dictados por el Tribunal Superior de Justicia del Estado.</w:t>
      </w:r>
    </w:p>
    <w:p w:rsidR="00000000" w:rsidRDefault="00CF0E0A">
      <w:pPr>
        <w:spacing w:line="255" w:lineRule="exact"/>
        <w:rPr>
          <w:rFonts w:ascii="Times New Roman" w:eastAsia="Times New Roman" w:hAnsi="Times New Roman"/>
        </w:rPr>
      </w:pPr>
    </w:p>
    <w:p w:rsidR="00000000" w:rsidRDefault="00CF0E0A">
      <w:pPr>
        <w:spacing w:line="0" w:lineRule="atLeast"/>
        <w:rPr>
          <w:rFonts w:ascii="Arial" w:eastAsia="Arial" w:hAnsi="Arial"/>
          <w:sz w:val="22"/>
        </w:rPr>
      </w:pPr>
      <w:r>
        <w:rPr>
          <w:rFonts w:ascii="Arial" w:eastAsia="Arial" w:hAnsi="Arial"/>
          <w:sz w:val="22"/>
        </w:rPr>
        <w:t>Éstas deben asegurar que las notificaciones se hagan a la brevedad y que:</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465728" behindDoc="1" locked="0" layoutInCell="1" allowOverlap="1">
                <wp:simplePos x="0" y="0"/>
                <wp:positionH relativeFrom="column">
                  <wp:posOffset>-19050</wp:posOffset>
                </wp:positionH>
                <wp:positionV relativeFrom="paragraph">
                  <wp:posOffset>126365</wp:posOffset>
                </wp:positionV>
                <wp:extent cx="3365500" cy="0"/>
                <wp:effectExtent l="9525" t="12065" r="6350" b="6985"/>
                <wp:wrapNone/>
                <wp:docPr id="39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8F9FE" id="Line 36" o:spid="_x0000_s1026" style="position:absolute;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95pt" to="263.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" strokecolor="maroon" strokeweight=".96pt"/>
            </w:pict>
          </mc:Fallback>
        </mc:AlternateContent>
      </w:r>
    </w:p>
    <w:p w:rsidR="00000000" w:rsidRDefault="00CF0E0A">
      <w:pPr>
        <w:spacing w:line="214"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00"/>
        <w:gridCol w:w="1300"/>
      </w:tblGrid>
      <w:tr w:rsidR="00000000">
        <w:trPr>
          <w:trHeight w:val="193"/>
        </w:trPr>
        <w:tc>
          <w:tcPr>
            <w:tcW w:w="3500" w:type="dxa"/>
            <w:shd w:val="clear" w:color="auto" w:fill="auto"/>
            <w:vAlign w:val="bottom"/>
          </w:tcPr>
          <w:p w:rsidR="00000000" w:rsidRDefault="00CF0E0A">
            <w:pPr>
              <w:spacing w:line="0" w:lineRule="atLeast"/>
              <w:rPr>
                <w:rFonts w:ascii="Tahoma" w:eastAsia="Tahoma" w:hAnsi="Tahoma"/>
                <w:b/>
                <w:color w:val="800000"/>
                <w:sz w:val="16"/>
              </w:rPr>
            </w:pPr>
            <w:hyperlink r:id="rId16" w:history="1">
              <w:r>
                <w:rPr>
                  <w:rFonts w:ascii="Tahoma" w:eastAsia="Tahoma" w:hAnsi="Tahoma"/>
                  <w:b/>
                  <w:color w:val="800000"/>
                  <w:sz w:val="16"/>
                </w:rPr>
                <w:t>www.congresooaxaca.gob.mx</w:t>
              </w:r>
            </w:hyperlink>
          </w:p>
        </w:tc>
        <w:tc>
          <w:tcPr>
            <w:tcW w:w="130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13</w:t>
            </w:r>
          </w:p>
        </w:tc>
      </w:tr>
    </w:tbl>
    <w:p w:rsidR="00000000" w:rsidRDefault="00CF0E0A">
      <w:pPr>
        <w:rPr>
          <w:rFonts w:ascii="Tahoma" w:eastAsia="Tahoma" w:hAnsi="Tahoma"/>
          <w:b/>
          <w:color w:val="800000"/>
          <w:sz w:val="16"/>
        </w:rPr>
        <w:sectPr w:rsidR="00000000">
          <w:pgSz w:w="12240" w:h="15859"/>
          <w:pgMar w:top="876" w:right="1402" w:bottom="417" w:left="1420" w:header="0" w:footer="0" w:gutter="0"/>
          <w:cols w:space="0" w:equalWidth="0">
            <w:col w:w="9420"/>
          </w:cols>
          <w:docGrid w:linePitch="360"/>
        </w:sectPr>
      </w:pPr>
    </w:p>
    <w:p w:rsidR="00000000" w:rsidRDefault="00CF0E0A">
      <w:pPr>
        <w:spacing w:line="0" w:lineRule="atLeast"/>
        <w:ind w:left="1424"/>
        <w:rPr>
          <w:rFonts w:ascii="Tahoma" w:eastAsia="Tahoma" w:hAnsi="Tahoma"/>
          <w:b/>
          <w:color w:val="800000"/>
          <w:sz w:val="14"/>
        </w:rPr>
      </w:pPr>
      <w:bookmarkStart w:id="12" w:name="page12"/>
      <w:bookmarkEnd w:id="12"/>
      <w:r>
        <w:rPr>
          <w:rFonts w:ascii="Tahoma" w:eastAsia="Tahoma" w:hAnsi="Tahoma"/>
          <w:b/>
          <w:noProof/>
          <w:color w:val="800000"/>
          <w:sz w:val="16"/>
        </w:rPr>
        <w:drawing>
          <wp:anchor distT="0" distB="0" distL="114300" distR="114300" simplePos="0" relativeHeight="251466752"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392"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w:t>
      </w:r>
      <w:r>
        <w:rPr>
          <w:rFonts w:ascii="Tahoma" w:eastAsia="Tahoma" w:hAnsi="Tahoma"/>
          <w:b/>
          <w:color w:val="800000"/>
          <w:sz w:val="14"/>
        </w:rPr>
        <w:t>l Estado Libre y Soberano de Oaxaca</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467776" behindDoc="1" locked="0" layoutInCell="1" allowOverlap="1">
                <wp:simplePos x="0" y="0"/>
                <wp:positionH relativeFrom="column">
                  <wp:posOffset>906780</wp:posOffset>
                </wp:positionH>
                <wp:positionV relativeFrom="paragraph">
                  <wp:posOffset>67310</wp:posOffset>
                </wp:positionV>
                <wp:extent cx="2881630" cy="0"/>
                <wp:effectExtent l="11430" t="10160" r="12065" b="18415"/>
                <wp:wrapNone/>
                <wp:docPr id="39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A9BC3" id="Line 38" o:spid="_x0000_s1026" style="position:absolute;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pt,5.3pt" to="29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4"/>
        <w:rPr>
          <w:rFonts w:ascii="Arial" w:eastAsia="Arial" w:hAnsi="Arial"/>
          <w:b/>
          <w:sz w:val="16"/>
        </w:rPr>
      </w:pPr>
      <w:r>
        <w:rPr>
          <w:rFonts w:ascii="Arial" w:eastAsia="Arial" w:hAnsi="Arial"/>
          <w:b/>
          <w:sz w:val="16"/>
        </w:rPr>
        <w:t>PODER</w:t>
      </w:r>
    </w:p>
    <w:p w:rsidR="00000000" w:rsidRDefault="00CF0E0A">
      <w:pPr>
        <w:spacing w:line="237" w:lineRule="auto"/>
        <w:ind w:left="4"/>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400" w:lineRule="exact"/>
        <w:rPr>
          <w:rFonts w:ascii="Times New Roman" w:eastAsia="Times New Roman" w:hAnsi="Times New Roman"/>
        </w:rPr>
      </w:pPr>
    </w:p>
    <w:p w:rsidR="00000000" w:rsidRDefault="00CF0E0A">
      <w:pPr>
        <w:numPr>
          <w:ilvl w:val="0"/>
          <w:numId w:val="1"/>
        </w:numPr>
        <w:tabs>
          <w:tab w:val="left" w:pos="544"/>
        </w:tabs>
        <w:spacing w:line="0" w:lineRule="atLeast"/>
        <w:ind w:left="544" w:hanging="544"/>
        <w:rPr>
          <w:rFonts w:ascii="Arial" w:eastAsia="Arial" w:hAnsi="Arial"/>
          <w:sz w:val="22"/>
        </w:rPr>
      </w:pPr>
      <w:r>
        <w:rPr>
          <w:rFonts w:ascii="Arial" w:eastAsia="Arial" w:hAnsi="Arial"/>
          <w:sz w:val="22"/>
        </w:rPr>
        <w:t>Transmitan con claridad, precisión y en forma completa el con</w:t>
      </w:r>
      <w:r>
        <w:rPr>
          <w:rFonts w:ascii="Arial" w:eastAsia="Arial" w:hAnsi="Arial"/>
          <w:sz w:val="22"/>
        </w:rPr>
        <w:t>tenido de la resolución o de</w:t>
      </w:r>
    </w:p>
    <w:p w:rsidR="00000000" w:rsidRDefault="00CF0E0A">
      <w:pPr>
        <w:spacing w:line="0" w:lineRule="atLeast"/>
        <w:ind w:left="544"/>
        <w:rPr>
          <w:rFonts w:ascii="Arial" w:eastAsia="Arial" w:hAnsi="Arial"/>
          <w:sz w:val="22"/>
        </w:rPr>
      </w:pPr>
      <w:r>
        <w:rPr>
          <w:rFonts w:ascii="Arial" w:eastAsia="Arial" w:hAnsi="Arial"/>
          <w:sz w:val="22"/>
        </w:rPr>
        <w:t>la actividad requerida y las condiciones o plazos para su cumplimiento;</w:t>
      </w:r>
    </w:p>
    <w:p w:rsidR="00000000" w:rsidRDefault="00CF0E0A">
      <w:pPr>
        <w:spacing w:line="4" w:lineRule="exact"/>
        <w:rPr>
          <w:rFonts w:ascii="Times New Roman" w:eastAsia="Times New Roman" w:hAnsi="Times New Roman"/>
        </w:rPr>
      </w:pPr>
    </w:p>
    <w:p w:rsidR="00000000" w:rsidRDefault="00CF0E0A">
      <w:pPr>
        <w:numPr>
          <w:ilvl w:val="0"/>
          <w:numId w:val="2"/>
        </w:numPr>
        <w:tabs>
          <w:tab w:val="left" w:pos="544"/>
        </w:tabs>
        <w:spacing w:line="235" w:lineRule="auto"/>
        <w:ind w:left="544" w:right="60" w:hanging="544"/>
        <w:rPr>
          <w:rFonts w:ascii="Arial" w:eastAsia="Arial" w:hAnsi="Arial"/>
          <w:sz w:val="22"/>
        </w:rPr>
      </w:pPr>
      <w:r>
        <w:rPr>
          <w:rFonts w:ascii="Arial" w:eastAsia="Arial" w:hAnsi="Arial"/>
          <w:sz w:val="22"/>
        </w:rPr>
        <w:t>Contengan los elementos necesarios para asegurar la defensa y el ejercicio de los derechos y facultades de las partes; y</w:t>
      </w:r>
    </w:p>
    <w:p w:rsidR="00000000" w:rsidRDefault="00CF0E0A">
      <w:pPr>
        <w:spacing w:line="11" w:lineRule="exact"/>
        <w:rPr>
          <w:rFonts w:ascii="Times New Roman" w:eastAsia="Times New Roman" w:hAnsi="Times New Roman"/>
        </w:rPr>
      </w:pPr>
    </w:p>
    <w:p w:rsidR="00000000" w:rsidRDefault="00CF0E0A">
      <w:pPr>
        <w:numPr>
          <w:ilvl w:val="0"/>
          <w:numId w:val="3"/>
        </w:numPr>
        <w:tabs>
          <w:tab w:val="left" w:pos="544"/>
        </w:tabs>
        <w:spacing w:line="236" w:lineRule="auto"/>
        <w:ind w:left="544" w:right="60" w:hanging="544"/>
        <w:rPr>
          <w:rFonts w:ascii="Arial" w:eastAsia="Arial" w:hAnsi="Arial"/>
          <w:sz w:val="22"/>
        </w:rPr>
      </w:pPr>
      <w:r>
        <w:rPr>
          <w:rFonts w:ascii="Arial" w:eastAsia="Arial" w:hAnsi="Arial"/>
          <w:sz w:val="22"/>
        </w:rPr>
        <w:t>Adviertan suficientemente al imp</w:t>
      </w:r>
      <w:r>
        <w:rPr>
          <w:rFonts w:ascii="Arial" w:eastAsia="Arial" w:hAnsi="Arial"/>
          <w:sz w:val="22"/>
        </w:rPr>
        <w:t>utado o a la víctima, según el caso, cuando el ejercicio de un derecho esté sujeto a plazo o condición.</w:t>
      </w:r>
    </w:p>
    <w:p w:rsidR="00000000" w:rsidRDefault="00CF0E0A">
      <w:pPr>
        <w:spacing w:line="248"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50. Regla general</w:t>
      </w:r>
    </w:p>
    <w:p w:rsidR="00000000" w:rsidRDefault="00CF0E0A">
      <w:pPr>
        <w:spacing w:line="265" w:lineRule="exact"/>
        <w:rPr>
          <w:rFonts w:ascii="Times New Roman" w:eastAsia="Times New Roman" w:hAnsi="Times New Roman"/>
        </w:rPr>
      </w:pPr>
    </w:p>
    <w:p w:rsidR="00000000" w:rsidRDefault="00CF0E0A">
      <w:pPr>
        <w:spacing w:line="238" w:lineRule="auto"/>
        <w:ind w:left="4"/>
        <w:jc w:val="both"/>
        <w:rPr>
          <w:rFonts w:ascii="Arial" w:eastAsia="Arial" w:hAnsi="Arial"/>
          <w:sz w:val="22"/>
        </w:rPr>
      </w:pPr>
      <w:r>
        <w:rPr>
          <w:rFonts w:ascii="Arial" w:eastAsia="Arial" w:hAnsi="Arial"/>
          <w:sz w:val="22"/>
        </w:rPr>
        <w:t>Las resoluciones pronunciadas durante las audiencias judiciales se entenderán notificadas a los intervinientes en el proced</w:t>
      </w:r>
      <w:r>
        <w:rPr>
          <w:rFonts w:ascii="Arial" w:eastAsia="Arial" w:hAnsi="Arial"/>
          <w:sz w:val="22"/>
        </w:rPr>
        <w:t>imiento que hubieren asistido o debieron asistir a las mismas. Los interesados podrán pedir copias de los registros en que constaren estas resoluciones, las que se expedirán sin demora.</w:t>
      </w:r>
    </w:p>
    <w:p w:rsidR="00000000" w:rsidRDefault="00CF0E0A">
      <w:pPr>
        <w:spacing w:line="261" w:lineRule="exact"/>
        <w:rPr>
          <w:rFonts w:ascii="Times New Roman" w:eastAsia="Times New Roman" w:hAnsi="Times New Roman"/>
        </w:rPr>
      </w:pPr>
    </w:p>
    <w:p w:rsidR="00000000" w:rsidRDefault="00CF0E0A">
      <w:pPr>
        <w:spacing w:line="236" w:lineRule="auto"/>
        <w:ind w:left="4" w:right="20"/>
        <w:jc w:val="both"/>
        <w:rPr>
          <w:rFonts w:ascii="Arial" w:eastAsia="Arial" w:hAnsi="Arial"/>
          <w:sz w:val="22"/>
        </w:rPr>
      </w:pPr>
      <w:r>
        <w:rPr>
          <w:rFonts w:ascii="Arial" w:eastAsia="Arial" w:hAnsi="Arial"/>
          <w:sz w:val="22"/>
        </w:rPr>
        <w:t>Las resoluciones fuera de audiencia deberán notificarse a quien corre</w:t>
      </w:r>
      <w:r>
        <w:rPr>
          <w:rFonts w:ascii="Arial" w:eastAsia="Arial" w:hAnsi="Arial"/>
          <w:sz w:val="22"/>
        </w:rPr>
        <w:t>sponda, dentro de las veinticuatro horas siguientes a su dictado, salvo que el juez o tribunal disponga un plazo menor. No obligarán sino a las personas debidamente notificadas.</w:t>
      </w:r>
    </w:p>
    <w:p w:rsidR="00000000" w:rsidRDefault="00CF0E0A">
      <w:pPr>
        <w:spacing w:line="251"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51. Notificador</w:t>
      </w:r>
    </w:p>
    <w:p w:rsidR="00000000" w:rsidRDefault="00CF0E0A">
      <w:pPr>
        <w:spacing w:line="269" w:lineRule="exact"/>
        <w:rPr>
          <w:rFonts w:ascii="Times New Roman" w:eastAsia="Times New Roman" w:hAnsi="Times New Roman"/>
        </w:rPr>
      </w:pPr>
    </w:p>
    <w:p w:rsidR="00000000" w:rsidRDefault="00CF0E0A">
      <w:pPr>
        <w:spacing w:line="235" w:lineRule="auto"/>
        <w:ind w:left="4" w:right="20"/>
        <w:jc w:val="both"/>
        <w:rPr>
          <w:rFonts w:ascii="Arial" w:eastAsia="Arial" w:hAnsi="Arial"/>
          <w:sz w:val="22"/>
        </w:rPr>
      </w:pPr>
      <w:r>
        <w:rPr>
          <w:rFonts w:ascii="Arial" w:eastAsia="Arial" w:hAnsi="Arial"/>
          <w:sz w:val="22"/>
        </w:rPr>
        <w:t>Las notificaciones serán practicadas por quien disp</w:t>
      </w:r>
      <w:r>
        <w:rPr>
          <w:rFonts w:ascii="Arial" w:eastAsia="Arial" w:hAnsi="Arial"/>
          <w:sz w:val="22"/>
        </w:rPr>
        <w:t>onga el reglamento respectivo o por quien designe especialmente el juez o tribunal.</w:t>
      </w:r>
    </w:p>
    <w:p w:rsidR="00000000" w:rsidRDefault="00CF0E0A">
      <w:pPr>
        <w:spacing w:line="263" w:lineRule="exact"/>
        <w:rPr>
          <w:rFonts w:ascii="Times New Roman" w:eastAsia="Times New Roman" w:hAnsi="Times New Roman"/>
        </w:rPr>
      </w:pPr>
    </w:p>
    <w:p w:rsidR="00000000" w:rsidRDefault="00CF0E0A">
      <w:pPr>
        <w:spacing w:line="235" w:lineRule="auto"/>
        <w:ind w:left="4" w:right="20"/>
        <w:jc w:val="both"/>
        <w:rPr>
          <w:rFonts w:ascii="Arial" w:eastAsia="Arial" w:hAnsi="Arial"/>
          <w:sz w:val="22"/>
        </w:rPr>
      </w:pPr>
      <w:r>
        <w:rPr>
          <w:rFonts w:ascii="Arial" w:eastAsia="Arial" w:hAnsi="Arial"/>
          <w:sz w:val="22"/>
        </w:rPr>
        <w:t>Oficinas especializadas se encargarán de la notificación de resoluciones de varios juzgados o tribunales, de conformidad con la reglamentación respectiva.</w:t>
      </w:r>
    </w:p>
    <w:p w:rsidR="00000000" w:rsidRDefault="00CF0E0A">
      <w:pPr>
        <w:spacing w:line="263" w:lineRule="exact"/>
        <w:rPr>
          <w:rFonts w:ascii="Times New Roman" w:eastAsia="Times New Roman" w:hAnsi="Times New Roman"/>
        </w:rPr>
      </w:pPr>
    </w:p>
    <w:p w:rsidR="00000000" w:rsidRDefault="00CF0E0A">
      <w:pPr>
        <w:spacing w:line="236" w:lineRule="auto"/>
        <w:ind w:left="4"/>
        <w:jc w:val="both"/>
        <w:rPr>
          <w:rFonts w:ascii="Arial" w:eastAsia="Arial" w:hAnsi="Arial"/>
          <w:sz w:val="22"/>
        </w:rPr>
      </w:pPr>
      <w:r>
        <w:rPr>
          <w:rFonts w:ascii="Arial" w:eastAsia="Arial" w:hAnsi="Arial"/>
          <w:sz w:val="22"/>
        </w:rPr>
        <w:t>Cuando deba pra</w:t>
      </w:r>
      <w:r>
        <w:rPr>
          <w:rFonts w:ascii="Arial" w:eastAsia="Arial" w:hAnsi="Arial"/>
          <w:sz w:val="22"/>
        </w:rPr>
        <w:t>cticarse una notificación fuera de la sede del juzgado o tribunal, se solicitará el auxilio de la autoridad respectiva, sin perjuicio de que el responsable de la notificación se desplace si así se dispone.</w:t>
      </w:r>
    </w:p>
    <w:p w:rsidR="00000000" w:rsidRDefault="00CF0E0A">
      <w:pPr>
        <w:spacing w:line="251"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52. Lugar para notificaciones</w:t>
      </w:r>
    </w:p>
    <w:p w:rsidR="00000000" w:rsidRDefault="00CF0E0A">
      <w:pPr>
        <w:spacing w:line="269" w:lineRule="exact"/>
        <w:rPr>
          <w:rFonts w:ascii="Times New Roman" w:eastAsia="Times New Roman" w:hAnsi="Times New Roman"/>
        </w:rPr>
      </w:pPr>
    </w:p>
    <w:p w:rsidR="00000000" w:rsidRDefault="00CF0E0A">
      <w:pPr>
        <w:spacing w:line="235" w:lineRule="auto"/>
        <w:ind w:left="4" w:right="20"/>
        <w:jc w:val="both"/>
        <w:rPr>
          <w:rFonts w:ascii="Arial" w:eastAsia="Arial" w:hAnsi="Arial"/>
          <w:sz w:val="22"/>
        </w:rPr>
      </w:pPr>
      <w:r>
        <w:rPr>
          <w:rFonts w:ascii="Arial" w:eastAsia="Arial" w:hAnsi="Arial"/>
          <w:sz w:val="22"/>
        </w:rPr>
        <w:t>Al compar</w:t>
      </w:r>
      <w:r>
        <w:rPr>
          <w:rFonts w:ascii="Arial" w:eastAsia="Arial" w:hAnsi="Arial"/>
          <w:sz w:val="22"/>
        </w:rPr>
        <w:t>ecer en el proceso, las partes deberán señalar casa u oficina dentro del lugar del juicio, o modo para ser notificadas.</w:t>
      </w:r>
    </w:p>
    <w:p w:rsidR="00000000" w:rsidRDefault="00CF0E0A">
      <w:pPr>
        <w:spacing w:line="263" w:lineRule="exact"/>
        <w:rPr>
          <w:rFonts w:ascii="Times New Roman" w:eastAsia="Times New Roman" w:hAnsi="Times New Roman"/>
        </w:rPr>
      </w:pPr>
    </w:p>
    <w:p w:rsidR="00000000" w:rsidRDefault="00CF0E0A">
      <w:pPr>
        <w:spacing w:line="235" w:lineRule="auto"/>
        <w:ind w:left="4" w:right="20"/>
        <w:jc w:val="both"/>
        <w:rPr>
          <w:rFonts w:ascii="Arial" w:eastAsia="Arial" w:hAnsi="Arial"/>
          <w:sz w:val="22"/>
        </w:rPr>
      </w:pPr>
      <w:r>
        <w:rPr>
          <w:rFonts w:ascii="Arial" w:eastAsia="Arial" w:hAnsi="Arial"/>
          <w:sz w:val="22"/>
        </w:rPr>
        <w:t>Si el imputado estuviere preso, será notificado en el juzgado, tribunal o en el lugar de su detención.</w:t>
      </w:r>
    </w:p>
    <w:p w:rsidR="00000000" w:rsidRDefault="00CF0E0A">
      <w:pPr>
        <w:spacing w:line="253" w:lineRule="exact"/>
        <w:rPr>
          <w:rFonts w:ascii="Times New Roman" w:eastAsia="Times New Roman" w:hAnsi="Times New Roman"/>
        </w:rPr>
      </w:pPr>
    </w:p>
    <w:p w:rsidR="00000000" w:rsidRDefault="00CF0E0A">
      <w:pPr>
        <w:spacing w:line="0" w:lineRule="atLeast"/>
        <w:ind w:left="4"/>
        <w:rPr>
          <w:rFonts w:ascii="Arial" w:eastAsia="Arial" w:hAnsi="Arial"/>
          <w:sz w:val="22"/>
        </w:rPr>
      </w:pPr>
      <w:r>
        <w:rPr>
          <w:rFonts w:ascii="Arial" w:eastAsia="Arial" w:hAnsi="Arial"/>
          <w:sz w:val="22"/>
        </w:rPr>
        <w:t>Cualquiera de los interviniente</w:t>
      </w:r>
      <w:r>
        <w:rPr>
          <w:rFonts w:ascii="Arial" w:eastAsia="Arial" w:hAnsi="Arial"/>
          <w:sz w:val="22"/>
        </w:rPr>
        <w:t>s podrá ser notificado personalmente en el juzgado o tribunal.</w:t>
      </w:r>
    </w:p>
    <w:p w:rsidR="00000000" w:rsidRDefault="00CF0E0A">
      <w:pPr>
        <w:spacing w:line="262" w:lineRule="exact"/>
        <w:rPr>
          <w:rFonts w:ascii="Times New Roman" w:eastAsia="Times New Roman" w:hAnsi="Times New Roman"/>
        </w:rPr>
      </w:pPr>
    </w:p>
    <w:p w:rsidR="00000000" w:rsidRDefault="00CF0E0A">
      <w:pPr>
        <w:spacing w:line="237" w:lineRule="auto"/>
        <w:ind w:left="4" w:right="20"/>
        <w:jc w:val="both"/>
        <w:rPr>
          <w:rFonts w:ascii="Arial" w:eastAsia="Arial" w:hAnsi="Arial"/>
          <w:sz w:val="22"/>
        </w:rPr>
      </w:pPr>
      <w:r>
        <w:rPr>
          <w:rFonts w:ascii="Arial" w:eastAsia="Arial" w:hAnsi="Arial"/>
          <w:sz w:val="22"/>
        </w:rPr>
        <w:t>Los defensores públicos, agentes del Ministerio Público y servidores públicos que intervengan en el proceso, serán notificados en sus respectivas oficinas, siempre que éstas se encuentren en e</w:t>
      </w:r>
      <w:r>
        <w:rPr>
          <w:rFonts w:ascii="Arial" w:eastAsia="Arial" w:hAnsi="Arial"/>
          <w:sz w:val="22"/>
        </w:rPr>
        <w:t>l lugar del juicio.</w:t>
      </w:r>
    </w:p>
    <w:p w:rsidR="00000000" w:rsidRDefault="00CF0E0A">
      <w:pPr>
        <w:spacing w:line="257" w:lineRule="exact"/>
        <w:rPr>
          <w:rFonts w:ascii="Times New Roman" w:eastAsia="Times New Roman" w:hAnsi="Times New Roman"/>
        </w:rPr>
      </w:pPr>
    </w:p>
    <w:p w:rsidR="00000000" w:rsidRDefault="00CF0E0A">
      <w:pPr>
        <w:spacing w:line="0" w:lineRule="atLeast"/>
        <w:ind w:left="4"/>
        <w:rPr>
          <w:rFonts w:ascii="Arial" w:eastAsia="Arial" w:hAnsi="Arial"/>
          <w:sz w:val="22"/>
        </w:rPr>
      </w:pPr>
      <w:r>
        <w:rPr>
          <w:rFonts w:ascii="Arial" w:eastAsia="Arial" w:hAnsi="Arial"/>
          <w:sz w:val="22"/>
        </w:rPr>
        <w:t>Las personas que no tuvieren domicilio convencional serán notificadas en su habitual residencia</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468800" behindDoc="1" locked="0" layoutInCell="1" allowOverlap="1">
                <wp:simplePos x="0" y="0"/>
                <wp:positionH relativeFrom="column">
                  <wp:posOffset>-16510</wp:posOffset>
                </wp:positionH>
                <wp:positionV relativeFrom="paragraph">
                  <wp:posOffset>1270</wp:posOffset>
                </wp:positionV>
                <wp:extent cx="3365500" cy="0"/>
                <wp:effectExtent l="12065" t="10795" r="13335" b="8255"/>
                <wp:wrapNone/>
                <wp:docPr id="38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4E3C2" id="Line 39" o:spid="_x0000_s1026" style="position:absolute;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pt" to="263.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cOnIQIAAEU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" strokecolor="maroon" strokeweight=".96pt"/>
            </w:pict>
          </mc:Fallback>
        </mc:AlternateContent>
      </w:r>
    </w:p>
    <w:p w:rsidR="00000000" w:rsidRDefault="00CF0E0A">
      <w:pPr>
        <w:spacing w:line="18" w:lineRule="exact"/>
        <w:rPr>
          <w:rFonts w:ascii="Times New Roman" w:eastAsia="Times New Roman" w:hAnsi="Times New Roman"/>
        </w:rPr>
      </w:pPr>
    </w:p>
    <w:tbl>
      <w:tblPr>
        <w:tblW w:w="0" w:type="auto"/>
        <w:tblInd w:w="4" w:type="dxa"/>
        <w:tblLayout w:type="fixed"/>
        <w:tblCellMar>
          <w:top w:w="0" w:type="dxa"/>
          <w:left w:w="0" w:type="dxa"/>
          <w:bottom w:w="0" w:type="dxa"/>
          <w:right w:w="0" w:type="dxa"/>
        </w:tblCellMar>
        <w:tblLook w:val="0000" w:firstRow="0" w:lastRow="0" w:firstColumn="0" w:lastColumn="0" w:noHBand="0" w:noVBand="0"/>
      </w:tblPr>
      <w:tblGrid>
        <w:gridCol w:w="3500"/>
        <w:gridCol w:w="1300"/>
      </w:tblGrid>
      <w:tr w:rsidR="00000000">
        <w:trPr>
          <w:trHeight w:val="193"/>
        </w:trPr>
        <w:tc>
          <w:tcPr>
            <w:tcW w:w="3500" w:type="dxa"/>
            <w:shd w:val="clear" w:color="auto" w:fill="auto"/>
            <w:vAlign w:val="bottom"/>
          </w:tcPr>
          <w:p w:rsidR="00000000" w:rsidRDefault="00CF0E0A">
            <w:pPr>
              <w:spacing w:line="0" w:lineRule="atLeast"/>
              <w:rPr>
                <w:rFonts w:ascii="Tahoma" w:eastAsia="Tahoma" w:hAnsi="Tahoma"/>
                <w:b/>
                <w:color w:val="800000"/>
                <w:sz w:val="16"/>
              </w:rPr>
            </w:pPr>
            <w:hyperlink r:id="rId17" w:history="1">
              <w:r>
                <w:rPr>
                  <w:rFonts w:ascii="Tahoma" w:eastAsia="Tahoma" w:hAnsi="Tahoma"/>
                  <w:b/>
                  <w:color w:val="800000"/>
                  <w:sz w:val="16"/>
                </w:rPr>
                <w:t>www.congresooaxaca.gob.mx</w:t>
              </w:r>
            </w:hyperlink>
          </w:p>
        </w:tc>
        <w:tc>
          <w:tcPr>
            <w:tcW w:w="130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14</w:t>
            </w:r>
          </w:p>
        </w:tc>
      </w:tr>
    </w:tbl>
    <w:p w:rsidR="00000000" w:rsidRDefault="00CF0E0A">
      <w:pPr>
        <w:rPr>
          <w:rFonts w:ascii="Tahoma" w:eastAsia="Tahoma" w:hAnsi="Tahoma"/>
          <w:b/>
          <w:color w:val="800000"/>
          <w:sz w:val="16"/>
        </w:rPr>
        <w:sectPr w:rsidR="00000000">
          <w:pgSz w:w="12240" w:h="15859"/>
          <w:pgMar w:top="876" w:right="1402" w:bottom="417" w:left="1416" w:header="0" w:footer="0" w:gutter="0"/>
          <w:cols w:space="0" w:equalWidth="0">
            <w:col w:w="9424"/>
          </w:cols>
          <w:docGrid w:linePitch="360"/>
        </w:sectPr>
      </w:pPr>
    </w:p>
    <w:p w:rsidR="00000000" w:rsidRDefault="00CF0E0A">
      <w:pPr>
        <w:spacing w:line="0" w:lineRule="atLeast"/>
        <w:ind w:left="1420"/>
        <w:rPr>
          <w:rFonts w:ascii="Tahoma" w:eastAsia="Tahoma" w:hAnsi="Tahoma"/>
          <w:b/>
          <w:color w:val="800000"/>
          <w:sz w:val="14"/>
        </w:rPr>
      </w:pPr>
      <w:bookmarkStart w:id="13" w:name="page13"/>
      <w:bookmarkEnd w:id="13"/>
      <w:r>
        <w:rPr>
          <w:rFonts w:ascii="Tahoma" w:eastAsia="Tahoma" w:hAnsi="Tahoma"/>
          <w:b/>
          <w:noProof/>
          <w:color w:val="800000"/>
          <w:sz w:val="16"/>
        </w:rPr>
        <w:drawing>
          <wp:anchor distT="0" distB="0" distL="114300" distR="114300" simplePos="0" relativeHeight="251469824"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387"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 xml:space="preserve">LXI </w:t>
      </w:r>
      <w:r>
        <w:rPr>
          <w:rFonts w:ascii="Tahoma" w:eastAsia="Tahoma" w:hAnsi="Tahoma"/>
          <w:b/>
          <w:color w:val="800000"/>
          <w:sz w:val="14"/>
        </w:rPr>
        <w:t>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470848" behindDoc="1" locked="0" layoutInCell="1" allowOverlap="1">
                <wp:simplePos x="0" y="0"/>
                <wp:positionH relativeFrom="column">
                  <wp:posOffset>904875</wp:posOffset>
                </wp:positionH>
                <wp:positionV relativeFrom="paragraph">
                  <wp:posOffset>67310</wp:posOffset>
                </wp:positionV>
                <wp:extent cx="2881630" cy="0"/>
                <wp:effectExtent l="19050" t="10160" r="13970" b="18415"/>
                <wp:wrapNone/>
                <wp:docPr id="38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C81D4" id="Line 41" o:spid="_x0000_s1026" style="position:absolute;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3pt" to="298.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0"/>
        <w:rPr>
          <w:rFonts w:ascii="Arial" w:eastAsia="Arial" w:hAnsi="Arial"/>
          <w:b/>
          <w:sz w:val="16"/>
        </w:rPr>
      </w:pPr>
      <w:r>
        <w:rPr>
          <w:rFonts w:ascii="Arial" w:eastAsia="Arial" w:hAnsi="Arial"/>
          <w:b/>
          <w:sz w:val="16"/>
        </w:rPr>
        <w:t>PODER</w:t>
      </w:r>
    </w:p>
    <w:p w:rsidR="00000000" w:rsidRDefault="00CF0E0A">
      <w:pPr>
        <w:spacing w:line="237" w:lineRule="auto"/>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82" w:lineRule="exact"/>
        <w:rPr>
          <w:rFonts w:ascii="Times New Roman" w:eastAsia="Times New Roman" w:hAnsi="Times New Roman"/>
        </w:rPr>
      </w:pPr>
    </w:p>
    <w:p w:rsidR="00000000" w:rsidRDefault="00CF0E0A">
      <w:pPr>
        <w:spacing w:line="0" w:lineRule="atLeast"/>
        <w:rPr>
          <w:rFonts w:ascii="Arial" w:eastAsia="Arial" w:hAnsi="Arial"/>
          <w:sz w:val="22"/>
        </w:rPr>
      </w:pPr>
      <w:r>
        <w:rPr>
          <w:rFonts w:ascii="Arial" w:eastAsia="Arial" w:hAnsi="Arial"/>
          <w:sz w:val="22"/>
        </w:rPr>
        <w:t>o en el lugar donde se hallaren.</w:t>
      </w:r>
    </w:p>
    <w:p w:rsidR="00000000" w:rsidRDefault="00CF0E0A">
      <w:pPr>
        <w:spacing w:line="323"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53. Notificaciones a defensores y representantes legales</w:t>
      </w:r>
    </w:p>
    <w:p w:rsidR="00000000" w:rsidRDefault="00CF0E0A">
      <w:pPr>
        <w:spacing w:line="262" w:lineRule="exact"/>
        <w:rPr>
          <w:rFonts w:ascii="Times New Roman" w:eastAsia="Times New Roman" w:hAnsi="Times New Roman"/>
        </w:rPr>
      </w:pPr>
    </w:p>
    <w:p w:rsidR="00000000" w:rsidRDefault="00CF0E0A">
      <w:pPr>
        <w:spacing w:line="237" w:lineRule="auto"/>
        <w:jc w:val="both"/>
        <w:rPr>
          <w:rFonts w:ascii="Arial" w:eastAsia="Arial" w:hAnsi="Arial"/>
          <w:sz w:val="22"/>
        </w:rPr>
      </w:pPr>
      <w:r>
        <w:rPr>
          <w:rFonts w:ascii="Arial" w:eastAsia="Arial" w:hAnsi="Arial"/>
          <w:sz w:val="22"/>
        </w:rPr>
        <w:t>Si</w:t>
      </w:r>
      <w:r>
        <w:rPr>
          <w:rFonts w:ascii="Arial" w:eastAsia="Arial" w:hAnsi="Arial"/>
          <w:sz w:val="22"/>
        </w:rPr>
        <w:t xml:space="preserve"> las partes tienen defensor u otro representante legal, las notificaciones deberán ser dirigidas solamente a éstos, excepto si la ley o la naturaleza del acto exigen que aquéllas también sean notificadas.</w:t>
      </w:r>
    </w:p>
    <w:p w:rsidR="00000000" w:rsidRDefault="00CF0E0A">
      <w:pPr>
        <w:spacing w:line="266" w:lineRule="exact"/>
        <w:rPr>
          <w:rFonts w:ascii="Times New Roman" w:eastAsia="Times New Roman" w:hAnsi="Times New Roman"/>
        </w:rPr>
      </w:pPr>
    </w:p>
    <w:p w:rsidR="00000000" w:rsidRDefault="00CF0E0A">
      <w:pPr>
        <w:spacing w:line="235" w:lineRule="auto"/>
        <w:ind w:right="20"/>
        <w:jc w:val="both"/>
        <w:rPr>
          <w:rFonts w:ascii="Arial" w:eastAsia="Arial" w:hAnsi="Arial"/>
          <w:sz w:val="22"/>
        </w:rPr>
      </w:pPr>
      <w:r>
        <w:rPr>
          <w:rFonts w:ascii="Arial" w:eastAsia="Arial" w:hAnsi="Arial"/>
          <w:sz w:val="22"/>
        </w:rPr>
        <w:t>El defensor y el representante legal serán respons</w:t>
      </w:r>
      <w:r>
        <w:rPr>
          <w:rFonts w:ascii="Arial" w:eastAsia="Arial" w:hAnsi="Arial"/>
          <w:sz w:val="22"/>
        </w:rPr>
        <w:t>ables de los daños y perjuicios que ocasionen a las partes que los hayan autorizado, cuando por su negligencia se ocasionen.</w:t>
      </w:r>
    </w:p>
    <w:p w:rsidR="00000000" w:rsidRDefault="00CF0E0A">
      <w:pPr>
        <w:spacing w:line="248"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54. Formas de notificación</w:t>
      </w:r>
    </w:p>
    <w:p w:rsidR="00000000" w:rsidRDefault="00CF0E0A">
      <w:pPr>
        <w:spacing w:line="264" w:lineRule="exact"/>
        <w:rPr>
          <w:rFonts w:ascii="Times New Roman" w:eastAsia="Times New Roman" w:hAnsi="Times New Roman"/>
        </w:rPr>
      </w:pPr>
    </w:p>
    <w:p w:rsidR="00000000" w:rsidRDefault="00CF0E0A">
      <w:pPr>
        <w:spacing w:line="237" w:lineRule="auto"/>
        <w:jc w:val="both"/>
        <w:rPr>
          <w:rFonts w:ascii="Arial" w:eastAsia="Arial" w:hAnsi="Arial"/>
          <w:sz w:val="22"/>
        </w:rPr>
      </w:pPr>
      <w:r>
        <w:rPr>
          <w:rFonts w:ascii="Arial" w:eastAsia="Arial" w:hAnsi="Arial"/>
          <w:sz w:val="22"/>
        </w:rPr>
        <w:t>Cuando la notificación deba practicarse por medio de lectura, se leerá el contenido de la res</w:t>
      </w:r>
      <w:r>
        <w:rPr>
          <w:rFonts w:ascii="Arial" w:eastAsia="Arial" w:hAnsi="Arial"/>
          <w:sz w:val="22"/>
        </w:rPr>
        <w:t>olución, y si el interesado solicita copia, se le entregará. En los demás casos, se practicará la notificación entregándole una copia de la resolución al interesado, con indicación del nombre del tribunal y el proceso a que se refiere.</w:t>
      </w:r>
    </w:p>
    <w:p w:rsidR="00000000" w:rsidRDefault="00CF0E0A">
      <w:pPr>
        <w:spacing w:line="266" w:lineRule="exact"/>
        <w:rPr>
          <w:rFonts w:ascii="Times New Roman" w:eastAsia="Times New Roman" w:hAnsi="Times New Roman"/>
        </w:rPr>
      </w:pPr>
    </w:p>
    <w:p w:rsidR="00000000" w:rsidRDefault="00CF0E0A">
      <w:pPr>
        <w:spacing w:line="236" w:lineRule="auto"/>
        <w:ind w:right="20"/>
        <w:jc w:val="both"/>
        <w:rPr>
          <w:rFonts w:ascii="Arial" w:eastAsia="Arial" w:hAnsi="Arial"/>
          <w:sz w:val="22"/>
        </w:rPr>
      </w:pPr>
      <w:r>
        <w:rPr>
          <w:rFonts w:ascii="Arial" w:eastAsia="Arial" w:hAnsi="Arial"/>
          <w:sz w:val="22"/>
        </w:rPr>
        <w:t>La persona que noti</w:t>
      </w:r>
      <w:r>
        <w:rPr>
          <w:rFonts w:ascii="Arial" w:eastAsia="Arial" w:hAnsi="Arial"/>
          <w:sz w:val="22"/>
        </w:rPr>
        <w:t>fica dejará constancia del acto, señalará el lugar, el día y la hora de la diligencia y firmará juntamente con quien reciba la copia o indicará que se negó a hacerlo o que no pudo firmar.</w:t>
      </w:r>
    </w:p>
    <w:p w:rsidR="00000000" w:rsidRDefault="00CF0E0A">
      <w:pPr>
        <w:spacing w:line="264" w:lineRule="exact"/>
        <w:rPr>
          <w:rFonts w:ascii="Times New Roman" w:eastAsia="Times New Roman" w:hAnsi="Times New Roman"/>
        </w:rPr>
      </w:pPr>
    </w:p>
    <w:p w:rsidR="00000000" w:rsidRDefault="00CF0E0A">
      <w:pPr>
        <w:spacing w:line="237" w:lineRule="auto"/>
        <w:jc w:val="both"/>
        <w:rPr>
          <w:rFonts w:ascii="Arial" w:eastAsia="Arial" w:hAnsi="Arial"/>
          <w:sz w:val="22"/>
        </w:rPr>
      </w:pPr>
      <w:r>
        <w:rPr>
          <w:rFonts w:ascii="Arial" w:eastAsia="Arial" w:hAnsi="Arial"/>
          <w:sz w:val="22"/>
        </w:rPr>
        <w:t>Cuando la diligencia no se practique por lectura y el notificado se</w:t>
      </w:r>
      <w:r>
        <w:rPr>
          <w:rFonts w:ascii="Arial" w:eastAsia="Arial" w:hAnsi="Arial"/>
          <w:sz w:val="22"/>
        </w:rPr>
        <w:t xml:space="preserve"> niegue a recibir la copia, ésta será fijada en la puerta del lugar donde se practique el acto, en presencia de un testigo que firmará la constancia correspondiente.</w:t>
      </w:r>
    </w:p>
    <w:p w:rsidR="00000000" w:rsidRDefault="00CF0E0A">
      <w:pPr>
        <w:spacing w:line="248"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55. Forma especial de notificación</w:t>
      </w:r>
    </w:p>
    <w:p w:rsidR="00000000" w:rsidRDefault="00CF0E0A">
      <w:pPr>
        <w:spacing w:line="267" w:lineRule="exact"/>
        <w:rPr>
          <w:rFonts w:ascii="Times New Roman" w:eastAsia="Times New Roman" w:hAnsi="Times New Roman"/>
        </w:rPr>
      </w:pPr>
    </w:p>
    <w:p w:rsidR="00000000" w:rsidRDefault="00CF0E0A">
      <w:pPr>
        <w:spacing w:line="238" w:lineRule="auto"/>
        <w:ind w:right="20"/>
        <w:jc w:val="both"/>
        <w:rPr>
          <w:rFonts w:ascii="Arial" w:eastAsia="Arial" w:hAnsi="Arial"/>
          <w:sz w:val="22"/>
        </w:rPr>
      </w:pPr>
      <w:r>
        <w:rPr>
          <w:rFonts w:ascii="Arial" w:eastAsia="Arial" w:hAnsi="Arial"/>
          <w:sz w:val="22"/>
        </w:rPr>
        <w:t>Cuando el interesado lo solicite o lo acepte</w:t>
      </w:r>
      <w:r>
        <w:rPr>
          <w:rFonts w:ascii="Arial" w:eastAsia="Arial" w:hAnsi="Arial"/>
          <w:sz w:val="22"/>
        </w:rPr>
        <w:t xml:space="preserve"> expresamente, podrá notificársele por cualquier medio electrónico. En este caso, el plazo correrá a partir del envío de la comunicación, según lo acredite la oficina a través de la cual se hizo la comunicación o el medio de transmisión. También podrá noti</w:t>
      </w:r>
      <w:r>
        <w:rPr>
          <w:rFonts w:ascii="Arial" w:eastAsia="Arial" w:hAnsi="Arial"/>
          <w:sz w:val="22"/>
        </w:rPr>
        <w:t>ficarse mediante otros sistemas autorizados por el Tribunal Superior de Justicia del Estado, siempre que no causen indefensión.</w:t>
      </w:r>
    </w:p>
    <w:p w:rsidR="00000000" w:rsidRDefault="00CF0E0A">
      <w:pPr>
        <w:spacing w:line="265" w:lineRule="exact"/>
        <w:rPr>
          <w:rFonts w:ascii="Times New Roman" w:eastAsia="Times New Roman" w:hAnsi="Times New Roman"/>
        </w:rPr>
      </w:pPr>
    </w:p>
    <w:p w:rsidR="00000000" w:rsidRDefault="00CF0E0A">
      <w:pPr>
        <w:spacing w:line="235" w:lineRule="auto"/>
        <w:ind w:right="20"/>
        <w:jc w:val="both"/>
        <w:rPr>
          <w:rFonts w:ascii="Arial" w:eastAsia="Arial" w:hAnsi="Arial"/>
          <w:sz w:val="22"/>
        </w:rPr>
      </w:pPr>
      <w:r>
        <w:rPr>
          <w:rFonts w:ascii="Arial" w:eastAsia="Arial" w:hAnsi="Arial"/>
          <w:sz w:val="22"/>
        </w:rPr>
        <w:t>También podrá notificarse por correo certificado, pero en este caso el plazo correrá a partir de la fecha en que conste que fue</w:t>
      </w:r>
      <w:r>
        <w:rPr>
          <w:rFonts w:ascii="Arial" w:eastAsia="Arial" w:hAnsi="Arial"/>
          <w:sz w:val="22"/>
        </w:rPr>
        <w:t xml:space="preserve"> recibida la notificación.</w:t>
      </w:r>
    </w:p>
    <w:p w:rsidR="00000000" w:rsidRDefault="00CF0E0A">
      <w:pPr>
        <w:spacing w:line="247"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56. Notificación a persona ausente</w:t>
      </w:r>
    </w:p>
    <w:p w:rsidR="00000000" w:rsidRDefault="00CF0E0A">
      <w:pPr>
        <w:spacing w:line="265" w:lineRule="exact"/>
        <w:rPr>
          <w:rFonts w:ascii="Times New Roman" w:eastAsia="Times New Roman" w:hAnsi="Times New Roman"/>
        </w:rPr>
      </w:pPr>
    </w:p>
    <w:p w:rsidR="00000000" w:rsidRDefault="00CF0E0A">
      <w:pPr>
        <w:spacing w:line="237" w:lineRule="auto"/>
        <w:jc w:val="both"/>
        <w:rPr>
          <w:rFonts w:ascii="Arial" w:eastAsia="Arial" w:hAnsi="Arial"/>
          <w:sz w:val="22"/>
        </w:rPr>
      </w:pPr>
      <w:r>
        <w:rPr>
          <w:rFonts w:ascii="Arial" w:eastAsia="Arial" w:hAnsi="Arial"/>
          <w:sz w:val="22"/>
        </w:rPr>
        <w:t>Cuando la persona por notificar no sea encontrada en el lugar, la copia será entregada a cualquier persona que viva o trabaje en la casa o local señalado, debiendo asentarse esa circu</w:t>
      </w:r>
      <w:r>
        <w:rPr>
          <w:rFonts w:ascii="Arial" w:eastAsia="Arial" w:hAnsi="Arial"/>
          <w:sz w:val="22"/>
        </w:rPr>
        <w:t>nstancia y el nombre de la persona que la recibió; en su defecto, se estará a lo dispuesto por el tercer párrafo del artículo 54 (Formas de notificación) de este Código.</w:t>
      </w:r>
    </w:p>
    <w:p w:rsidR="00000000" w:rsidRDefault="00CF0E0A">
      <w:pPr>
        <w:spacing w:line="252"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57. Notificación por edictos</w:t>
      </w:r>
    </w:p>
    <w:p w:rsidR="00000000" w:rsidRDefault="00CF0E0A">
      <w:pPr>
        <w:spacing w:line="20"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471872" behindDoc="1" locked="0" layoutInCell="1" allowOverlap="1">
                <wp:simplePos x="0" y="0"/>
                <wp:positionH relativeFrom="column">
                  <wp:posOffset>-19050</wp:posOffset>
                </wp:positionH>
                <wp:positionV relativeFrom="paragraph">
                  <wp:posOffset>290830</wp:posOffset>
                </wp:positionV>
                <wp:extent cx="3365500" cy="0"/>
                <wp:effectExtent l="9525" t="14605" r="6350" b="13970"/>
                <wp:wrapNone/>
                <wp:docPr id="38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E3741" id="Line 42" o:spid="_x0000_s1026" style="position:absolute;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9pt" to="263.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" strokecolor="maroon" strokeweight=".96pt"/>
            </w:pict>
          </mc:Fallback>
        </mc:AlternateContent>
      </w:r>
    </w:p>
    <w:p w:rsidR="00000000" w:rsidRDefault="00CF0E0A">
      <w:pPr>
        <w:spacing w:line="200" w:lineRule="exact"/>
        <w:rPr>
          <w:rFonts w:ascii="Times New Roman" w:eastAsia="Times New Roman" w:hAnsi="Times New Roman"/>
        </w:rPr>
      </w:pPr>
    </w:p>
    <w:p w:rsidR="00000000" w:rsidRDefault="00CF0E0A">
      <w:pPr>
        <w:spacing w:line="274"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00"/>
        <w:gridCol w:w="1300"/>
      </w:tblGrid>
      <w:tr w:rsidR="00000000">
        <w:trPr>
          <w:trHeight w:val="193"/>
        </w:trPr>
        <w:tc>
          <w:tcPr>
            <w:tcW w:w="3500" w:type="dxa"/>
            <w:shd w:val="clear" w:color="auto" w:fill="auto"/>
            <w:vAlign w:val="bottom"/>
          </w:tcPr>
          <w:p w:rsidR="00000000" w:rsidRDefault="00CF0E0A">
            <w:pPr>
              <w:spacing w:line="0" w:lineRule="atLeast"/>
              <w:rPr>
                <w:rFonts w:ascii="Tahoma" w:eastAsia="Tahoma" w:hAnsi="Tahoma"/>
                <w:b/>
                <w:color w:val="800000"/>
                <w:sz w:val="16"/>
              </w:rPr>
            </w:pPr>
            <w:hyperlink r:id="rId18" w:history="1">
              <w:r>
                <w:rPr>
                  <w:rFonts w:ascii="Tahoma" w:eastAsia="Tahoma" w:hAnsi="Tahoma"/>
                  <w:b/>
                  <w:color w:val="800000"/>
                  <w:sz w:val="16"/>
                </w:rPr>
                <w:t>www.congresooaxaca.gob.mx</w:t>
              </w:r>
            </w:hyperlink>
          </w:p>
        </w:tc>
        <w:tc>
          <w:tcPr>
            <w:tcW w:w="130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15</w:t>
            </w:r>
          </w:p>
        </w:tc>
      </w:tr>
    </w:tbl>
    <w:p w:rsidR="00000000" w:rsidRDefault="00CF0E0A">
      <w:pPr>
        <w:rPr>
          <w:rFonts w:ascii="Tahoma" w:eastAsia="Tahoma" w:hAnsi="Tahoma"/>
          <w:b/>
          <w:color w:val="800000"/>
          <w:sz w:val="16"/>
        </w:rPr>
        <w:sectPr w:rsidR="00000000">
          <w:pgSz w:w="12240" w:h="15859"/>
          <w:pgMar w:top="876" w:right="1402" w:bottom="417" w:left="1420" w:header="0" w:footer="0" w:gutter="0"/>
          <w:cols w:space="0" w:equalWidth="0">
            <w:col w:w="9420"/>
          </w:cols>
          <w:docGrid w:linePitch="360"/>
        </w:sectPr>
      </w:pPr>
    </w:p>
    <w:p w:rsidR="00000000" w:rsidRDefault="00CF0E0A">
      <w:pPr>
        <w:spacing w:line="0" w:lineRule="atLeast"/>
        <w:ind w:left="1424"/>
        <w:rPr>
          <w:rFonts w:ascii="Tahoma" w:eastAsia="Tahoma" w:hAnsi="Tahoma"/>
          <w:b/>
          <w:color w:val="800000"/>
          <w:sz w:val="14"/>
        </w:rPr>
      </w:pPr>
      <w:bookmarkStart w:id="14" w:name="page14"/>
      <w:bookmarkEnd w:id="14"/>
      <w:r>
        <w:rPr>
          <w:rFonts w:ascii="Tahoma" w:eastAsia="Tahoma" w:hAnsi="Tahoma"/>
          <w:b/>
          <w:noProof/>
          <w:color w:val="800000"/>
          <w:sz w:val="16"/>
        </w:rPr>
        <w:drawing>
          <wp:anchor distT="0" distB="0" distL="114300" distR="114300" simplePos="0" relativeHeight="251472896"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126"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473920" behindDoc="1" locked="0" layoutInCell="1" allowOverlap="1">
                <wp:simplePos x="0" y="0"/>
                <wp:positionH relativeFrom="column">
                  <wp:posOffset>906780</wp:posOffset>
                </wp:positionH>
                <wp:positionV relativeFrom="paragraph">
                  <wp:posOffset>67310</wp:posOffset>
                </wp:positionV>
                <wp:extent cx="2881630" cy="0"/>
                <wp:effectExtent l="11430" t="10160" r="12065" b="18415"/>
                <wp:wrapNone/>
                <wp:docPr id="12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D82DB" id="Line 44" o:spid="_x0000_s1026" style="position:absolute;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pt,5.3pt" to="29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4"/>
        <w:rPr>
          <w:rFonts w:ascii="Arial" w:eastAsia="Arial" w:hAnsi="Arial"/>
          <w:b/>
          <w:sz w:val="16"/>
        </w:rPr>
      </w:pPr>
      <w:r>
        <w:rPr>
          <w:rFonts w:ascii="Arial" w:eastAsia="Arial" w:hAnsi="Arial"/>
          <w:b/>
          <w:sz w:val="16"/>
        </w:rPr>
        <w:t>PODER</w:t>
      </w:r>
    </w:p>
    <w:p w:rsidR="00000000" w:rsidRDefault="00CF0E0A">
      <w:pPr>
        <w:spacing w:line="237" w:lineRule="auto"/>
        <w:ind w:left="4"/>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90" w:lineRule="exact"/>
        <w:rPr>
          <w:rFonts w:ascii="Times New Roman" w:eastAsia="Times New Roman" w:hAnsi="Times New Roman"/>
        </w:rPr>
      </w:pPr>
    </w:p>
    <w:p w:rsidR="00000000" w:rsidRDefault="00CF0E0A">
      <w:pPr>
        <w:spacing w:line="237" w:lineRule="auto"/>
        <w:ind w:left="4"/>
        <w:jc w:val="both"/>
        <w:rPr>
          <w:rFonts w:ascii="Arial" w:eastAsia="Arial" w:hAnsi="Arial"/>
          <w:sz w:val="22"/>
        </w:rPr>
      </w:pPr>
      <w:r>
        <w:rPr>
          <w:rFonts w:ascii="Arial" w:eastAsia="Arial" w:hAnsi="Arial"/>
          <w:sz w:val="22"/>
        </w:rPr>
        <w:t xml:space="preserve">Cuando se </w:t>
      </w:r>
      <w:r>
        <w:rPr>
          <w:rFonts w:ascii="Arial" w:eastAsia="Arial" w:hAnsi="Arial"/>
          <w:sz w:val="22"/>
        </w:rPr>
        <w:t>ignore el lugar donde se encuentra la persona que deba ser notificada, la resolución se le hará saber por edicto que se publicará en el Periódico Oficial, en el Boletín Judicial y por lo menos en dos diarios de mayor circulación estatal, sin perjuicio de l</w:t>
      </w:r>
      <w:r>
        <w:rPr>
          <w:rFonts w:ascii="Arial" w:eastAsia="Arial" w:hAnsi="Arial"/>
          <w:sz w:val="22"/>
        </w:rPr>
        <w:t>a adopción de las medidas convenientes para localizarlo.</w:t>
      </w:r>
    </w:p>
    <w:p w:rsidR="00000000" w:rsidRDefault="00CF0E0A">
      <w:pPr>
        <w:spacing w:line="248"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58. Nulidad de la notificación</w:t>
      </w:r>
    </w:p>
    <w:p w:rsidR="00000000" w:rsidRDefault="00CF0E0A">
      <w:pPr>
        <w:spacing w:line="258" w:lineRule="exact"/>
        <w:rPr>
          <w:rFonts w:ascii="Times New Roman" w:eastAsia="Times New Roman" w:hAnsi="Times New Roman"/>
        </w:rPr>
      </w:pPr>
    </w:p>
    <w:p w:rsidR="00000000" w:rsidRDefault="00CF0E0A">
      <w:pPr>
        <w:spacing w:line="0" w:lineRule="atLeast"/>
        <w:ind w:left="4"/>
        <w:rPr>
          <w:rFonts w:ascii="Arial" w:eastAsia="Arial" w:hAnsi="Arial"/>
          <w:sz w:val="22"/>
        </w:rPr>
      </w:pPr>
      <w:r>
        <w:rPr>
          <w:rFonts w:ascii="Arial" w:eastAsia="Arial" w:hAnsi="Arial"/>
          <w:sz w:val="22"/>
        </w:rPr>
        <w:t>La notificación será nula, siempre que cause indefensión, cuando:</w:t>
      </w:r>
    </w:p>
    <w:p w:rsidR="00000000" w:rsidRDefault="00CF0E0A">
      <w:pPr>
        <w:spacing w:line="253" w:lineRule="exact"/>
        <w:rPr>
          <w:rFonts w:ascii="Times New Roman" w:eastAsia="Times New Roman" w:hAnsi="Times New Roman"/>
        </w:rPr>
      </w:pPr>
    </w:p>
    <w:p w:rsidR="00000000" w:rsidRDefault="00CF0E0A">
      <w:pPr>
        <w:numPr>
          <w:ilvl w:val="0"/>
          <w:numId w:val="4"/>
        </w:numPr>
        <w:tabs>
          <w:tab w:val="left" w:pos="544"/>
        </w:tabs>
        <w:spacing w:line="0" w:lineRule="atLeast"/>
        <w:ind w:left="544" w:hanging="544"/>
        <w:rPr>
          <w:rFonts w:ascii="Arial" w:eastAsia="Arial" w:hAnsi="Arial"/>
          <w:sz w:val="22"/>
        </w:rPr>
      </w:pPr>
      <w:r>
        <w:rPr>
          <w:rFonts w:ascii="Arial" w:eastAsia="Arial" w:hAnsi="Arial"/>
          <w:sz w:val="22"/>
        </w:rPr>
        <w:t>Haya existido error sobre la identidad de la persona notificada;</w:t>
      </w:r>
    </w:p>
    <w:p w:rsidR="00000000" w:rsidRDefault="00CF0E0A">
      <w:pPr>
        <w:numPr>
          <w:ilvl w:val="0"/>
          <w:numId w:val="5"/>
        </w:numPr>
        <w:tabs>
          <w:tab w:val="left" w:pos="544"/>
        </w:tabs>
        <w:spacing w:line="0" w:lineRule="atLeast"/>
        <w:ind w:left="544" w:hanging="544"/>
        <w:rPr>
          <w:rFonts w:ascii="Arial" w:eastAsia="Arial" w:hAnsi="Arial"/>
          <w:sz w:val="22"/>
        </w:rPr>
      </w:pPr>
      <w:r>
        <w:rPr>
          <w:rFonts w:ascii="Arial" w:eastAsia="Arial" w:hAnsi="Arial"/>
          <w:sz w:val="22"/>
        </w:rPr>
        <w:t>La resolución haya sido n</w:t>
      </w:r>
      <w:r>
        <w:rPr>
          <w:rFonts w:ascii="Arial" w:eastAsia="Arial" w:hAnsi="Arial"/>
          <w:sz w:val="22"/>
        </w:rPr>
        <w:t>otificada en forma incompleta;</w:t>
      </w:r>
    </w:p>
    <w:p w:rsidR="00000000" w:rsidRDefault="00CF0E0A">
      <w:pPr>
        <w:spacing w:line="7" w:lineRule="exact"/>
        <w:rPr>
          <w:rFonts w:ascii="Times New Roman" w:eastAsia="Times New Roman" w:hAnsi="Times New Roman"/>
        </w:rPr>
      </w:pPr>
    </w:p>
    <w:p w:rsidR="00000000" w:rsidRDefault="00CF0E0A">
      <w:pPr>
        <w:numPr>
          <w:ilvl w:val="0"/>
          <w:numId w:val="6"/>
        </w:numPr>
        <w:tabs>
          <w:tab w:val="left" w:pos="544"/>
        </w:tabs>
        <w:spacing w:line="235" w:lineRule="auto"/>
        <w:ind w:left="4" w:right="100" w:hanging="4"/>
        <w:rPr>
          <w:rFonts w:ascii="Arial" w:eastAsia="Arial" w:hAnsi="Arial"/>
          <w:sz w:val="22"/>
        </w:rPr>
      </w:pPr>
      <w:r>
        <w:rPr>
          <w:rFonts w:ascii="Arial" w:eastAsia="Arial" w:hAnsi="Arial"/>
          <w:sz w:val="22"/>
        </w:rPr>
        <w:t>En la diligencia no conste la fecha o, cuando corresponda, la fecha de entrega de la copia; IV. Falte alguna de las firmas requeridas;</w:t>
      </w:r>
    </w:p>
    <w:p w:rsidR="00000000" w:rsidRDefault="00CF0E0A">
      <w:pPr>
        <w:spacing w:line="11" w:lineRule="exact"/>
        <w:rPr>
          <w:rFonts w:ascii="Times New Roman" w:eastAsia="Times New Roman" w:hAnsi="Times New Roman"/>
        </w:rPr>
      </w:pPr>
    </w:p>
    <w:p w:rsidR="00000000" w:rsidRDefault="00CF0E0A">
      <w:pPr>
        <w:numPr>
          <w:ilvl w:val="0"/>
          <w:numId w:val="7"/>
        </w:numPr>
        <w:tabs>
          <w:tab w:val="left" w:pos="544"/>
        </w:tabs>
        <w:spacing w:line="235" w:lineRule="auto"/>
        <w:ind w:left="4" w:right="280" w:hanging="4"/>
        <w:rPr>
          <w:rFonts w:ascii="Arial" w:eastAsia="Arial" w:hAnsi="Arial"/>
          <w:sz w:val="22"/>
        </w:rPr>
      </w:pPr>
      <w:r>
        <w:rPr>
          <w:rFonts w:ascii="Arial" w:eastAsia="Arial" w:hAnsi="Arial"/>
          <w:sz w:val="22"/>
        </w:rPr>
        <w:t>Exista disconformidad entre el original y la copia recibida por el interesado, en su cas</w:t>
      </w:r>
      <w:r>
        <w:rPr>
          <w:rFonts w:ascii="Arial" w:eastAsia="Arial" w:hAnsi="Arial"/>
          <w:sz w:val="22"/>
        </w:rPr>
        <w:t>o; y VI. En cualquier otro supuesto que cause indefensión.</w:t>
      </w:r>
    </w:p>
    <w:p w:rsidR="00000000" w:rsidRDefault="00CF0E0A">
      <w:pPr>
        <w:spacing w:line="252"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59. Citación</w:t>
      </w:r>
    </w:p>
    <w:p w:rsidR="00000000" w:rsidRDefault="00CF0E0A">
      <w:pPr>
        <w:spacing w:line="267" w:lineRule="exact"/>
        <w:rPr>
          <w:rFonts w:ascii="Times New Roman" w:eastAsia="Times New Roman" w:hAnsi="Times New Roman"/>
        </w:rPr>
      </w:pPr>
    </w:p>
    <w:p w:rsidR="00000000" w:rsidRDefault="00CF0E0A">
      <w:pPr>
        <w:spacing w:line="238" w:lineRule="auto"/>
        <w:ind w:left="4"/>
        <w:jc w:val="both"/>
        <w:rPr>
          <w:rFonts w:ascii="Arial" w:eastAsia="Arial" w:hAnsi="Arial"/>
          <w:sz w:val="22"/>
        </w:rPr>
      </w:pPr>
      <w:r>
        <w:rPr>
          <w:rFonts w:ascii="Arial" w:eastAsia="Arial" w:hAnsi="Arial"/>
          <w:sz w:val="22"/>
        </w:rPr>
        <w:t>Cuando, para algún acto procesal, sea necesaria la presencia de una persona, la autoridad que conoce del asunto deberá ordenar su citación, mediante correo certificado, tele</w:t>
      </w:r>
      <w:r>
        <w:rPr>
          <w:rFonts w:ascii="Arial" w:eastAsia="Arial" w:hAnsi="Arial"/>
          <w:sz w:val="22"/>
        </w:rPr>
        <w:t xml:space="preserve">grama con aviso de entrega, teléfono o cualquier medio de comunicación que garantice la autenticidad y recepción del mensaje. En tal caso, deberá hacerse saber el objeto de la citación y el proceso en el que ésta se dispuso; además, se deberá advertir que </w:t>
      </w:r>
      <w:r>
        <w:rPr>
          <w:rFonts w:ascii="Arial" w:eastAsia="Arial" w:hAnsi="Arial"/>
          <w:sz w:val="22"/>
        </w:rPr>
        <w:t>si la orden no se obedece, sin perjuicio de la responsabilidad penal correspondiente, la persona podrá ser conducida por la fuerza pública y pagar los gastos que ocasione, salvo causa justificada.</w:t>
      </w:r>
    </w:p>
    <w:p w:rsidR="00000000" w:rsidRDefault="00CF0E0A">
      <w:pPr>
        <w:spacing w:line="254"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60. Comunicación de actuaciones del Ministerio Pú</w:t>
      </w:r>
      <w:r>
        <w:rPr>
          <w:rFonts w:ascii="Arial" w:eastAsia="Arial" w:hAnsi="Arial"/>
          <w:b/>
          <w:sz w:val="22"/>
        </w:rPr>
        <w:t>blico</w:t>
      </w:r>
    </w:p>
    <w:p w:rsidR="00000000" w:rsidRDefault="00CF0E0A">
      <w:pPr>
        <w:spacing w:line="267" w:lineRule="exact"/>
        <w:rPr>
          <w:rFonts w:ascii="Times New Roman" w:eastAsia="Times New Roman" w:hAnsi="Times New Roman"/>
        </w:rPr>
      </w:pPr>
    </w:p>
    <w:p w:rsidR="00000000" w:rsidRDefault="00CF0E0A">
      <w:pPr>
        <w:spacing w:line="237" w:lineRule="auto"/>
        <w:ind w:left="4" w:right="20"/>
        <w:jc w:val="both"/>
        <w:rPr>
          <w:rFonts w:ascii="Arial" w:eastAsia="Arial" w:hAnsi="Arial"/>
          <w:sz w:val="22"/>
        </w:rPr>
      </w:pPr>
      <w:r>
        <w:rPr>
          <w:rFonts w:ascii="Arial" w:eastAsia="Arial" w:hAnsi="Arial"/>
          <w:sz w:val="22"/>
        </w:rPr>
        <w:t>Cuando, en el curso de una investigación, un agente del Ministerio Público deba comunicar alguna actuación a una persona, podrá hacerlo por cualquier medio que garantice la recepción del mensaje.</w:t>
      </w:r>
    </w:p>
    <w:p w:rsidR="00000000" w:rsidRDefault="00CF0E0A">
      <w:pPr>
        <w:spacing w:line="253" w:lineRule="exact"/>
        <w:rPr>
          <w:rFonts w:ascii="Times New Roman" w:eastAsia="Times New Roman" w:hAnsi="Times New Roman"/>
        </w:rPr>
      </w:pPr>
    </w:p>
    <w:p w:rsidR="00000000" w:rsidRDefault="00CF0E0A">
      <w:pPr>
        <w:spacing w:line="0" w:lineRule="atLeast"/>
        <w:ind w:left="4"/>
        <w:rPr>
          <w:rFonts w:ascii="Arial" w:eastAsia="Arial" w:hAnsi="Arial"/>
          <w:sz w:val="22"/>
        </w:rPr>
      </w:pPr>
      <w:r>
        <w:rPr>
          <w:rFonts w:ascii="Arial" w:eastAsia="Arial" w:hAnsi="Arial"/>
          <w:sz w:val="22"/>
        </w:rPr>
        <w:t>Serán aplicables, en lo que corresponda, las disposi</w:t>
      </w:r>
      <w:r>
        <w:rPr>
          <w:rFonts w:ascii="Arial" w:eastAsia="Arial" w:hAnsi="Arial"/>
          <w:sz w:val="22"/>
        </w:rPr>
        <w:t>ciones de este Capítulo.</w:t>
      </w: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355" w:lineRule="exact"/>
        <w:rPr>
          <w:rFonts w:ascii="Times New Roman" w:eastAsia="Times New Roman" w:hAnsi="Times New Roman"/>
        </w:rPr>
      </w:pPr>
    </w:p>
    <w:p w:rsidR="00000000" w:rsidRDefault="00CF0E0A">
      <w:pPr>
        <w:spacing w:line="0" w:lineRule="atLeast"/>
        <w:ind w:right="16"/>
        <w:jc w:val="center"/>
        <w:rPr>
          <w:rFonts w:ascii="Arial" w:eastAsia="Arial" w:hAnsi="Arial"/>
          <w:b/>
          <w:sz w:val="22"/>
        </w:rPr>
      </w:pPr>
      <w:r>
        <w:rPr>
          <w:rFonts w:ascii="Arial" w:eastAsia="Arial" w:hAnsi="Arial"/>
          <w:b/>
          <w:sz w:val="22"/>
        </w:rPr>
        <w:t>CAPÍTULO V</w:t>
      </w:r>
    </w:p>
    <w:p w:rsidR="00000000" w:rsidRDefault="00CF0E0A">
      <w:pPr>
        <w:spacing w:line="1" w:lineRule="exact"/>
        <w:rPr>
          <w:rFonts w:ascii="Times New Roman" w:eastAsia="Times New Roman" w:hAnsi="Times New Roman"/>
        </w:rPr>
      </w:pPr>
    </w:p>
    <w:p w:rsidR="00000000" w:rsidRDefault="00CF0E0A">
      <w:pPr>
        <w:spacing w:line="0" w:lineRule="atLeast"/>
        <w:ind w:right="16"/>
        <w:jc w:val="center"/>
        <w:rPr>
          <w:rFonts w:ascii="Arial" w:eastAsia="Arial" w:hAnsi="Arial"/>
          <w:b/>
          <w:sz w:val="22"/>
        </w:rPr>
      </w:pPr>
      <w:r>
        <w:rPr>
          <w:rFonts w:ascii="Arial" w:eastAsia="Arial" w:hAnsi="Arial"/>
          <w:b/>
          <w:sz w:val="22"/>
        </w:rPr>
        <w:t>PLAZOS</w:t>
      </w:r>
    </w:p>
    <w:p w:rsidR="00000000" w:rsidRDefault="00CF0E0A">
      <w:pPr>
        <w:spacing w:line="252"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61. Regla general</w:t>
      </w:r>
    </w:p>
    <w:p w:rsidR="00000000" w:rsidRDefault="00CF0E0A">
      <w:pPr>
        <w:spacing w:line="258" w:lineRule="exact"/>
        <w:rPr>
          <w:rFonts w:ascii="Times New Roman" w:eastAsia="Times New Roman" w:hAnsi="Times New Roman"/>
        </w:rPr>
      </w:pPr>
    </w:p>
    <w:p w:rsidR="00000000" w:rsidRDefault="00CF0E0A">
      <w:pPr>
        <w:spacing w:line="0" w:lineRule="atLeast"/>
        <w:ind w:left="4"/>
        <w:rPr>
          <w:rFonts w:ascii="Arial" w:eastAsia="Arial" w:hAnsi="Arial"/>
          <w:sz w:val="22"/>
        </w:rPr>
      </w:pPr>
      <w:r>
        <w:rPr>
          <w:rFonts w:ascii="Arial" w:eastAsia="Arial" w:hAnsi="Arial"/>
          <w:sz w:val="22"/>
        </w:rPr>
        <w:t>Los actos procesales serán cumplidos en los plazos establecidos.</w:t>
      </w:r>
    </w:p>
    <w:p w:rsidR="00000000" w:rsidRDefault="00CF0E0A">
      <w:pPr>
        <w:spacing w:line="253" w:lineRule="exact"/>
        <w:rPr>
          <w:rFonts w:ascii="Times New Roman" w:eastAsia="Times New Roman" w:hAnsi="Times New Roman"/>
        </w:rPr>
      </w:pPr>
    </w:p>
    <w:p w:rsidR="00000000" w:rsidRDefault="00CF0E0A">
      <w:pPr>
        <w:spacing w:line="0" w:lineRule="atLeast"/>
        <w:ind w:left="4"/>
        <w:rPr>
          <w:rFonts w:ascii="Arial" w:eastAsia="Arial" w:hAnsi="Arial"/>
          <w:sz w:val="22"/>
        </w:rPr>
      </w:pPr>
      <w:r>
        <w:rPr>
          <w:rFonts w:ascii="Arial" w:eastAsia="Arial" w:hAnsi="Arial"/>
          <w:sz w:val="22"/>
        </w:rPr>
        <w:t>Los plazos legales serán perentorios e improrrogables.</w:t>
      </w:r>
    </w:p>
    <w:p w:rsidR="00000000" w:rsidRDefault="00CF0E0A">
      <w:pPr>
        <w:spacing w:line="271" w:lineRule="exact"/>
        <w:rPr>
          <w:rFonts w:ascii="Times New Roman" w:eastAsia="Times New Roman" w:hAnsi="Times New Roman"/>
        </w:rPr>
      </w:pPr>
    </w:p>
    <w:p w:rsidR="00000000" w:rsidRDefault="00CF0E0A">
      <w:pPr>
        <w:spacing w:line="235" w:lineRule="auto"/>
        <w:ind w:left="4" w:right="60"/>
        <w:rPr>
          <w:rFonts w:ascii="Arial" w:eastAsia="Arial" w:hAnsi="Arial"/>
          <w:sz w:val="22"/>
        </w:rPr>
      </w:pPr>
      <w:r>
        <w:rPr>
          <w:rFonts w:ascii="Arial" w:eastAsia="Arial" w:hAnsi="Arial"/>
          <w:sz w:val="22"/>
        </w:rPr>
        <w:t>Los plazos judiciales serán fijados conforme a la naturale</w:t>
      </w:r>
      <w:r>
        <w:rPr>
          <w:rFonts w:ascii="Arial" w:eastAsia="Arial" w:hAnsi="Arial"/>
          <w:sz w:val="22"/>
        </w:rPr>
        <w:t>za del proceso y a la importancia de la actividad que se deba cumplir, teniendo en cuenta los derechos de las partes.</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474944" behindDoc="1" locked="0" layoutInCell="1" allowOverlap="1">
                <wp:simplePos x="0" y="0"/>
                <wp:positionH relativeFrom="column">
                  <wp:posOffset>-16510</wp:posOffset>
                </wp:positionH>
                <wp:positionV relativeFrom="paragraph">
                  <wp:posOffset>3810</wp:posOffset>
                </wp:positionV>
                <wp:extent cx="3365500" cy="0"/>
                <wp:effectExtent l="12065" t="13335" r="13335" b="15240"/>
                <wp:wrapNone/>
                <wp:docPr id="12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BF792" id="Line 45" o:spid="_x0000_s1026" style="position:absolute;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3pt" to="263.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" strokecolor="maroon" strokeweight=".96pt"/>
            </w:pict>
          </mc:Fallback>
        </mc:AlternateContent>
      </w:r>
    </w:p>
    <w:p w:rsidR="00000000" w:rsidRDefault="00CF0E0A">
      <w:pPr>
        <w:spacing w:line="21" w:lineRule="exact"/>
        <w:rPr>
          <w:rFonts w:ascii="Times New Roman" w:eastAsia="Times New Roman" w:hAnsi="Times New Roman"/>
        </w:rPr>
      </w:pPr>
    </w:p>
    <w:tbl>
      <w:tblPr>
        <w:tblW w:w="0" w:type="auto"/>
        <w:tblInd w:w="4" w:type="dxa"/>
        <w:tblLayout w:type="fixed"/>
        <w:tblCellMar>
          <w:top w:w="0" w:type="dxa"/>
          <w:left w:w="0" w:type="dxa"/>
          <w:bottom w:w="0" w:type="dxa"/>
          <w:right w:w="0" w:type="dxa"/>
        </w:tblCellMar>
        <w:tblLook w:val="0000" w:firstRow="0" w:lastRow="0" w:firstColumn="0" w:lastColumn="0" w:noHBand="0" w:noVBand="0"/>
      </w:tblPr>
      <w:tblGrid>
        <w:gridCol w:w="3500"/>
        <w:gridCol w:w="1300"/>
      </w:tblGrid>
      <w:tr w:rsidR="00000000">
        <w:trPr>
          <w:trHeight w:val="193"/>
        </w:trPr>
        <w:tc>
          <w:tcPr>
            <w:tcW w:w="3500" w:type="dxa"/>
            <w:shd w:val="clear" w:color="auto" w:fill="auto"/>
            <w:vAlign w:val="bottom"/>
          </w:tcPr>
          <w:p w:rsidR="00000000" w:rsidRDefault="00CF0E0A">
            <w:pPr>
              <w:spacing w:line="0" w:lineRule="atLeast"/>
              <w:rPr>
                <w:rFonts w:ascii="Tahoma" w:eastAsia="Tahoma" w:hAnsi="Tahoma"/>
                <w:b/>
                <w:color w:val="800000"/>
                <w:sz w:val="16"/>
              </w:rPr>
            </w:pPr>
            <w:hyperlink r:id="rId19" w:history="1">
              <w:r>
                <w:rPr>
                  <w:rFonts w:ascii="Tahoma" w:eastAsia="Tahoma" w:hAnsi="Tahoma"/>
                  <w:b/>
                  <w:color w:val="800000"/>
                  <w:sz w:val="16"/>
                </w:rPr>
                <w:t>www.congresooaxaca.gob.mx</w:t>
              </w:r>
            </w:hyperlink>
          </w:p>
        </w:tc>
        <w:tc>
          <w:tcPr>
            <w:tcW w:w="130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16</w:t>
            </w:r>
          </w:p>
        </w:tc>
      </w:tr>
    </w:tbl>
    <w:p w:rsidR="00000000" w:rsidRDefault="00CF0E0A">
      <w:pPr>
        <w:rPr>
          <w:rFonts w:ascii="Tahoma" w:eastAsia="Tahoma" w:hAnsi="Tahoma"/>
          <w:b/>
          <w:color w:val="800000"/>
          <w:sz w:val="16"/>
        </w:rPr>
        <w:sectPr w:rsidR="00000000">
          <w:pgSz w:w="12240" w:h="15859"/>
          <w:pgMar w:top="876" w:right="1402" w:bottom="417" w:left="1416" w:header="0" w:footer="0" w:gutter="0"/>
          <w:cols w:space="0" w:equalWidth="0">
            <w:col w:w="9424"/>
          </w:cols>
          <w:docGrid w:linePitch="360"/>
        </w:sectPr>
      </w:pPr>
    </w:p>
    <w:p w:rsidR="00000000" w:rsidRDefault="00CF0E0A">
      <w:pPr>
        <w:spacing w:line="0" w:lineRule="atLeast"/>
        <w:ind w:left="1420"/>
        <w:rPr>
          <w:rFonts w:ascii="Tahoma" w:eastAsia="Tahoma" w:hAnsi="Tahoma"/>
          <w:b/>
          <w:color w:val="800000"/>
          <w:sz w:val="14"/>
        </w:rPr>
      </w:pPr>
      <w:bookmarkStart w:id="15" w:name="page15"/>
      <w:bookmarkEnd w:id="15"/>
      <w:r>
        <w:rPr>
          <w:rFonts w:ascii="Tahoma" w:eastAsia="Tahoma" w:hAnsi="Tahoma"/>
          <w:b/>
          <w:noProof/>
          <w:color w:val="800000"/>
          <w:sz w:val="16"/>
        </w:rPr>
        <w:drawing>
          <wp:anchor distT="0" distB="0" distL="114300" distR="114300" simplePos="0" relativeHeight="251475968"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122"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LXI</w:t>
      </w:r>
      <w:r>
        <w:rPr>
          <w:rFonts w:ascii="Tahoma" w:eastAsia="Tahoma" w:hAnsi="Tahoma"/>
          <w:b/>
          <w:color w:val="800000"/>
          <w:sz w:val="14"/>
        </w:rPr>
        <w:t xml:space="preserve">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476992" behindDoc="1" locked="0" layoutInCell="1" allowOverlap="1">
                <wp:simplePos x="0" y="0"/>
                <wp:positionH relativeFrom="column">
                  <wp:posOffset>904875</wp:posOffset>
                </wp:positionH>
                <wp:positionV relativeFrom="paragraph">
                  <wp:posOffset>67310</wp:posOffset>
                </wp:positionV>
                <wp:extent cx="2881630" cy="0"/>
                <wp:effectExtent l="19050" t="10160" r="13970" b="18415"/>
                <wp:wrapNone/>
                <wp:docPr id="12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713D2" id="Line 47" o:spid="_x0000_s1026" style="position:absolute;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3pt" to="298.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0"/>
        <w:rPr>
          <w:rFonts w:ascii="Arial" w:eastAsia="Arial" w:hAnsi="Arial"/>
          <w:b/>
          <w:sz w:val="16"/>
        </w:rPr>
      </w:pPr>
      <w:r>
        <w:rPr>
          <w:rFonts w:ascii="Arial" w:eastAsia="Arial" w:hAnsi="Arial"/>
          <w:b/>
          <w:sz w:val="16"/>
        </w:rPr>
        <w:t>PODER</w:t>
      </w:r>
    </w:p>
    <w:p w:rsidR="00000000" w:rsidRDefault="00CF0E0A">
      <w:pPr>
        <w:spacing w:line="237" w:lineRule="auto"/>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352" w:lineRule="exact"/>
        <w:rPr>
          <w:rFonts w:ascii="Times New Roman" w:eastAsia="Times New Roman" w:hAnsi="Times New Roman"/>
        </w:rPr>
      </w:pPr>
    </w:p>
    <w:p w:rsidR="00000000" w:rsidRDefault="00CF0E0A">
      <w:pPr>
        <w:spacing w:line="253" w:lineRule="auto"/>
        <w:ind w:right="20"/>
        <w:jc w:val="both"/>
        <w:rPr>
          <w:rFonts w:ascii="Arial" w:eastAsia="Arial" w:hAnsi="Arial"/>
          <w:sz w:val="21"/>
        </w:rPr>
      </w:pPr>
      <w:r>
        <w:rPr>
          <w:rFonts w:ascii="Arial" w:eastAsia="Arial" w:hAnsi="Arial"/>
          <w:sz w:val="21"/>
        </w:rPr>
        <w:t>Los plazos individuales correrán a partir del día siguiente a aquel en que se efectuó la notificación</w:t>
      </w:r>
      <w:r>
        <w:rPr>
          <w:rFonts w:ascii="Arial" w:eastAsia="Arial" w:hAnsi="Arial"/>
          <w:sz w:val="21"/>
        </w:rPr>
        <w:t xml:space="preserve"> al interesado; los plazos comunes, desde el día siguiente a la última notificación que se practique.</w:t>
      </w:r>
    </w:p>
    <w:p w:rsidR="00000000" w:rsidRDefault="00CF0E0A">
      <w:pPr>
        <w:spacing w:line="252" w:lineRule="exact"/>
        <w:rPr>
          <w:rFonts w:ascii="Times New Roman" w:eastAsia="Times New Roman" w:hAnsi="Times New Roman"/>
        </w:rPr>
      </w:pPr>
    </w:p>
    <w:p w:rsidR="00000000" w:rsidRDefault="00CF0E0A">
      <w:pPr>
        <w:spacing w:line="235" w:lineRule="auto"/>
        <w:ind w:right="20"/>
        <w:jc w:val="both"/>
        <w:rPr>
          <w:rFonts w:ascii="Arial" w:eastAsia="Arial" w:hAnsi="Arial"/>
          <w:sz w:val="22"/>
        </w:rPr>
      </w:pPr>
      <w:r>
        <w:rPr>
          <w:rFonts w:ascii="Arial" w:eastAsia="Arial" w:hAnsi="Arial"/>
          <w:sz w:val="22"/>
        </w:rPr>
        <w:t>En los plazos por día no deberán contarse los días inhábiles. Los plazos restantes que venzan en día inhábil, se tendrán por prorrogados hasta el día háb</w:t>
      </w:r>
      <w:r>
        <w:rPr>
          <w:rFonts w:ascii="Arial" w:eastAsia="Arial" w:hAnsi="Arial"/>
          <w:sz w:val="22"/>
        </w:rPr>
        <w:t>il siguiente.</w:t>
      </w:r>
    </w:p>
    <w:p w:rsidR="00000000" w:rsidRDefault="00CF0E0A">
      <w:pPr>
        <w:spacing w:line="261" w:lineRule="exact"/>
        <w:rPr>
          <w:rFonts w:ascii="Times New Roman" w:eastAsia="Times New Roman" w:hAnsi="Times New Roman"/>
        </w:rPr>
      </w:pPr>
    </w:p>
    <w:p w:rsidR="00000000" w:rsidRDefault="00CF0E0A">
      <w:pPr>
        <w:spacing w:line="236" w:lineRule="auto"/>
        <w:ind w:right="20"/>
        <w:jc w:val="both"/>
        <w:rPr>
          <w:rFonts w:ascii="Arial" w:eastAsia="Arial" w:hAnsi="Arial"/>
          <w:sz w:val="22"/>
        </w:rPr>
      </w:pPr>
      <w:r>
        <w:rPr>
          <w:rFonts w:ascii="Arial" w:eastAsia="Arial" w:hAnsi="Arial"/>
          <w:sz w:val="22"/>
        </w:rPr>
        <w:t>Cuando este Código no conceda plazo especifico para el ejercicio de un derecho o el cumplimiento de una obligación, se entenderá concedido el plazo de tres días.</w:t>
      </w:r>
    </w:p>
    <w:p w:rsidR="00000000" w:rsidRDefault="00CF0E0A">
      <w:pPr>
        <w:spacing w:line="200" w:lineRule="exact"/>
        <w:rPr>
          <w:rFonts w:ascii="Times New Roman" w:eastAsia="Times New Roman" w:hAnsi="Times New Roman"/>
        </w:rPr>
      </w:pPr>
    </w:p>
    <w:p w:rsidR="00000000" w:rsidRDefault="00CF0E0A">
      <w:pPr>
        <w:spacing w:line="303"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62. Cómputo de plazos fijados en protección de la libertad del imput</w:t>
      </w:r>
      <w:r>
        <w:rPr>
          <w:rFonts w:ascii="Arial" w:eastAsia="Arial" w:hAnsi="Arial"/>
          <w:b/>
          <w:sz w:val="22"/>
        </w:rPr>
        <w:t>ado</w:t>
      </w:r>
    </w:p>
    <w:p w:rsidR="00000000" w:rsidRDefault="00CF0E0A">
      <w:pPr>
        <w:spacing w:line="269" w:lineRule="exact"/>
        <w:rPr>
          <w:rFonts w:ascii="Times New Roman" w:eastAsia="Times New Roman" w:hAnsi="Times New Roman"/>
        </w:rPr>
      </w:pPr>
    </w:p>
    <w:p w:rsidR="00000000" w:rsidRDefault="00CF0E0A">
      <w:pPr>
        <w:spacing w:line="236" w:lineRule="auto"/>
        <w:ind w:right="20"/>
        <w:jc w:val="both"/>
        <w:rPr>
          <w:rFonts w:ascii="Arial" w:eastAsia="Arial" w:hAnsi="Arial"/>
          <w:sz w:val="22"/>
        </w:rPr>
      </w:pPr>
      <w:r>
        <w:rPr>
          <w:rFonts w:ascii="Arial" w:eastAsia="Arial" w:hAnsi="Arial"/>
          <w:sz w:val="22"/>
        </w:rPr>
        <w:t>No obstante lo dispuesto en el artículo anterior, en los plazos establecidos para la protección de la libertad del imputado, se contarán los días hábiles e inhábiles y no podrán ser prorrogados sino con las modalidades que establecen las Constitucione</w:t>
      </w:r>
      <w:r>
        <w:rPr>
          <w:rFonts w:ascii="Arial" w:eastAsia="Arial" w:hAnsi="Arial"/>
          <w:sz w:val="22"/>
        </w:rPr>
        <w:t>s Federal y Local.</w:t>
      </w:r>
    </w:p>
    <w:p w:rsidR="00000000" w:rsidRDefault="00CF0E0A">
      <w:pPr>
        <w:spacing w:line="262" w:lineRule="exact"/>
        <w:rPr>
          <w:rFonts w:ascii="Times New Roman" w:eastAsia="Times New Roman" w:hAnsi="Times New Roman"/>
        </w:rPr>
      </w:pPr>
    </w:p>
    <w:p w:rsidR="00000000" w:rsidRDefault="00CF0E0A">
      <w:pPr>
        <w:spacing w:line="238" w:lineRule="auto"/>
        <w:jc w:val="both"/>
        <w:rPr>
          <w:rFonts w:ascii="Arial" w:eastAsia="Arial" w:hAnsi="Arial"/>
          <w:sz w:val="22"/>
        </w:rPr>
      </w:pPr>
      <w:r>
        <w:rPr>
          <w:rFonts w:ascii="Arial" w:eastAsia="Arial" w:hAnsi="Arial"/>
          <w:sz w:val="22"/>
        </w:rPr>
        <w:t>Cuando se plantee la revisión de una medida de coerción personal privativa de la libertad que sea revisable conforme a la ley, y que el juez no resuelva dentro de los plazos previstos en este Código, el imputado podrá urgir pronto despa</w:t>
      </w:r>
      <w:r>
        <w:rPr>
          <w:rFonts w:ascii="Arial" w:eastAsia="Arial" w:hAnsi="Arial"/>
          <w:sz w:val="22"/>
        </w:rPr>
        <w:t xml:space="preserve">cho y si dentro de las veinticuatro horas no obtiene resolución, procederá la libertad. Para hacerla efectiva se solicitará al tribunal u órgano que ejerza el control disciplinario que la ordene de inmediato y disponga una investigación por los motivos de </w:t>
      </w:r>
      <w:r>
        <w:rPr>
          <w:rFonts w:ascii="Arial" w:eastAsia="Arial" w:hAnsi="Arial"/>
          <w:sz w:val="22"/>
        </w:rPr>
        <w:t>la demora.</w:t>
      </w:r>
    </w:p>
    <w:p w:rsidR="00000000" w:rsidRDefault="00CF0E0A">
      <w:pPr>
        <w:spacing w:line="253"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63. Renuncia o abreviación</w:t>
      </w:r>
    </w:p>
    <w:p w:rsidR="00000000" w:rsidRDefault="00CF0E0A">
      <w:pPr>
        <w:spacing w:line="267"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Las partes en cuyo favor se haya establecido un plazo, podrán renunciar a él o consentir su abreviación mediante manifestación expresa. En caso de plazo común deben expresar su voluntad todas las partes a la</w:t>
      </w:r>
      <w:r>
        <w:rPr>
          <w:rFonts w:ascii="Arial" w:eastAsia="Arial" w:hAnsi="Arial"/>
          <w:sz w:val="22"/>
        </w:rPr>
        <w:t>s que rige.</w:t>
      </w:r>
    </w:p>
    <w:p w:rsidR="00000000" w:rsidRDefault="00CF0E0A">
      <w:pPr>
        <w:spacing w:line="248"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64. Plazos para decidir</w:t>
      </w:r>
    </w:p>
    <w:p w:rsidR="00000000" w:rsidRDefault="00CF0E0A">
      <w:pPr>
        <w:spacing w:line="258" w:lineRule="exact"/>
        <w:rPr>
          <w:rFonts w:ascii="Times New Roman" w:eastAsia="Times New Roman" w:hAnsi="Times New Roman"/>
        </w:rPr>
      </w:pPr>
    </w:p>
    <w:p w:rsidR="00000000" w:rsidRDefault="00CF0E0A">
      <w:pPr>
        <w:spacing w:line="0" w:lineRule="atLeast"/>
        <w:rPr>
          <w:rFonts w:ascii="Arial" w:eastAsia="Arial" w:hAnsi="Arial"/>
          <w:sz w:val="22"/>
        </w:rPr>
      </w:pPr>
      <w:r>
        <w:rPr>
          <w:rFonts w:ascii="Arial" w:eastAsia="Arial" w:hAnsi="Arial"/>
          <w:sz w:val="22"/>
        </w:rPr>
        <w:t>Los jueces dictarán, de oficio e inmediatamente, las disposiciones de mero trámite.</w:t>
      </w:r>
    </w:p>
    <w:p w:rsidR="00000000" w:rsidRDefault="00CF0E0A">
      <w:pPr>
        <w:spacing w:line="262" w:lineRule="exact"/>
        <w:rPr>
          <w:rFonts w:ascii="Times New Roman" w:eastAsia="Times New Roman" w:hAnsi="Times New Roman"/>
        </w:rPr>
      </w:pPr>
    </w:p>
    <w:p w:rsidR="00000000" w:rsidRDefault="00CF0E0A">
      <w:pPr>
        <w:spacing w:line="238" w:lineRule="auto"/>
        <w:jc w:val="both"/>
        <w:rPr>
          <w:rFonts w:ascii="Arial" w:eastAsia="Arial" w:hAnsi="Arial"/>
          <w:sz w:val="22"/>
        </w:rPr>
      </w:pPr>
      <w:r>
        <w:rPr>
          <w:rFonts w:ascii="Arial" w:eastAsia="Arial" w:hAnsi="Arial"/>
          <w:sz w:val="22"/>
        </w:rPr>
        <w:t>Las decisiones judiciales que sucedan a una audiencia oral serán pronunciadas inmediatamente después de concluida la audienc</w:t>
      </w:r>
      <w:r>
        <w:rPr>
          <w:rFonts w:ascii="Arial" w:eastAsia="Arial" w:hAnsi="Arial"/>
          <w:sz w:val="22"/>
        </w:rPr>
        <w:t>ia, sin interrupción alguna, salvo cuando este Código disponga un plazo distinto. Excepcionalmente, en casos de resoluciones de extrema complejidad, el Juez o el Tribunal podrá retirarse a deliberar su fallo hasta por un término de cinco horas, salvo que s</w:t>
      </w:r>
      <w:r>
        <w:rPr>
          <w:rFonts w:ascii="Arial" w:eastAsia="Arial" w:hAnsi="Arial"/>
          <w:sz w:val="22"/>
        </w:rPr>
        <w:t>e haya agotado el plazo constitucional de setenta y dos horas o de su ampliación.</w:t>
      </w:r>
    </w:p>
    <w:p w:rsidR="00000000" w:rsidRDefault="00CF0E0A">
      <w:pPr>
        <w:spacing w:line="263" w:lineRule="exact"/>
        <w:rPr>
          <w:rFonts w:ascii="Times New Roman" w:eastAsia="Times New Roman" w:hAnsi="Times New Roman"/>
        </w:rPr>
      </w:pPr>
    </w:p>
    <w:p w:rsidR="00000000" w:rsidRDefault="00CF0E0A">
      <w:pPr>
        <w:spacing w:line="237" w:lineRule="auto"/>
        <w:jc w:val="both"/>
        <w:rPr>
          <w:rFonts w:ascii="Arial" w:eastAsia="Arial" w:hAnsi="Arial"/>
          <w:sz w:val="22"/>
        </w:rPr>
      </w:pPr>
      <w:r>
        <w:rPr>
          <w:rFonts w:ascii="Arial" w:eastAsia="Arial" w:hAnsi="Arial"/>
          <w:sz w:val="22"/>
        </w:rPr>
        <w:t>En los demás casos, el juez o el Ministerio Público según corresponda, resolverá dentro de los tres días de la presentación o planteamiento de la solicitud siempre que la le</w:t>
      </w:r>
      <w:r>
        <w:rPr>
          <w:rFonts w:ascii="Arial" w:eastAsia="Arial" w:hAnsi="Arial"/>
          <w:sz w:val="22"/>
        </w:rPr>
        <w:t>y no disponga otro plazo. La infracción a este precepto será sancionada en los términos de la Ley Orgánica que corresponda.</w:t>
      </w:r>
    </w:p>
    <w:p w:rsidR="00000000" w:rsidRDefault="00CF0E0A">
      <w:pPr>
        <w:spacing w:line="252"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65. Reposición del plazo</w:t>
      </w:r>
    </w:p>
    <w:p w:rsidR="00000000" w:rsidRDefault="00CF0E0A">
      <w:pPr>
        <w:spacing w:line="20"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478016" behindDoc="1" locked="0" layoutInCell="1" allowOverlap="1">
                <wp:simplePos x="0" y="0"/>
                <wp:positionH relativeFrom="column">
                  <wp:posOffset>-19050</wp:posOffset>
                </wp:positionH>
                <wp:positionV relativeFrom="paragraph">
                  <wp:posOffset>165735</wp:posOffset>
                </wp:positionV>
                <wp:extent cx="3365500" cy="0"/>
                <wp:effectExtent l="9525" t="13335" r="6350" b="1524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A037E" id="Line 48" o:spid="_x0000_s1026" style="position:absolute;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3.05pt" to="26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" strokecolor="maroon" strokeweight=".96pt"/>
            </w:pict>
          </mc:Fallback>
        </mc:AlternateContent>
      </w:r>
    </w:p>
    <w:p w:rsidR="00000000" w:rsidRDefault="00CF0E0A">
      <w:pPr>
        <w:spacing w:line="277"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00"/>
        <w:gridCol w:w="1300"/>
      </w:tblGrid>
      <w:tr w:rsidR="00000000">
        <w:trPr>
          <w:trHeight w:val="193"/>
        </w:trPr>
        <w:tc>
          <w:tcPr>
            <w:tcW w:w="3500" w:type="dxa"/>
            <w:shd w:val="clear" w:color="auto" w:fill="auto"/>
            <w:vAlign w:val="bottom"/>
          </w:tcPr>
          <w:p w:rsidR="00000000" w:rsidRDefault="00CF0E0A">
            <w:pPr>
              <w:spacing w:line="0" w:lineRule="atLeast"/>
              <w:rPr>
                <w:rFonts w:ascii="Tahoma" w:eastAsia="Tahoma" w:hAnsi="Tahoma"/>
                <w:b/>
                <w:color w:val="800000"/>
                <w:sz w:val="16"/>
              </w:rPr>
            </w:pPr>
            <w:hyperlink r:id="rId20" w:history="1">
              <w:r>
                <w:rPr>
                  <w:rFonts w:ascii="Tahoma" w:eastAsia="Tahoma" w:hAnsi="Tahoma"/>
                  <w:b/>
                  <w:color w:val="800000"/>
                  <w:sz w:val="16"/>
                </w:rPr>
                <w:t>www.congresooaxaca.gob.mx</w:t>
              </w:r>
            </w:hyperlink>
          </w:p>
        </w:tc>
        <w:tc>
          <w:tcPr>
            <w:tcW w:w="130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17</w:t>
            </w:r>
          </w:p>
        </w:tc>
      </w:tr>
    </w:tbl>
    <w:p w:rsidR="00000000" w:rsidRDefault="00CF0E0A">
      <w:pPr>
        <w:rPr>
          <w:rFonts w:ascii="Tahoma" w:eastAsia="Tahoma" w:hAnsi="Tahoma"/>
          <w:b/>
          <w:color w:val="800000"/>
          <w:sz w:val="16"/>
        </w:rPr>
        <w:sectPr w:rsidR="00000000">
          <w:pgSz w:w="12240" w:h="15859"/>
          <w:pgMar w:top="876" w:right="1402" w:bottom="417" w:left="1420" w:header="0" w:footer="0" w:gutter="0"/>
          <w:cols w:space="0" w:equalWidth="0">
            <w:col w:w="9420"/>
          </w:cols>
          <w:docGrid w:linePitch="360"/>
        </w:sectPr>
      </w:pPr>
    </w:p>
    <w:p w:rsidR="00000000" w:rsidRDefault="00CF0E0A">
      <w:pPr>
        <w:spacing w:line="0" w:lineRule="atLeast"/>
        <w:ind w:left="1424"/>
        <w:rPr>
          <w:rFonts w:ascii="Tahoma" w:eastAsia="Tahoma" w:hAnsi="Tahoma"/>
          <w:b/>
          <w:color w:val="800000"/>
          <w:sz w:val="14"/>
        </w:rPr>
      </w:pPr>
      <w:bookmarkStart w:id="16" w:name="page16"/>
      <w:bookmarkEnd w:id="16"/>
      <w:r>
        <w:rPr>
          <w:rFonts w:ascii="Tahoma" w:eastAsia="Tahoma" w:hAnsi="Tahoma"/>
          <w:b/>
          <w:noProof/>
          <w:color w:val="800000"/>
          <w:sz w:val="16"/>
        </w:rPr>
        <w:drawing>
          <wp:anchor distT="0" distB="0" distL="114300" distR="114300" simplePos="0" relativeHeight="251479040"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117"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 xml:space="preserve">H. Congreso </w:t>
      </w:r>
      <w:r>
        <w:rPr>
          <w:rFonts w:ascii="Tahoma" w:eastAsia="Tahoma" w:hAnsi="Tahoma"/>
          <w:b/>
          <w:color w:val="800000"/>
          <w:sz w:val="14"/>
        </w:rPr>
        <w:t>del Estado Libre y Soberano de Oaxaca</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480064" behindDoc="1" locked="0" layoutInCell="1" allowOverlap="1">
                <wp:simplePos x="0" y="0"/>
                <wp:positionH relativeFrom="column">
                  <wp:posOffset>906780</wp:posOffset>
                </wp:positionH>
                <wp:positionV relativeFrom="paragraph">
                  <wp:posOffset>67310</wp:posOffset>
                </wp:positionV>
                <wp:extent cx="2881630" cy="0"/>
                <wp:effectExtent l="11430" t="10160" r="12065" b="18415"/>
                <wp:wrapNone/>
                <wp:docPr id="11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B9D0F" id="Line 50" o:spid="_x0000_s1026" style="position:absolute;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pt,5.3pt" to="29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4"/>
        <w:rPr>
          <w:rFonts w:ascii="Arial" w:eastAsia="Arial" w:hAnsi="Arial"/>
          <w:b/>
          <w:sz w:val="16"/>
        </w:rPr>
      </w:pPr>
      <w:r>
        <w:rPr>
          <w:rFonts w:ascii="Arial" w:eastAsia="Arial" w:hAnsi="Arial"/>
          <w:b/>
          <w:sz w:val="16"/>
        </w:rPr>
        <w:t>PODER</w:t>
      </w:r>
    </w:p>
    <w:p w:rsidR="00000000" w:rsidRDefault="00CF0E0A">
      <w:pPr>
        <w:spacing w:line="237" w:lineRule="auto"/>
        <w:ind w:left="4"/>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209" w:lineRule="exact"/>
        <w:rPr>
          <w:rFonts w:ascii="Times New Roman" w:eastAsia="Times New Roman" w:hAnsi="Times New Roman"/>
        </w:rPr>
      </w:pPr>
    </w:p>
    <w:p w:rsidR="00000000" w:rsidRDefault="00CF0E0A">
      <w:pPr>
        <w:spacing w:line="236" w:lineRule="auto"/>
        <w:ind w:left="4"/>
        <w:jc w:val="both"/>
        <w:rPr>
          <w:rFonts w:ascii="Arial" w:eastAsia="Arial" w:hAnsi="Arial"/>
          <w:sz w:val="22"/>
        </w:rPr>
      </w:pPr>
      <w:r>
        <w:rPr>
          <w:rFonts w:ascii="Arial" w:eastAsia="Arial" w:hAnsi="Arial"/>
          <w:sz w:val="22"/>
        </w:rPr>
        <w:t>Quien no haya podido observar un plazo por causa no atribu</w:t>
      </w:r>
      <w:r>
        <w:rPr>
          <w:rFonts w:ascii="Arial" w:eastAsia="Arial" w:hAnsi="Arial"/>
          <w:sz w:val="22"/>
        </w:rPr>
        <w:t>ible a él o por fuerza mayor, caso fortuito o defecto en la comunicación, podrá solicitar su reposición total o parcial, con el fin de realizar el acto omitido o ejercer la facultad concedida por la ley.</w:t>
      </w:r>
    </w:p>
    <w:p w:rsidR="00000000" w:rsidRDefault="00CF0E0A">
      <w:pPr>
        <w:spacing w:line="249"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66. Duración del proceso</w:t>
      </w:r>
    </w:p>
    <w:p w:rsidR="00000000" w:rsidRDefault="00CF0E0A">
      <w:pPr>
        <w:spacing w:line="264" w:lineRule="exact"/>
        <w:rPr>
          <w:rFonts w:ascii="Times New Roman" w:eastAsia="Times New Roman" w:hAnsi="Times New Roman"/>
        </w:rPr>
      </w:pPr>
    </w:p>
    <w:p w:rsidR="00000000" w:rsidRDefault="00CF0E0A">
      <w:pPr>
        <w:spacing w:line="237" w:lineRule="auto"/>
        <w:ind w:left="4"/>
        <w:jc w:val="both"/>
        <w:rPr>
          <w:rFonts w:ascii="Arial" w:eastAsia="Arial" w:hAnsi="Arial"/>
          <w:sz w:val="22"/>
        </w:rPr>
      </w:pPr>
      <w:r>
        <w:rPr>
          <w:rFonts w:ascii="Arial" w:eastAsia="Arial" w:hAnsi="Arial"/>
          <w:sz w:val="22"/>
        </w:rPr>
        <w:t>El proceso penal</w:t>
      </w:r>
      <w:r>
        <w:rPr>
          <w:rFonts w:ascii="Arial" w:eastAsia="Arial" w:hAnsi="Arial"/>
          <w:sz w:val="22"/>
        </w:rPr>
        <w:t xml:space="preserve"> por delito cuya pena máxima de prisión no exceda de dos años, deberá tramitarse en el plazo de cuatro meses, y antes de un año si la pena excediere de este tiempo, tomando en cuenta el tiempo que transcurre desde el momento en que se dicta el auto de vinc</w:t>
      </w:r>
      <w:r>
        <w:rPr>
          <w:rFonts w:ascii="Arial" w:eastAsia="Arial" w:hAnsi="Arial"/>
          <w:sz w:val="22"/>
        </w:rPr>
        <w:t>ulación a proceso hasta el dictado de la sentencia; salvo que la defensa pida uno mayor.</w:t>
      </w:r>
    </w:p>
    <w:p w:rsidR="00000000" w:rsidRDefault="00CF0E0A">
      <w:pPr>
        <w:spacing w:line="264" w:lineRule="exact"/>
        <w:rPr>
          <w:rFonts w:ascii="Times New Roman" w:eastAsia="Times New Roman" w:hAnsi="Times New Roman"/>
        </w:rPr>
      </w:pPr>
    </w:p>
    <w:p w:rsidR="00000000" w:rsidRDefault="00CF0E0A">
      <w:pPr>
        <w:spacing w:line="237" w:lineRule="auto"/>
        <w:ind w:left="4"/>
        <w:jc w:val="both"/>
        <w:rPr>
          <w:rFonts w:ascii="Arial" w:eastAsia="Arial" w:hAnsi="Arial"/>
          <w:sz w:val="22"/>
        </w:rPr>
      </w:pPr>
      <w:r>
        <w:rPr>
          <w:rFonts w:ascii="Arial" w:eastAsia="Arial" w:hAnsi="Arial"/>
          <w:sz w:val="22"/>
        </w:rPr>
        <w:t>Esos plazos se extenderán por cuatro meses más, respectivamente, para tramitar los recursos que correspondan contra la sentencia. Si el Tribunal que conoce el recurso</w:t>
      </w:r>
      <w:r>
        <w:rPr>
          <w:rFonts w:ascii="Arial" w:eastAsia="Arial" w:hAnsi="Arial"/>
          <w:sz w:val="22"/>
        </w:rPr>
        <w:t xml:space="preserve"> de casación dispone la reposición del proceso, éste se celebrará en un plazo no mayor a seis meses, respectivamente.</w:t>
      </w:r>
    </w:p>
    <w:p w:rsidR="00000000" w:rsidRDefault="00CF0E0A">
      <w:pPr>
        <w:spacing w:line="200" w:lineRule="exact"/>
        <w:rPr>
          <w:rFonts w:ascii="Times New Roman" w:eastAsia="Times New Roman" w:hAnsi="Times New Roman"/>
        </w:rPr>
      </w:pPr>
    </w:p>
    <w:p w:rsidR="00000000" w:rsidRDefault="00CF0E0A">
      <w:pPr>
        <w:spacing w:line="309" w:lineRule="exact"/>
        <w:rPr>
          <w:rFonts w:ascii="Times New Roman" w:eastAsia="Times New Roman" w:hAnsi="Times New Roman"/>
        </w:rPr>
      </w:pPr>
    </w:p>
    <w:p w:rsidR="00000000" w:rsidRDefault="00CF0E0A">
      <w:pPr>
        <w:spacing w:line="0" w:lineRule="atLeast"/>
        <w:ind w:right="-3"/>
        <w:jc w:val="center"/>
        <w:rPr>
          <w:rFonts w:ascii="Arial" w:eastAsia="Arial" w:hAnsi="Arial"/>
          <w:b/>
          <w:sz w:val="22"/>
        </w:rPr>
      </w:pPr>
      <w:r>
        <w:rPr>
          <w:rFonts w:ascii="Arial" w:eastAsia="Arial" w:hAnsi="Arial"/>
          <w:b/>
          <w:sz w:val="22"/>
        </w:rPr>
        <w:t>CAPÍTULO VI</w:t>
      </w:r>
    </w:p>
    <w:p w:rsidR="00000000" w:rsidRDefault="00CF0E0A">
      <w:pPr>
        <w:spacing w:line="0" w:lineRule="atLeast"/>
        <w:ind w:right="-3"/>
        <w:jc w:val="center"/>
        <w:rPr>
          <w:rFonts w:ascii="Arial" w:eastAsia="Arial" w:hAnsi="Arial"/>
          <w:b/>
          <w:sz w:val="22"/>
        </w:rPr>
      </w:pPr>
      <w:r>
        <w:rPr>
          <w:rFonts w:ascii="Arial" w:eastAsia="Arial" w:hAnsi="Arial"/>
          <w:b/>
          <w:sz w:val="22"/>
        </w:rPr>
        <w:t>GASTOS E INDEMNIZACIONES</w:t>
      </w:r>
    </w:p>
    <w:p w:rsidR="00000000" w:rsidRDefault="00CF0E0A">
      <w:pPr>
        <w:spacing w:line="252" w:lineRule="exact"/>
        <w:rPr>
          <w:rFonts w:ascii="Times New Roman" w:eastAsia="Times New Roman" w:hAnsi="Times New Roman"/>
        </w:rPr>
      </w:pPr>
    </w:p>
    <w:p w:rsidR="00000000" w:rsidRDefault="00CF0E0A">
      <w:pPr>
        <w:spacing w:line="0" w:lineRule="atLeast"/>
        <w:ind w:right="-3"/>
        <w:jc w:val="center"/>
        <w:rPr>
          <w:rFonts w:ascii="Arial" w:eastAsia="Arial" w:hAnsi="Arial"/>
          <w:b/>
          <w:sz w:val="22"/>
        </w:rPr>
      </w:pPr>
      <w:r>
        <w:rPr>
          <w:rFonts w:ascii="Arial" w:eastAsia="Arial" w:hAnsi="Arial"/>
          <w:b/>
          <w:sz w:val="22"/>
        </w:rPr>
        <w:t>Sección 1</w:t>
      </w:r>
    </w:p>
    <w:p w:rsidR="00000000" w:rsidRDefault="00CF0E0A">
      <w:pPr>
        <w:spacing w:line="0" w:lineRule="atLeast"/>
        <w:ind w:right="-3"/>
        <w:jc w:val="center"/>
        <w:rPr>
          <w:rFonts w:ascii="Arial" w:eastAsia="Arial" w:hAnsi="Arial"/>
          <w:b/>
          <w:sz w:val="22"/>
        </w:rPr>
      </w:pPr>
      <w:r>
        <w:rPr>
          <w:rFonts w:ascii="Arial" w:eastAsia="Arial" w:hAnsi="Arial"/>
          <w:b/>
          <w:sz w:val="22"/>
        </w:rPr>
        <w:t>GASTOS DEL PROCESO</w:t>
      </w:r>
    </w:p>
    <w:p w:rsidR="00000000" w:rsidRDefault="00CF0E0A">
      <w:pPr>
        <w:spacing w:line="248"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67. Imposición</w:t>
      </w:r>
    </w:p>
    <w:p w:rsidR="00000000" w:rsidRDefault="00CF0E0A">
      <w:pPr>
        <w:spacing w:line="271" w:lineRule="exact"/>
        <w:rPr>
          <w:rFonts w:ascii="Times New Roman" w:eastAsia="Times New Roman" w:hAnsi="Times New Roman"/>
        </w:rPr>
      </w:pPr>
    </w:p>
    <w:p w:rsidR="00000000" w:rsidRDefault="00CF0E0A">
      <w:pPr>
        <w:spacing w:line="235" w:lineRule="auto"/>
        <w:ind w:left="4"/>
        <w:jc w:val="both"/>
        <w:rPr>
          <w:rFonts w:ascii="Arial" w:eastAsia="Arial" w:hAnsi="Arial"/>
          <w:sz w:val="22"/>
        </w:rPr>
      </w:pPr>
      <w:r>
        <w:rPr>
          <w:rFonts w:ascii="Arial" w:eastAsia="Arial" w:hAnsi="Arial"/>
          <w:sz w:val="22"/>
        </w:rPr>
        <w:t>Toda decisión que pone fin a la acción pena</w:t>
      </w:r>
      <w:r>
        <w:rPr>
          <w:rFonts w:ascii="Arial" w:eastAsia="Arial" w:hAnsi="Arial"/>
          <w:sz w:val="22"/>
        </w:rPr>
        <w:t>l debe resolver sobre los gastos del proceso, salvo que el juzgador halle razón suficiente para eximirlos total o parcialmente.</w:t>
      </w:r>
    </w:p>
    <w:p w:rsidR="00000000" w:rsidRDefault="00CF0E0A">
      <w:pPr>
        <w:spacing w:line="252" w:lineRule="exact"/>
        <w:rPr>
          <w:rFonts w:ascii="Times New Roman" w:eastAsia="Times New Roman" w:hAnsi="Times New Roman"/>
        </w:rPr>
      </w:pPr>
    </w:p>
    <w:p w:rsidR="00000000" w:rsidRDefault="00CF0E0A">
      <w:pPr>
        <w:spacing w:line="0" w:lineRule="atLeast"/>
        <w:ind w:left="4"/>
        <w:rPr>
          <w:rFonts w:ascii="Arial" w:eastAsia="Arial" w:hAnsi="Arial"/>
          <w:sz w:val="22"/>
        </w:rPr>
      </w:pPr>
      <w:r>
        <w:rPr>
          <w:rFonts w:ascii="Arial" w:eastAsia="Arial" w:hAnsi="Arial"/>
          <w:sz w:val="22"/>
        </w:rPr>
        <w:t>Los gastos del proceso se podrán imponer:</w:t>
      </w:r>
    </w:p>
    <w:p w:rsidR="00000000" w:rsidRDefault="00CF0E0A">
      <w:pPr>
        <w:spacing w:line="253" w:lineRule="exact"/>
        <w:rPr>
          <w:rFonts w:ascii="Times New Roman" w:eastAsia="Times New Roman" w:hAnsi="Times New Roman"/>
        </w:rPr>
      </w:pPr>
    </w:p>
    <w:p w:rsidR="00000000" w:rsidRDefault="00CF0E0A">
      <w:pPr>
        <w:numPr>
          <w:ilvl w:val="0"/>
          <w:numId w:val="8"/>
        </w:numPr>
        <w:tabs>
          <w:tab w:val="left" w:pos="544"/>
        </w:tabs>
        <w:spacing w:line="0" w:lineRule="atLeast"/>
        <w:ind w:left="544" w:hanging="544"/>
        <w:rPr>
          <w:rFonts w:ascii="Arial" w:eastAsia="Arial" w:hAnsi="Arial"/>
          <w:sz w:val="22"/>
        </w:rPr>
      </w:pPr>
      <w:r>
        <w:rPr>
          <w:rFonts w:ascii="Arial" w:eastAsia="Arial" w:hAnsi="Arial"/>
          <w:sz w:val="22"/>
        </w:rPr>
        <w:t>Al condenado;</w:t>
      </w:r>
    </w:p>
    <w:p w:rsidR="00000000" w:rsidRDefault="00CF0E0A">
      <w:pPr>
        <w:numPr>
          <w:ilvl w:val="0"/>
          <w:numId w:val="9"/>
        </w:numPr>
        <w:tabs>
          <w:tab w:val="left" w:pos="544"/>
        </w:tabs>
        <w:spacing w:line="0" w:lineRule="atLeast"/>
        <w:ind w:left="544" w:hanging="544"/>
        <w:rPr>
          <w:rFonts w:ascii="Arial" w:eastAsia="Arial" w:hAnsi="Arial"/>
          <w:sz w:val="22"/>
        </w:rPr>
      </w:pPr>
      <w:r>
        <w:rPr>
          <w:rFonts w:ascii="Arial" w:eastAsia="Arial" w:hAnsi="Arial"/>
          <w:sz w:val="22"/>
        </w:rPr>
        <w:t>Al Estado, siempre que la absolución se base en la inocencia del imput</w:t>
      </w:r>
      <w:r>
        <w:rPr>
          <w:rFonts w:ascii="Arial" w:eastAsia="Arial" w:hAnsi="Arial"/>
          <w:sz w:val="22"/>
        </w:rPr>
        <w:t>ado o se dicte</w:t>
      </w:r>
    </w:p>
    <w:p w:rsidR="00000000" w:rsidRDefault="00CF0E0A">
      <w:pPr>
        <w:spacing w:line="9" w:lineRule="exact"/>
        <w:rPr>
          <w:rFonts w:ascii="Times New Roman" w:eastAsia="Times New Roman" w:hAnsi="Times New Roman"/>
        </w:rPr>
      </w:pPr>
    </w:p>
    <w:p w:rsidR="00000000" w:rsidRDefault="00CF0E0A">
      <w:pPr>
        <w:spacing w:line="235" w:lineRule="auto"/>
        <w:ind w:left="544" w:right="60" w:hanging="1"/>
        <w:rPr>
          <w:rFonts w:ascii="Arial" w:eastAsia="Arial" w:hAnsi="Arial"/>
          <w:sz w:val="22"/>
        </w:rPr>
      </w:pPr>
      <w:r>
        <w:rPr>
          <w:rFonts w:ascii="Arial" w:eastAsia="Arial" w:hAnsi="Arial"/>
          <w:sz w:val="22"/>
        </w:rPr>
        <w:t>sobreseimiento porque el hecho no existió, no constituye delito, o el imputado no intervino en él; y</w:t>
      </w:r>
    </w:p>
    <w:p w:rsidR="00000000" w:rsidRDefault="00CF0E0A">
      <w:pPr>
        <w:numPr>
          <w:ilvl w:val="0"/>
          <w:numId w:val="10"/>
        </w:numPr>
        <w:tabs>
          <w:tab w:val="left" w:pos="544"/>
        </w:tabs>
        <w:spacing w:line="0" w:lineRule="atLeast"/>
        <w:ind w:left="544" w:hanging="544"/>
        <w:rPr>
          <w:rFonts w:ascii="Arial" w:eastAsia="Arial" w:hAnsi="Arial"/>
          <w:sz w:val="22"/>
        </w:rPr>
      </w:pPr>
      <w:r>
        <w:rPr>
          <w:rFonts w:ascii="Arial" w:eastAsia="Arial" w:hAnsi="Arial"/>
          <w:sz w:val="22"/>
        </w:rPr>
        <w:t>A las partes en la acción resarcitoria, en los términos del artículo siguiente (Acción civil).</w:t>
      </w:r>
    </w:p>
    <w:p w:rsidR="00000000" w:rsidRDefault="00CF0E0A">
      <w:pPr>
        <w:spacing w:line="262" w:lineRule="exact"/>
        <w:rPr>
          <w:rFonts w:ascii="Times New Roman" w:eastAsia="Times New Roman" w:hAnsi="Times New Roman"/>
        </w:rPr>
      </w:pPr>
    </w:p>
    <w:p w:rsidR="00000000" w:rsidRDefault="00CF0E0A">
      <w:pPr>
        <w:spacing w:line="236" w:lineRule="auto"/>
        <w:ind w:left="4"/>
        <w:jc w:val="both"/>
        <w:rPr>
          <w:rFonts w:ascii="Arial" w:eastAsia="Arial" w:hAnsi="Arial"/>
          <w:sz w:val="22"/>
        </w:rPr>
      </w:pPr>
      <w:r>
        <w:rPr>
          <w:rFonts w:ascii="Arial" w:eastAsia="Arial" w:hAnsi="Arial"/>
          <w:sz w:val="22"/>
        </w:rPr>
        <w:t>En el caso de la fracción I, si fueren vari</w:t>
      </w:r>
      <w:r>
        <w:rPr>
          <w:rFonts w:ascii="Arial" w:eastAsia="Arial" w:hAnsi="Arial"/>
          <w:sz w:val="22"/>
        </w:rPr>
        <w:t>os los condenados la obligación será solidaria; cuando los obligados fueren el Estado y el actor civil, los gastos se determinarán en la proporción que fije el juzgador.</w:t>
      </w:r>
    </w:p>
    <w:p w:rsidR="00000000" w:rsidRDefault="00CF0E0A">
      <w:pPr>
        <w:spacing w:line="251"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68. Acción civil</w:t>
      </w:r>
    </w:p>
    <w:p w:rsidR="00000000" w:rsidRDefault="00CF0E0A">
      <w:pPr>
        <w:spacing w:line="271" w:lineRule="exact"/>
        <w:rPr>
          <w:rFonts w:ascii="Times New Roman" w:eastAsia="Times New Roman" w:hAnsi="Times New Roman"/>
        </w:rPr>
      </w:pPr>
    </w:p>
    <w:p w:rsidR="00000000" w:rsidRDefault="00CF0E0A">
      <w:pPr>
        <w:spacing w:line="235" w:lineRule="auto"/>
        <w:ind w:left="4"/>
        <w:jc w:val="both"/>
        <w:rPr>
          <w:rFonts w:ascii="Arial" w:eastAsia="Arial" w:hAnsi="Arial"/>
          <w:sz w:val="22"/>
        </w:rPr>
      </w:pPr>
      <w:r>
        <w:rPr>
          <w:rFonts w:ascii="Arial" w:eastAsia="Arial" w:hAnsi="Arial"/>
          <w:sz w:val="22"/>
        </w:rPr>
        <w:t>Si es admitida la pretensión civil en la sentencia, el imp</w:t>
      </w:r>
      <w:r>
        <w:rPr>
          <w:rFonts w:ascii="Arial" w:eastAsia="Arial" w:hAnsi="Arial"/>
          <w:sz w:val="22"/>
        </w:rPr>
        <w:t>utado y el tercero civilmente demandado soportarán solidariamente los gastos; si se rechaza la pretensión, las soportará el actor civil.</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481088" behindDoc="1" locked="0" layoutInCell="1" allowOverlap="1">
                <wp:simplePos x="0" y="0"/>
                <wp:positionH relativeFrom="column">
                  <wp:posOffset>-16510</wp:posOffset>
                </wp:positionH>
                <wp:positionV relativeFrom="paragraph">
                  <wp:posOffset>163830</wp:posOffset>
                </wp:positionV>
                <wp:extent cx="3365500" cy="0"/>
                <wp:effectExtent l="12065" t="11430" r="13335" b="7620"/>
                <wp:wrapNone/>
                <wp:docPr id="11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F548D" id="Line 51" o:spid="_x0000_s1026" style="position:absolute;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2.9pt" to="263.7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" strokecolor="maroon" strokeweight=".96pt"/>
            </w:pict>
          </mc:Fallback>
        </mc:AlternateContent>
      </w:r>
    </w:p>
    <w:p w:rsidR="00000000" w:rsidRDefault="00CF0E0A">
      <w:pPr>
        <w:spacing w:line="273" w:lineRule="exact"/>
        <w:rPr>
          <w:rFonts w:ascii="Times New Roman" w:eastAsia="Times New Roman" w:hAnsi="Times New Roman"/>
        </w:rPr>
      </w:pPr>
    </w:p>
    <w:tbl>
      <w:tblPr>
        <w:tblW w:w="0" w:type="auto"/>
        <w:tblInd w:w="4" w:type="dxa"/>
        <w:tblLayout w:type="fixed"/>
        <w:tblCellMar>
          <w:top w:w="0" w:type="dxa"/>
          <w:left w:w="0" w:type="dxa"/>
          <w:bottom w:w="0" w:type="dxa"/>
          <w:right w:w="0" w:type="dxa"/>
        </w:tblCellMar>
        <w:tblLook w:val="0000" w:firstRow="0" w:lastRow="0" w:firstColumn="0" w:lastColumn="0" w:noHBand="0" w:noVBand="0"/>
      </w:tblPr>
      <w:tblGrid>
        <w:gridCol w:w="3500"/>
        <w:gridCol w:w="1300"/>
      </w:tblGrid>
      <w:tr w:rsidR="00000000">
        <w:trPr>
          <w:trHeight w:val="193"/>
        </w:trPr>
        <w:tc>
          <w:tcPr>
            <w:tcW w:w="3500" w:type="dxa"/>
            <w:shd w:val="clear" w:color="auto" w:fill="auto"/>
            <w:vAlign w:val="bottom"/>
          </w:tcPr>
          <w:p w:rsidR="00000000" w:rsidRDefault="00CF0E0A">
            <w:pPr>
              <w:spacing w:line="0" w:lineRule="atLeast"/>
              <w:rPr>
                <w:rFonts w:ascii="Tahoma" w:eastAsia="Tahoma" w:hAnsi="Tahoma"/>
                <w:b/>
                <w:color w:val="800000"/>
                <w:sz w:val="16"/>
              </w:rPr>
            </w:pPr>
            <w:hyperlink r:id="rId21" w:history="1">
              <w:r>
                <w:rPr>
                  <w:rFonts w:ascii="Tahoma" w:eastAsia="Tahoma" w:hAnsi="Tahoma"/>
                  <w:b/>
                  <w:color w:val="800000"/>
                  <w:sz w:val="16"/>
                </w:rPr>
                <w:t>www.congresooaxaca.gob.mx</w:t>
              </w:r>
            </w:hyperlink>
          </w:p>
        </w:tc>
        <w:tc>
          <w:tcPr>
            <w:tcW w:w="130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18</w:t>
            </w:r>
          </w:p>
        </w:tc>
      </w:tr>
    </w:tbl>
    <w:p w:rsidR="00000000" w:rsidRDefault="00CF0E0A">
      <w:pPr>
        <w:rPr>
          <w:rFonts w:ascii="Tahoma" w:eastAsia="Tahoma" w:hAnsi="Tahoma"/>
          <w:b/>
          <w:color w:val="800000"/>
          <w:sz w:val="16"/>
        </w:rPr>
        <w:sectPr w:rsidR="00000000">
          <w:pgSz w:w="12240" w:h="15859"/>
          <w:pgMar w:top="876" w:right="1422" w:bottom="417" w:left="1416" w:header="0" w:footer="0" w:gutter="0"/>
          <w:cols w:space="0" w:equalWidth="0">
            <w:col w:w="9404"/>
          </w:cols>
          <w:docGrid w:linePitch="360"/>
        </w:sectPr>
      </w:pPr>
    </w:p>
    <w:p w:rsidR="00000000" w:rsidRDefault="00CF0E0A">
      <w:pPr>
        <w:spacing w:line="0" w:lineRule="atLeast"/>
        <w:ind w:left="1420"/>
        <w:rPr>
          <w:rFonts w:ascii="Tahoma" w:eastAsia="Tahoma" w:hAnsi="Tahoma"/>
          <w:b/>
          <w:color w:val="800000"/>
          <w:sz w:val="14"/>
        </w:rPr>
      </w:pPr>
      <w:bookmarkStart w:id="17" w:name="page17"/>
      <w:bookmarkEnd w:id="17"/>
      <w:r>
        <w:rPr>
          <w:rFonts w:ascii="Tahoma" w:eastAsia="Tahoma" w:hAnsi="Tahoma"/>
          <w:b/>
          <w:noProof/>
          <w:color w:val="800000"/>
          <w:sz w:val="16"/>
        </w:rPr>
        <w:drawing>
          <wp:anchor distT="0" distB="0" distL="114300" distR="114300" simplePos="0" relativeHeight="251482112"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113"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w:t>
      </w:r>
      <w:r>
        <w:rPr>
          <w:rFonts w:ascii="Tahoma" w:eastAsia="Tahoma" w:hAnsi="Tahoma"/>
          <w:b/>
          <w:color w:val="800000"/>
          <w:sz w:val="14"/>
        </w:rPr>
        <w:t>erano de Oaxaca</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483136" behindDoc="1" locked="0" layoutInCell="1" allowOverlap="1">
                <wp:simplePos x="0" y="0"/>
                <wp:positionH relativeFrom="column">
                  <wp:posOffset>904875</wp:posOffset>
                </wp:positionH>
                <wp:positionV relativeFrom="paragraph">
                  <wp:posOffset>67310</wp:posOffset>
                </wp:positionV>
                <wp:extent cx="2881630" cy="0"/>
                <wp:effectExtent l="19050" t="10160" r="13970" b="18415"/>
                <wp:wrapNone/>
                <wp:docPr id="11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72D36" id="Line 53"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3pt" to="298.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0"/>
        <w:rPr>
          <w:rFonts w:ascii="Arial" w:eastAsia="Arial" w:hAnsi="Arial"/>
          <w:b/>
          <w:sz w:val="16"/>
        </w:rPr>
      </w:pPr>
      <w:r>
        <w:rPr>
          <w:rFonts w:ascii="Arial" w:eastAsia="Arial" w:hAnsi="Arial"/>
          <w:b/>
          <w:sz w:val="16"/>
        </w:rPr>
        <w:t>PODER</w:t>
      </w:r>
    </w:p>
    <w:p w:rsidR="00000000" w:rsidRDefault="00CF0E0A">
      <w:pPr>
        <w:spacing w:line="237" w:lineRule="auto"/>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352" w:lineRule="exact"/>
        <w:rPr>
          <w:rFonts w:ascii="Times New Roman" w:eastAsia="Times New Roman" w:hAnsi="Times New Roman"/>
        </w:rPr>
      </w:pPr>
    </w:p>
    <w:p w:rsidR="00000000" w:rsidRDefault="00CF0E0A">
      <w:pPr>
        <w:spacing w:line="236" w:lineRule="auto"/>
        <w:ind w:right="20"/>
        <w:jc w:val="both"/>
        <w:rPr>
          <w:rFonts w:ascii="Arial" w:eastAsia="Arial" w:hAnsi="Arial"/>
          <w:sz w:val="22"/>
        </w:rPr>
      </w:pPr>
      <w:r>
        <w:rPr>
          <w:rFonts w:ascii="Arial" w:eastAsia="Arial" w:hAnsi="Arial"/>
          <w:sz w:val="22"/>
        </w:rPr>
        <w:t>Si la acción no puede proseguir, cada uno de los intervinientes soportará sus prop</w:t>
      </w:r>
      <w:r>
        <w:rPr>
          <w:rFonts w:ascii="Arial" w:eastAsia="Arial" w:hAnsi="Arial"/>
          <w:sz w:val="22"/>
        </w:rPr>
        <w:t>ios gastos, salvo que las partes hayan convenido otra medida o el tribunal, por las circunstancias del caso, las distribuya de otra manera.</w:t>
      </w:r>
    </w:p>
    <w:p w:rsidR="00000000" w:rsidRDefault="00CF0E0A">
      <w:pPr>
        <w:spacing w:line="251"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69. Exención</w:t>
      </w:r>
    </w:p>
    <w:p w:rsidR="00000000" w:rsidRDefault="00CF0E0A">
      <w:pPr>
        <w:spacing w:line="267"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El Ministerio Público, los defensores públicos, licenciados en derecho y mandatarios no pued</w:t>
      </w:r>
      <w:r>
        <w:rPr>
          <w:rFonts w:ascii="Arial" w:eastAsia="Arial" w:hAnsi="Arial"/>
          <w:sz w:val="22"/>
        </w:rPr>
        <w:t>en ser condenados a pagar gastos procesales, salvo en los casos de temeridad o mala fe, sin perjuicio de la responsabilidad disciplinaria o de otro tipo en la que incurran.</w:t>
      </w:r>
    </w:p>
    <w:p w:rsidR="00000000" w:rsidRDefault="00CF0E0A">
      <w:pPr>
        <w:spacing w:line="248"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70. Concepto</w:t>
      </w:r>
    </w:p>
    <w:p w:rsidR="00000000" w:rsidRDefault="00CF0E0A">
      <w:pPr>
        <w:spacing w:line="267" w:lineRule="exact"/>
        <w:rPr>
          <w:rFonts w:ascii="Times New Roman" w:eastAsia="Times New Roman" w:hAnsi="Times New Roman"/>
        </w:rPr>
      </w:pPr>
    </w:p>
    <w:p w:rsidR="00000000" w:rsidRDefault="00CF0E0A">
      <w:pPr>
        <w:spacing w:line="238" w:lineRule="auto"/>
        <w:jc w:val="both"/>
        <w:rPr>
          <w:rFonts w:ascii="Arial" w:eastAsia="Arial" w:hAnsi="Arial"/>
          <w:sz w:val="22"/>
        </w:rPr>
      </w:pPr>
      <w:r>
        <w:rPr>
          <w:rFonts w:ascii="Arial" w:eastAsia="Arial" w:hAnsi="Arial"/>
          <w:sz w:val="22"/>
        </w:rPr>
        <w:t>Son gastos procesales aquéllos erogados por las partes para</w:t>
      </w:r>
      <w:r>
        <w:rPr>
          <w:rFonts w:ascii="Arial" w:eastAsia="Arial" w:hAnsi="Arial"/>
          <w:sz w:val="22"/>
        </w:rPr>
        <w:t xml:space="preserve"> la tramitación del proceso con excepción de las actuaciones judiciales, gratuitas por disposición constitucional. Forman parte de los gastos procesales los honorarios razonables, de acuerdo con la naturaleza del caso, de los licenciados en derecho, perito</w:t>
      </w:r>
      <w:r>
        <w:rPr>
          <w:rFonts w:ascii="Arial" w:eastAsia="Arial" w:hAnsi="Arial"/>
          <w:sz w:val="22"/>
        </w:rPr>
        <w:t>s, consultores técnicos o intérpretes que hayan intervenido en el proceso.</w:t>
      </w:r>
    </w:p>
    <w:p w:rsidR="00000000" w:rsidRDefault="00CF0E0A">
      <w:pPr>
        <w:spacing w:line="267" w:lineRule="exact"/>
        <w:rPr>
          <w:rFonts w:ascii="Times New Roman" w:eastAsia="Times New Roman" w:hAnsi="Times New Roman"/>
        </w:rPr>
      </w:pPr>
    </w:p>
    <w:p w:rsidR="00000000" w:rsidRDefault="00CF0E0A">
      <w:pPr>
        <w:spacing w:line="235" w:lineRule="auto"/>
        <w:ind w:right="20"/>
        <w:jc w:val="both"/>
        <w:rPr>
          <w:rFonts w:ascii="Arial" w:eastAsia="Arial" w:hAnsi="Arial"/>
          <w:sz w:val="22"/>
        </w:rPr>
      </w:pPr>
      <w:r>
        <w:rPr>
          <w:rFonts w:ascii="Arial" w:eastAsia="Arial" w:hAnsi="Arial"/>
          <w:sz w:val="22"/>
        </w:rPr>
        <w:t>La determinación, liquidación y cobro de estos gastos se tramitará por incidente, después del pronunciamiento de la sentencia.</w:t>
      </w:r>
    </w:p>
    <w:p w:rsidR="00000000" w:rsidRDefault="00CF0E0A">
      <w:pPr>
        <w:spacing w:line="247"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71. Liquidación</w:t>
      </w:r>
    </w:p>
    <w:p w:rsidR="00000000" w:rsidRDefault="00CF0E0A">
      <w:pPr>
        <w:spacing w:line="265" w:lineRule="exact"/>
        <w:rPr>
          <w:rFonts w:ascii="Times New Roman" w:eastAsia="Times New Roman" w:hAnsi="Times New Roman"/>
        </w:rPr>
      </w:pPr>
    </w:p>
    <w:p w:rsidR="00000000" w:rsidRDefault="00CF0E0A">
      <w:pPr>
        <w:spacing w:line="237" w:lineRule="auto"/>
        <w:jc w:val="both"/>
        <w:rPr>
          <w:rFonts w:ascii="Arial" w:eastAsia="Arial" w:hAnsi="Arial"/>
          <w:sz w:val="22"/>
        </w:rPr>
      </w:pPr>
      <w:r>
        <w:rPr>
          <w:rFonts w:ascii="Arial" w:eastAsia="Arial" w:hAnsi="Arial"/>
          <w:sz w:val="22"/>
        </w:rPr>
        <w:t>Para determinar la liquida</w:t>
      </w:r>
      <w:r>
        <w:rPr>
          <w:rFonts w:ascii="Arial" w:eastAsia="Arial" w:hAnsi="Arial"/>
          <w:sz w:val="22"/>
        </w:rPr>
        <w:t xml:space="preserve">ción de los gastos del proceso, el juzgador tomará en consideración las pruebas aportadas por las partes, la naturaleza del caso, la prestación del servicio, así como las prácticas locales, y estará autorizado para reducir o eliminar aquellas partidas que </w:t>
      </w:r>
      <w:r>
        <w:rPr>
          <w:rFonts w:ascii="Arial" w:eastAsia="Arial" w:hAnsi="Arial"/>
          <w:sz w:val="22"/>
        </w:rPr>
        <w:t>sean excesivas, desproporcionadas o superfluas.</w:t>
      </w:r>
    </w:p>
    <w:p w:rsidR="00000000" w:rsidRDefault="00CF0E0A">
      <w:pPr>
        <w:spacing w:line="255" w:lineRule="exact"/>
        <w:rPr>
          <w:rFonts w:ascii="Times New Roman" w:eastAsia="Times New Roman" w:hAnsi="Times New Roman"/>
        </w:rPr>
      </w:pPr>
    </w:p>
    <w:p w:rsidR="00000000" w:rsidRDefault="00CF0E0A">
      <w:pPr>
        <w:spacing w:line="0" w:lineRule="atLeast"/>
        <w:ind w:right="20"/>
        <w:jc w:val="center"/>
        <w:rPr>
          <w:rFonts w:ascii="Arial" w:eastAsia="Arial" w:hAnsi="Arial"/>
          <w:b/>
          <w:sz w:val="22"/>
        </w:rPr>
      </w:pPr>
      <w:r>
        <w:rPr>
          <w:rFonts w:ascii="Arial" w:eastAsia="Arial" w:hAnsi="Arial"/>
          <w:b/>
          <w:sz w:val="22"/>
        </w:rPr>
        <w:t>Sección 2</w:t>
      </w:r>
    </w:p>
    <w:p w:rsidR="00000000" w:rsidRDefault="00CF0E0A">
      <w:pPr>
        <w:spacing w:line="0" w:lineRule="atLeast"/>
        <w:ind w:right="40"/>
        <w:jc w:val="center"/>
        <w:rPr>
          <w:rFonts w:ascii="Arial" w:eastAsia="Arial" w:hAnsi="Arial"/>
          <w:b/>
          <w:sz w:val="22"/>
        </w:rPr>
      </w:pPr>
      <w:r>
        <w:rPr>
          <w:rFonts w:ascii="Arial" w:eastAsia="Arial" w:hAnsi="Arial"/>
          <w:b/>
          <w:sz w:val="22"/>
        </w:rPr>
        <w:t>INDEMNIZACIÓN AL IMPUTADO</w:t>
      </w:r>
    </w:p>
    <w:p w:rsidR="00000000" w:rsidRDefault="00CF0E0A">
      <w:pPr>
        <w:spacing w:line="248"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72. Deber de indemnizar</w:t>
      </w:r>
    </w:p>
    <w:p w:rsidR="00000000" w:rsidRDefault="00CF0E0A">
      <w:pPr>
        <w:spacing w:line="264" w:lineRule="exact"/>
        <w:rPr>
          <w:rFonts w:ascii="Times New Roman" w:eastAsia="Times New Roman" w:hAnsi="Times New Roman"/>
        </w:rPr>
      </w:pPr>
    </w:p>
    <w:p w:rsidR="00000000" w:rsidRDefault="00CF0E0A">
      <w:pPr>
        <w:spacing w:line="237" w:lineRule="auto"/>
        <w:jc w:val="both"/>
        <w:rPr>
          <w:rFonts w:ascii="Arial" w:eastAsia="Arial" w:hAnsi="Arial"/>
          <w:sz w:val="22"/>
        </w:rPr>
      </w:pPr>
      <w:r>
        <w:rPr>
          <w:rFonts w:ascii="Arial" w:eastAsia="Arial" w:hAnsi="Arial"/>
          <w:sz w:val="22"/>
        </w:rPr>
        <w:t>El imputado tiene derecho a ser indemnizado, cuando se declare que el hecho no existió, no reviste carácter penal o se haya comprobado p</w:t>
      </w:r>
      <w:r>
        <w:rPr>
          <w:rFonts w:ascii="Arial" w:eastAsia="Arial" w:hAnsi="Arial"/>
          <w:sz w:val="22"/>
        </w:rPr>
        <w:t>lenamente su inocencia, y éste haya sufrido prisión preventiva, internación preventiva, arresto domiciliario, inhabilitación o suspensión en el ejercicio de una profesión u oficio, durante el proceso.</w:t>
      </w:r>
    </w:p>
    <w:p w:rsidR="00000000" w:rsidRDefault="00CF0E0A">
      <w:pPr>
        <w:spacing w:line="266"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También corresponde esta indemnización cuando, a causa</w:t>
      </w:r>
      <w:r>
        <w:rPr>
          <w:rFonts w:ascii="Arial" w:eastAsia="Arial" w:hAnsi="Arial"/>
          <w:sz w:val="22"/>
        </w:rPr>
        <w:t xml:space="preserve"> del procedimiento de reconocimiento de inocencia, el condenado sea absuelto por haberse acreditado plenamente su inocencia o haya sufrido una pena mayor a la que se le debió imponer.</w:t>
      </w:r>
    </w:p>
    <w:p w:rsidR="00000000" w:rsidRDefault="00CF0E0A">
      <w:pPr>
        <w:spacing w:line="261" w:lineRule="exact"/>
        <w:rPr>
          <w:rFonts w:ascii="Times New Roman" w:eastAsia="Times New Roman" w:hAnsi="Times New Roman"/>
        </w:rPr>
      </w:pPr>
    </w:p>
    <w:p w:rsidR="00000000" w:rsidRDefault="00CF0E0A">
      <w:pPr>
        <w:spacing w:line="235" w:lineRule="auto"/>
        <w:ind w:right="20"/>
        <w:jc w:val="both"/>
        <w:rPr>
          <w:rFonts w:ascii="Arial" w:eastAsia="Arial" w:hAnsi="Arial"/>
          <w:sz w:val="22"/>
        </w:rPr>
      </w:pPr>
      <w:r>
        <w:rPr>
          <w:rFonts w:ascii="Arial" w:eastAsia="Arial" w:hAnsi="Arial"/>
          <w:sz w:val="22"/>
        </w:rPr>
        <w:t>El precepto rige análogamente para el caso de que la revisión tenga por</w:t>
      </w:r>
      <w:r>
        <w:rPr>
          <w:rFonts w:ascii="Arial" w:eastAsia="Arial" w:hAnsi="Arial"/>
          <w:sz w:val="22"/>
        </w:rPr>
        <w:t xml:space="preserve"> objeto una medida de seguridad.</w:t>
      </w:r>
    </w:p>
    <w:p w:rsidR="00000000" w:rsidRDefault="00CF0E0A">
      <w:pPr>
        <w:spacing w:line="257" w:lineRule="exact"/>
        <w:rPr>
          <w:rFonts w:ascii="Times New Roman" w:eastAsia="Times New Roman" w:hAnsi="Times New Roman"/>
        </w:rPr>
      </w:pPr>
    </w:p>
    <w:p w:rsidR="00000000" w:rsidRDefault="00CF0E0A">
      <w:pPr>
        <w:spacing w:line="0" w:lineRule="atLeast"/>
        <w:rPr>
          <w:rFonts w:ascii="Arial" w:eastAsia="Arial" w:hAnsi="Arial"/>
          <w:sz w:val="22"/>
        </w:rPr>
      </w:pPr>
      <w:r>
        <w:rPr>
          <w:rFonts w:ascii="Arial" w:eastAsia="Arial" w:hAnsi="Arial"/>
          <w:sz w:val="22"/>
        </w:rPr>
        <w:t>En caso de revisión por aplicación de una ley o jurisprudencia posterior más benignas, en caso</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484160" behindDoc="1" locked="0" layoutInCell="1" allowOverlap="1">
                <wp:simplePos x="0" y="0"/>
                <wp:positionH relativeFrom="column">
                  <wp:posOffset>-19050</wp:posOffset>
                </wp:positionH>
                <wp:positionV relativeFrom="paragraph">
                  <wp:posOffset>5715</wp:posOffset>
                </wp:positionV>
                <wp:extent cx="3365500" cy="0"/>
                <wp:effectExtent l="9525" t="15240" r="6350" b="13335"/>
                <wp:wrapNone/>
                <wp:docPr id="110"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9842B" id="Line 54"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pt" to="26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" strokecolor="maroon" strokeweight=".96pt"/>
            </w:pict>
          </mc:Fallback>
        </mc:AlternateContent>
      </w:r>
    </w:p>
    <w:p w:rsidR="00000000" w:rsidRDefault="00CF0E0A">
      <w:pPr>
        <w:spacing w:line="25"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00"/>
        <w:gridCol w:w="1300"/>
      </w:tblGrid>
      <w:tr w:rsidR="00000000">
        <w:trPr>
          <w:trHeight w:val="193"/>
        </w:trPr>
        <w:tc>
          <w:tcPr>
            <w:tcW w:w="3500" w:type="dxa"/>
            <w:shd w:val="clear" w:color="auto" w:fill="auto"/>
            <w:vAlign w:val="bottom"/>
          </w:tcPr>
          <w:p w:rsidR="00000000" w:rsidRDefault="00CF0E0A">
            <w:pPr>
              <w:spacing w:line="0" w:lineRule="atLeast"/>
              <w:rPr>
                <w:rFonts w:ascii="Tahoma" w:eastAsia="Tahoma" w:hAnsi="Tahoma"/>
                <w:b/>
                <w:color w:val="800000"/>
                <w:sz w:val="16"/>
              </w:rPr>
            </w:pPr>
            <w:hyperlink r:id="rId22" w:history="1">
              <w:r>
                <w:rPr>
                  <w:rFonts w:ascii="Tahoma" w:eastAsia="Tahoma" w:hAnsi="Tahoma"/>
                  <w:b/>
                  <w:color w:val="800000"/>
                  <w:sz w:val="16"/>
                </w:rPr>
                <w:t>www.congresooaxaca.gob.mx</w:t>
              </w:r>
            </w:hyperlink>
          </w:p>
        </w:tc>
        <w:tc>
          <w:tcPr>
            <w:tcW w:w="130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19</w:t>
            </w:r>
          </w:p>
        </w:tc>
      </w:tr>
    </w:tbl>
    <w:p w:rsidR="00000000" w:rsidRDefault="00CF0E0A">
      <w:pPr>
        <w:rPr>
          <w:rFonts w:ascii="Tahoma" w:eastAsia="Tahoma" w:hAnsi="Tahoma"/>
          <w:b/>
          <w:color w:val="800000"/>
          <w:sz w:val="16"/>
        </w:rPr>
        <w:sectPr w:rsidR="00000000">
          <w:pgSz w:w="12240" w:h="15859"/>
          <w:pgMar w:top="876" w:right="1402" w:bottom="417" w:left="1420" w:header="0" w:footer="0" w:gutter="0"/>
          <w:cols w:space="0" w:equalWidth="0">
            <w:col w:w="9420"/>
          </w:cols>
          <w:docGrid w:linePitch="360"/>
        </w:sectPr>
      </w:pPr>
    </w:p>
    <w:p w:rsidR="00000000" w:rsidRDefault="00CF0E0A">
      <w:pPr>
        <w:spacing w:line="0" w:lineRule="atLeast"/>
        <w:ind w:left="1420"/>
        <w:rPr>
          <w:rFonts w:ascii="Tahoma" w:eastAsia="Tahoma" w:hAnsi="Tahoma"/>
          <w:b/>
          <w:color w:val="800000"/>
          <w:sz w:val="14"/>
        </w:rPr>
      </w:pPr>
      <w:bookmarkStart w:id="18" w:name="page18"/>
      <w:bookmarkEnd w:id="18"/>
      <w:r>
        <w:rPr>
          <w:rFonts w:ascii="Tahoma" w:eastAsia="Tahoma" w:hAnsi="Tahoma"/>
          <w:b/>
          <w:noProof/>
          <w:color w:val="800000"/>
          <w:sz w:val="16"/>
        </w:rPr>
        <w:drawing>
          <wp:anchor distT="0" distB="0" distL="114300" distR="114300" simplePos="0" relativeHeight="251485184"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108"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w:t>
      </w:r>
      <w:r>
        <w:rPr>
          <w:rFonts w:ascii="Tahoma" w:eastAsia="Tahoma" w:hAnsi="Tahoma"/>
          <w:b/>
          <w:color w:val="800000"/>
          <w:sz w:val="14"/>
        </w:rPr>
        <w:t xml:space="preserve"> Oaxaca</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486208" behindDoc="1" locked="0" layoutInCell="1" allowOverlap="1">
                <wp:simplePos x="0" y="0"/>
                <wp:positionH relativeFrom="column">
                  <wp:posOffset>904875</wp:posOffset>
                </wp:positionH>
                <wp:positionV relativeFrom="paragraph">
                  <wp:posOffset>67310</wp:posOffset>
                </wp:positionV>
                <wp:extent cx="2881630" cy="0"/>
                <wp:effectExtent l="19050" t="10160" r="13970" b="18415"/>
                <wp:wrapNone/>
                <wp:docPr id="10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B1499" id="Line 56" o:spid="_x0000_s1026" style="position:absolute;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3pt" to="298.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0"/>
        <w:rPr>
          <w:rFonts w:ascii="Arial" w:eastAsia="Arial" w:hAnsi="Arial"/>
          <w:b/>
          <w:sz w:val="16"/>
        </w:rPr>
      </w:pPr>
      <w:r>
        <w:rPr>
          <w:rFonts w:ascii="Arial" w:eastAsia="Arial" w:hAnsi="Arial"/>
          <w:b/>
          <w:sz w:val="16"/>
        </w:rPr>
        <w:t>PODER</w:t>
      </w:r>
    </w:p>
    <w:p w:rsidR="00000000" w:rsidRDefault="00CF0E0A">
      <w:pPr>
        <w:spacing w:line="237" w:lineRule="auto"/>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82" w:lineRule="exact"/>
        <w:rPr>
          <w:rFonts w:ascii="Times New Roman" w:eastAsia="Times New Roman" w:hAnsi="Times New Roman"/>
        </w:rPr>
      </w:pPr>
    </w:p>
    <w:p w:rsidR="00000000" w:rsidRDefault="00CF0E0A">
      <w:pPr>
        <w:spacing w:line="0" w:lineRule="atLeast"/>
        <w:rPr>
          <w:rFonts w:ascii="Arial" w:eastAsia="Arial" w:hAnsi="Arial"/>
          <w:sz w:val="22"/>
        </w:rPr>
      </w:pPr>
      <w:r>
        <w:rPr>
          <w:rFonts w:ascii="Arial" w:eastAsia="Arial" w:hAnsi="Arial"/>
          <w:sz w:val="22"/>
        </w:rPr>
        <w:t>de amnistía o indulto, no se aplicará la indemnización de que trata el presente artículo.</w:t>
      </w:r>
    </w:p>
    <w:p w:rsidR="00000000" w:rsidRDefault="00CF0E0A">
      <w:pPr>
        <w:spacing w:line="336" w:lineRule="exact"/>
        <w:rPr>
          <w:rFonts w:ascii="Times New Roman" w:eastAsia="Times New Roman" w:hAnsi="Times New Roman"/>
        </w:rPr>
      </w:pPr>
    </w:p>
    <w:p w:rsidR="00000000" w:rsidRDefault="00CF0E0A">
      <w:pPr>
        <w:spacing w:line="235" w:lineRule="auto"/>
        <w:ind w:right="20"/>
        <w:jc w:val="both"/>
        <w:rPr>
          <w:rFonts w:ascii="Arial" w:eastAsia="Arial" w:hAnsi="Arial"/>
          <w:sz w:val="22"/>
        </w:rPr>
      </w:pPr>
      <w:r>
        <w:rPr>
          <w:rFonts w:ascii="Arial" w:eastAsia="Arial" w:hAnsi="Arial"/>
          <w:sz w:val="22"/>
        </w:rPr>
        <w:t>La responsabilidad a que se refiere este artículo será subsidiaria para el Estado, tratándose de ilícitos dolosos, y solidaria en los demás casos.</w:t>
      </w:r>
    </w:p>
    <w:p w:rsidR="00000000" w:rsidRDefault="00CF0E0A">
      <w:pPr>
        <w:spacing w:line="247"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73. Competencia</w:t>
      </w:r>
    </w:p>
    <w:p w:rsidR="00000000" w:rsidRDefault="00CF0E0A">
      <w:pPr>
        <w:spacing w:line="267" w:lineRule="exact"/>
        <w:rPr>
          <w:rFonts w:ascii="Times New Roman" w:eastAsia="Times New Roman" w:hAnsi="Times New Roman"/>
        </w:rPr>
      </w:pPr>
    </w:p>
    <w:p w:rsidR="00000000" w:rsidRDefault="00CF0E0A">
      <w:pPr>
        <w:spacing w:line="238" w:lineRule="auto"/>
        <w:ind w:right="20"/>
        <w:jc w:val="both"/>
        <w:rPr>
          <w:rFonts w:ascii="Arial" w:eastAsia="Arial" w:hAnsi="Arial"/>
          <w:sz w:val="22"/>
        </w:rPr>
      </w:pPr>
      <w:r>
        <w:rPr>
          <w:rFonts w:ascii="Arial" w:eastAsia="Arial" w:hAnsi="Arial"/>
          <w:sz w:val="22"/>
        </w:rPr>
        <w:t>Corresponderá a la jurisdicción civil conocer de las demandas de indemnización a q</w:t>
      </w:r>
      <w:r>
        <w:rPr>
          <w:rFonts w:ascii="Arial" w:eastAsia="Arial" w:hAnsi="Arial"/>
          <w:sz w:val="22"/>
        </w:rPr>
        <w:t>ue se refiere el artículo anterior. Cuando la actuación del servidor público constituya delito, la indemnización podrá reclamarse en la jurisdicción penal por medio de la acción civil resarcitoria regulada por este Código.</w:t>
      </w:r>
    </w:p>
    <w:p w:rsidR="00000000" w:rsidRDefault="00CF0E0A">
      <w:pPr>
        <w:spacing w:line="249"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74. Muerte del derechoh</w:t>
      </w:r>
      <w:r>
        <w:rPr>
          <w:rFonts w:ascii="Arial" w:eastAsia="Arial" w:hAnsi="Arial"/>
          <w:b/>
          <w:sz w:val="22"/>
        </w:rPr>
        <w:t>abiente</w:t>
      </w:r>
    </w:p>
    <w:p w:rsidR="00000000" w:rsidRDefault="00CF0E0A">
      <w:pPr>
        <w:spacing w:line="269" w:lineRule="exact"/>
        <w:rPr>
          <w:rFonts w:ascii="Times New Roman" w:eastAsia="Times New Roman" w:hAnsi="Times New Roman"/>
        </w:rPr>
      </w:pPr>
    </w:p>
    <w:p w:rsidR="00000000" w:rsidRDefault="00CF0E0A">
      <w:pPr>
        <w:spacing w:line="235" w:lineRule="auto"/>
        <w:ind w:right="20"/>
        <w:jc w:val="both"/>
        <w:rPr>
          <w:rFonts w:ascii="Arial" w:eastAsia="Arial" w:hAnsi="Arial"/>
          <w:sz w:val="22"/>
        </w:rPr>
      </w:pPr>
      <w:r>
        <w:rPr>
          <w:rFonts w:ascii="Arial" w:eastAsia="Arial" w:hAnsi="Arial"/>
          <w:sz w:val="22"/>
        </w:rPr>
        <w:t>Si el imputado ha fallecido, sus sucesores tendrán derecho a cobrar o gestionar la indemnización prevista, conforme a la legislación civil.</w:t>
      </w:r>
    </w:p>
    <w:p w:rsidR="00000000" w:rsidRDefault="00CF0E0A">
      <w:pPr>
        <w:spacing w:line="247"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75. Obligación</w:t>
      </w:r>
    </w:p>
    <w:p w:rsidR="00000000" w:rsidRDefault="00CF0E0A">
      <w:pPr>
        <w:spacing w:line="269" w:lineRule="exact"/>
        <w:rPr>
          <w:rFonts w:ascii="Times New Roman" w:eastAsia="Times New Roman" w:hAnsi="Times New Roman"/>
        </w:rPr>
      </w:pPr>
    </w:p>
    <w:p w:rsidR="00000000" w:rsidRDefault="00CF0E0A">
      <w:pPr>
        <w:spacing w:line="235" w:lineRule="auto"/>
        <w:ind w:right="20"/>
        <w:jc w:val="both"/>
        <w:rPr>
          <w:rFonts w:ascii="Arial" w:eastAsia="Arial" w:hAnsi="Arial"/>
          <w:sz w:val="22"/>
        </w:rPr>
      </w:pPr>
      <w:r>
        <w:rPr>
          <w:rFonts w:ascii="Arial" w:eastAsia="Arial" w:hAnsi="Arial"/>
          <w:sz w:val="22"/>
        </w:rPr>
        <w:t>El Estado estará siempre obligado al pago de la indemnización a que haya sido con</w:t>
      </w:r>
      <w:r>
        <w:rPr>
          <w:rFonts w:ascii="Arial" w:eastAsia="Arial" w:hAnsi="Arial"/>
          <w:sz w:val="22"/>
        </w:rPr>
        <w:t>denado, aún cuando existan otros obligados solidarios, sin perjuicio de su derecho a repetir.</w:t>
      </w:r>
    </w:p>
    <w:p w:rsidR="00000000" w:rsidRDefault="00CF0E0A">
      <w:pPr>
        <w:spacing w:line="200" w:lineRule="exact"/>
        <w:rPr>
          <w:rFonts w:ascii="Times New Roman" w:eastAsia="Times New Roman" w:hAnsi="Times New Roman"/>
        </w:rPr>
      </w:pPr>
    </w:p>
    <w:p w:rsidR="00000000" w:rsidRDefault="00CF0E0A">
      <w:pPr>
        <w:spacing w:line="299" w:lineRule="exact"/>
        <w:rPr>
          <w:rFonts w:ascii="Times New Roman" w:eastAsia="Times New Roman" w:hAnsi="Times New Roman"/>
        </w:rPr>
      </w:pPr>
    </w:p>
    <w:p w:rsidR="00000000" w:rsidRDefault="00CF0E0A">
      <w:pPr>
        <w:spacing w:line="0" w:lineRule="atLeast"/>
        <w:ind w:right="20"/>
        <w:jc w:val="center"/>
        <w:rPr>
          <w:rFonts w:ascii="Arial" w:eastAsia="Arial" w:hAnsi="Arial"/>
          <w:b/>
          <w:sz w:val="22"/>
        </w:rPr>
      </w:pPr>
      <w:r>
        <w:rPr>
          <w:rFonts w:ascii="Arial" w:eastAsia="Arial" w:hAnsi="Arial"/>
          <w:b/>
          <w:sz w:val="22"/>
        </w:rPr>
        <w:t>CAPÍTULO VII</w:t>
      </w:r>
    </w:p>
    <w:p w:rsidR="00000000" w:rsidRDefault="00CF0E0A">
      <w:pPr>
        <w:spacing w:line="2" w:lineRule="exact"/>
        <w:rPr>
          <w:rFonts w:ascii="Times New Roman" w:eastAsia="Times New Roman" w:hAnsi="Times New Roman"/>
        </w:rPr>
      </w:pPr>
    </w:p>
    <w:p w:rsidR="00000000" w:rsidRDefault="00CF0E0A">
      <w:pPr>
        <w:spacing w:line="0" w:lineRule="atLeast"/>
        <w:ind w:right="20"/>
        <w:jc w:val="center"/>
        <w:rPr>
          <w:rFonts w:ascii="Arial" w:eastAsia="Arial" w:hAnsi="Arial"/>
          <w:b/>
          <w:sz w:val="22"/>
        </w:rPr>
      </w:pPr>
      <w:r>
        <w:rPr>
          <w:rFonts w:ascii="Arial" w:eastAsia="Arial" w:hAnsi="Arial"/>
          <w:b/>
          <w:sz w:val="22"/>
        </w:rPr>
        <w:t>NULIDAD DE LOS ACTOS PROCESALES</w:t>
      </w:r>
    </w:p>
    <w:p w:rsidR="00000000" w:rsidRDefault="00CF0E0A">
      <w:pPr>
        <w:spacing w:line="251"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76. Principio general</w:t>
      </w:r>
    </w:p>
    <w:p w:rsidR="00000000" w:rsidRDefault="00CF0E0A">
      <w:pPr>
        <w:spacing w:line="267" w:lineRule="exact"/>
        <w:rPr>
          <w:rFonts w:ascii="Times New Roman" w:eastAsia="Times New Roman" w:hAnsi="Times New Roman"/>
        </w:rPr>
      </w:pPr>
    </w:p>
    <w:p w:rsidR="00000000" w:rsidRDefault="00CF0E0A">
      <w:pPr>
        <w:spacing w:line="238" w:lineRule="auto"/>
        <w:jc w:val="both"/>
        <w:rPr>
          <w:rFonts w:ascii="Arial" w:eastAsia="Arial" w:hAnsi="Arial"/>
          <w:sz w:val="22"/>
        </w:rPr>
      </w:pPr>
      <w:r>
        <w:rPr>
          <w:rFonts w:ascii="Arial" w:eastAsia="Arial" w:hAnsi="Arial"/>
          <w:sz w:val="22"/>
        </w:rPr>
        <w:t>No podrán ser valorados para fundar una decisión judicial ni utilizados como pres</w:t>
      </w:r>
      <w:r>
        <w:rPr>
          <w:rFonts w:ascii="Arial" w:eastAsia="Arial" w:hAnsi="Arial"/>
          <w:sz w:val="22"/>
        </w:rPr>
        <w:t>upuesto de ella, los actos cumplidos con inobservancia de las formas, que impliquen violación de derechos y garantías previstos en las Constituciones Federal y Local, los tratados internacionales y en las leyes, salvo que el defecto haya sido saneado, de a</w:t>
      </w:r>
      <w:r>
        <w:rPr>
          <w:rFonts w:ascii="Arial" w:eastAsia="Arial" w:hAnsi="Arial"/>
          <w:sz w:val="22"/>
        </w:rPr>
        <w:t>cuerdo con las normas previstas por este Código.</w:t>
      </w:r>
    </w:p>
    <w:p w:rsidR="00000000" w:rsidRDefault="00CF0E0A">
      <w:pPr>
        <w:spacing w:line="252"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77. Otros errores formales</w:t>
      </w:r>
    </w:p>
    <w:p w:rsidR="00000000" w:rsidRDefault="00CF0E0A">
      <w:pPr>
        <w:spacing w:line="264" w:lineRule="exact"/>
        <w:rPr>
          <w:rFonts w:ascii="Times New Roman" w:eastAsia="Times New Roman" w:hAnsi="Times New Roman"/>
        </w:rPr>
      </w:pPr>
    </w:p>
    <w:p w:rsidR="00000000" w:rsidRDefault="00CF0E0A">
      <w:pPr>
        <w:spacing w:line="237" w:lineRule="auto"/>
        <w:jc w:val="both"/>
        <w:rPr>
          <w:rFonts w:ascii="Arial" w:eastAsia="Arial" w:hAnsi="Arial"/>
          <w:sz w:val="22"/>
        </w:rPr>
      </w:pPr>
      <w:r>
        <w:rPr>
          <w:rFonts w:ascii="Arial" w:eastAsia="Arial" w:hAnsi="Arial"/>
          <w:sz w:val="22"/>
        </w:rPr>
        <w:t>Tampoco podrán ser valorados los actos cumplidos con inobservancia de las formas que obstaculicen el ejercicio del derecho a la tutela judicial de la víctima o impidan e</w:t>
      </w:r>
      <w:r>
        <w:rPr>
          <w:rFonts w:ascii="Arial" w:eastAsia="Arial" w:hAnsi="Arial"/>
          <w:sz w:val="22"/>
        </w:rPr>
        <w:t>l ejercicio de los deberes del Ministerio Público, salvo lo previsto en el artículo 79 (Convalidación) de este Código.</w:t>
      </w:r>
    </w:p>
    <w:p w:rsidR="00000000" w:rsidRDefault="00CF0E0A">
      <w:pPr>
        <w:spacing w:line="251"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78. Saneamiento</w:t>
      </w:r>
    </w:p>
    <w:p w:rsidR="00000000" w:rsidRDefault="00CF0E0A">
      <w:pPr>
        <w:spacing w:line="264"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El juez o tribunal que constate un error formal saneable en cualquier etapa, recurso o instancia, lo comunicar</w:t>
      </w:r>
      <w:r>
        <w:rPr>
          <w:rFonts w:ascii="Arial" w:eastAsia="Arial" w:hAnsi="Arial"/>
          <w:sz w:val="22"/>
        </w:rPr>
        <w:t>á al interesado y le otorgará un plazo para corregirlo, el cual no será mayor de tres días. Si el error formal no se corrige en el plazo conferido, resolverá lo correspondiente.</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487232" behindDoc="1" locked="0" layoutInCell="1" allowOverlap="1">
                <wp:simplePos x="0" y="0"/>
                <wp:positionH relativeFrom="column">
                  <wp:posOffset>-19050</wp:posOffset>
                </wp:positionH>
                <wp:positionV relativeFrom="paragraph">
                  <wp:posOffset>125730</wp:posOffset>
                </wp:positionV>
                <wp:extent cx="3365500" cy="0"/>
                <wp:effectExtent l="9525" t="11430" r="6350" b="7620"/>
                <wp:wrapNone/>
                <wp:docPr id="105"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9B0FB" id="Line 57" o:spid="_x0000_s1026" style="position:absolute;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9pt" to="263.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eZeIQIAAEU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" strokecolor="maroon" strokeweight=".96pt"/>
            </w:pict>
          </mc:Fallback>
        </mc:AlternateContent>
      </w:r>
    </w:p>
    <w:p w:rsidR="00000000" w:rsidRDefault="00CF0E0A">
      <w:pPr>
        <w:spacing w:line="214"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00"/>
        <w:gridCol w:w="1300"/>
      </w:tblGrid>
      <w:tr w:rsidR="00000000">
        <w:trPr>
          <w:trHeight w:val="193"/>
        </w:trPr>
        <w:tc>
          <w:tcPr>
            <w:tcW w:w="3500" w:type="dxa"/>
            <w:shd w:val="clear" w:color="auto" w:fill="auto"/>
            <w:vAlign w:val="bottom"/>
          </w:tcPr>
          <w:p w:rsidR="00000000" w:rsidRDefault="00CF0E0A">
            <w:pPr>
              <w:spacing w:line="0" w:lineRule="atLeast"/>
              <w:rPr>
                <w:rFonts w:ascii="Tahoma" w:eastAsia="Tahoma" w:hAnsi="Tahoma"/>
                <w:b/>
                <w:color w:val="800000"/>
                <w:sz w:val="16"/>
              </w:rPr>
            </w:pPr>
            <w:hyperlink r:id="rId23" w:history="1">
              <w:r>
                <w:rPr>
                  <w:rFonts w:ascii="Tahoma" w:eastAsia="Tahoma" w:hAnsi="Tahoma"/>
                  <w:b/>
                  <w:color w:val="800000"/>
                  <w:sz w:val="16"/>
                </w:rPr>
                <w:t>www.congresooaxaca.gob.mx</w:t>
              </w:r>
            </w:hyperlink>
          </w:p>
        </w:tc>
        <w:tc>
          <w:tcPr>
            <w:tcW w:w="130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20</w:t>
            </w:r>
          </w:p>
        </w:tc>
      </w:tr>
    </w:tbl>
    <w:p w:rsidR="00000000" w:rsidRDefault="00CF0E0A">
      <w:pPr>
        <w:rPr>
          <w:rFonts w:ascii="Tahoma" w:eastAsia="Tahoma" w:hAnsi="Tahoma"/>
          <w:b/>
          <w:color w:val="800000"/>
          <w:sz w:val="16"/>
        </w:rPr>
        <w:sectPr w:rsidR="00000000">
          <w:pgSz w:w="12240" w:h="15859"/>
          <w:pgMar w:top="876" w:right="1402" w:bottom="417" w:left="1420" w:header="0" w:footer="0" w:gutter="0"/>
          <w:cols w:space="0" w:equalWidth="0">
            <w:col w:w="9420"/>
          </w:cols>
          <w:docGrid w:linePitch="360"/>
        </w:sectPr>
      </w:pPr>
    </w:p>
    <w:p w:rsidR="00000000" w:rsidRDefault="00CF0E0A">
      <w:pPr>
        <w:spacing w:line="0" w:lineRule="atLeast"/>
        <w:ind w:left="1424"/>
        <w:rPr>
          <w:rFonts w:ascii="Tahoma" w:eastAsia="Tahoma" w:hAnsi="Tahoma"/>
          <w:b/>
          <w:color w:val="800000"/>
          <w:sz w:val="14"/>
        </w:rPr>
      </w:pPr>
      <w:bookmarkStart w:id="19" w:name="page19"/>
      <w:bookmarkEnd w:id="19"/>
      <w:r>
        <w:rPr>
          <w:rFonts w:ascii="Tahoma" w:eastAsia="Tahoma" w:hAnsi="Tahoma"/>
          <w:b/>
          <w:noProof/>
          <w:color w:val="800000"/>
          <w:sz w:val="16"/>
        </w:rPr>
        <w:drawing>
          <wp:anchor distT="0" distB="0" distL="114300" distR="114300" simplePos="0" relativeHeight="251488256"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104"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489280" behindDoc="1" locked="0" layoutInCell="1" allowOverlap="1">
                <wp:simplePos x="0" y="0"/>
                <wp:positionH relativeFrom="column">
                  <wp:posOffset>906780</wp:posOffset>
                </wp:positionH>
                <wp:positionV relativeFrom="paragraph">
                  <wp:posOffset>67310</wp:posOffset>
                </wp:positionV>
                <wp:extent cx="2881630" cy="0"/>
                <wp:effectExtent l="11430" t="10160" r="12065" b="18415"/>
                <wp:wrapNone/>
                <wp:docPr id="102"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4262F" id="Line 59" o:spid="_x0000_s1026" style="position:absolute;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pt,5.3pt" to="29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4"/>
        <w:rPr>
          <w:rFonts w:ascii="Arial" w:eastAsia="Arial" w:hAnsi="Arial"/>
          <w:b/>
          <w:sz w:val="16"/>
        </w:rPr>
      </w:pPr>
      <w:r>
        <w:rPr>
          <w:rFonts w:ascii="Arial" w:eastAsia="Arial" w:hAnsi="Arial"/>
          <w:b/>
          <w:sz w:val="16"/>
        </w:rPr>
        <w:t>PODER</w:t>
      </w:r>
    </w:p>
    <w:p w:rsidR="00000000" w:rsidRDefault="00CF0E0A">
      <w:pPr>
        <w:spacing w:line="237" w:lineRule="auto"/>
        <w:ind w:left="4"/>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352" w:lineRule="exact"/>
        <w:rPr>
          <w:rFonts w:ascii="Times New Roman" w:eastAsia="Times New Roman" w:hAnsi="Times New Roman"/>
        </w:rPr>
      </w:pPr>
    </w:p>
    <w:p w:rsidR="00000000" w:rsidRDefault="00CF0E0A">
      <w:pPr>
        <w:spacing w:line="236" w:lineRule="auto"/>
        <w:ind w:left="4" w:right="20"/>
        <w:jc w:val="both"/>
        <w:rPr>
          <w:rFonts w:ascii="Arial" w:eastAsia="Arial" w:hAnsi="Arial"/>
          <w:sz w:val="22"/>
        </w:rPr>
      </w:pPr>
      <w:r>
        <w:rPr>
          <w:rFonts w:ascii="Arial" w:eastAsia="Arial" w:hAnsi="Arial"/>
          <w:sz w:val="22"/>
        </w:rPr>
        <w:t>El juez o tribunal podrán corregir en cua</w:t>
      </w:r>
      <w:r>
        <w:rPr>
          <w:rFonts w:ascii="Arial" w:eastAsia="Arial" w:hAnsi="Arial"/>
          <w:sz w:val="22"/>
        </w:rPr>
        <w:t>lquier momento, de oficio o a petición de parte, los errores puramente formales contenidos en sus actuaciones o resoluciones, respetando siempre los derechos y garantías de los intervinientes.</w:t>
      </w:r>
    </w:p>
    <w:p w:rsidR="00000000" w:rsidRDefault="00CF0E0A">
      <w:pPr>
        <w:spacing w:line="251"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79. Convalidación</w:t>
      </w:r>
    </w:p>
    <w:p w:rsidR="00000000" w:rsidRDefault="00CF0E0A">
      <w:pPr>
        <w:spacing w:line="271" w:lineRule="exact"/>
        <w:rPr>
          <w:rFonts w:ascii="Times New Roman" w:eastAsia="Times New Roman" w:hAnsi="Times New Roman"/>
        </w:rPr>
      </w:pPr>
    </w:p>
    <w:p w:rsidR="00000000" w:rsidRDefault="00CF0E0A">
      <w:pPr>
        <w:spacing w:line="235" w:lineRule="auto"/>
        <w:ind w:left="4" w:right="20"/>
        <w:jc w:val="both"/>
        <w:rPr>
          <w:rFonts w:ascii="Arial" w:eastAsia="Arial" w:hAnsi="Arial"/>
          <w:sz w:val="22"/>
        </w:rPr>
      </w:pPr>
      <w:r>
        <w:rPr>
          <w:rFonts w:ascii="Arial" w:eastAsia="Arial" w:hAnsi="Arial"/>
          <w:sz w:val="22"/>
        </w:rPr>
        <w:t>Los errores formales que afectan a</w:t>
      </w:r>
      <w:r>
        <w:rPr>
          <w:rFonts w:ascii="Arial" w:eastAsia="Arial" w:hAnsi="Arial"/>
          <w:sz w:val="22"/>
        </w:rPr>
        <w:t>l Ministerio Público o a la víctima quedarán convalidados cuando:</w:t>
      </w:r>
    </w:p>
    <w:p w:rsidR="00000000" w:rsidRDefault="00CF0E0A">
      <w:pPr>
        <w:spacing w:line="259" w:lineRule="exact"/>
        <w:rPr>
          <w:rFonts w:ascii="Times New Roman" w:eastAsia="Times New Roman" w:hAnsi="Times New Roman"/>
        </w:rPr>
      </w:pPr>
    </w:p>
    <w:p w:rsidR="00000000" w:rsidRDefault="00CF0E0A">
      <w:pPr>
        <w:numPr>
          <w:ilvl w:val="0"/>
          <w:numId w:val="11"/>
        </w:numPr>
        <w:tabs>
          <w:tab w:val="left" w:pos="544"/>
        </w:tabs>
        <w:spacing w:line="237" w:lineRule="auto"/>
        <w:ind w:left="544" w:hanging="544"/>
        <w:jc w:val="both"/>
        <w:rPr>
          <w:rFonts w:ascii="Arial" w:eastAsia="Arial" w:hAnsi="Arial"/>
          <w:sz w:val="22"/>
        </w:rPr>
      </w:pPr>
      <w:r>
        <w:rPr>
          <w:rFonts w:ascii="Arial" w:eastAsia="Arial" w:hAnsi="Arial"/>
          <w:sz w:val="22"/>
        </w:rPr>
        <w:t>Ellos no hayan solicitado su saneamiento mientras se realiza el acto, o dentro de las veinticuatro horas de practicado, si quien lo solicita no ha estado presente. Si por las circunstancias</w:t>
      </w:r>
      <w:r>
        <w:rPr>
          <w:rFonts w:ascii="Arial" w:eastAsia="Arial" w:hAnsi="Arial"/>
          <w:sz w:val="22"/>
        </w:rPr>
        <w:t xml:space="preserve"> del acto ha sido imposible advertir oportunamente el error, el interesado deberá reclamarlo dentro de las veinticuatro horas después de advertirlo; y</w:t>
      </w:r>
    </w:p>
    <w:p w:rsidR="00000000" w:rsidRDefault="00CF0E0A">
      <w:pPr>
        <w:spacing w:line="3" w:lineRule="exact"/>
        <w:rPr>
          <w:rFonts w:ascii="Times New Roman" w:eastAsia="Times New Roman" w:hAnsi="Times New Roman"/>
        </w:rPr>
      </w:pPr>
    </w:p>
    <w:p w:rsidR="00000000" w:rsidRDefault="00CF0E0A">
      <w:pPr>
        <w:numPr>
          <w:ilvl w:val="0"/>
          <w:numId w:val="12"/>
        </w:numPr>
        <w:tabs>
          <w:tab w:val="left" w:pos="544"/>
        </w:tabs>
        <w:spacing w:line="0" w:lineRule="atLeast"/>
        <w:ind w:left="544" w:hanging="544"/>
        <w:rPr>
          <w:rFonts w:ascii="Arial" w:eastAsia="Arial" w:hAnsi="Arial"/>
          <w:sz w:val="22"/>
        </w:rPr>
      </w:pPr>
      <w:r>
        <w:rPr>
          <w:rFonts w:ascii="Arial" w:eastAsia="Arial" w:hAnsi="Arial"/>
          <w:sz w:val="22"/>
        </w:rPr>
        <w:t>Hayan aceptado, expresa o tácitamente, los efectos del acto.</w:t>
      </w:r>
    </w:p>
    <w:p w:rsidR="00000000" w:rsidRDefault="00CF0E0A">
      <w:pPr>
        <w:spacing w:line="246"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80. Declaración de nulidad</w:t>
      </w:r>
    </w:p>
    <w:p w:rsidR="00000000" w:rsidRDefault="00CF0E0A">
      <w:pPr>
        <w:spacing w:line="267" w:lineRule="exact"/>
        <w:rPr>
          <w:rFonts w:ascii="Times New Roman" w:eastAsia="Times New Roman" w:hAnsi="Times New Roman"/>
        </w:rPr>
      </w:pPr>
    </w:p>
    <w:p w:rsidR="00000000" w:rsidRDefault="00CF0E0A">
      <w:pPr>
        <w:spacing w:line="237" w:lineRule="auto"/>
        <w:ind w:left="4" w:right="20"/>
        <w:jc w:val="both"/>
        <w:rPr>
          <w:rFonts w:ascii="Arial" w:eastAsia="Arial" w:hAnsi="Arial"/>
          <w:sz w:val="22"/>
        </w:rPr>
      </w:pPr>
      <w:r>
        <w:rPr>
          <w:rFonts w:ascii="Arial" w:eastAsia="Arial" w:hAnsi="Arial"/>
          <w:sz w:val="22"/>
        </w:rPr>
        <w:t>Cuand</w:t>
      </w:r>
      <w:r>
        <w:rPr>
          <w:rFonts w:ascii="Arial" w:eastAsia="Arial" w:hAnsi="Arial"/>
          <w:sz w:val="22"/>
        </w:rPr>
        <w:t>o no sea posible sanear un acto ni se trate de casos de convalidación, el juez, de oficio o a petición de parte, deberá, en forma fundada y motivada, declarar su nulidad o señalarla expresamente en la resolución respectiva; especificará, además, a cuáles a</w:t>
      </w:r>
      <w:r>
        <w:rPr>
          <w:rFonts w:ascii="Arial" w:eastAsia="Arial" w:hAnsi="Arial"/>
          <w:sz w:val="22"/>
        </w:rPr>
        <w:t>ctos alcanza la nulidad por su relación con el acto anulado.</w:t>
      </w:r>
    </w:p>
    <w:p w:rsidR="00000000" w:rsidRDefault="00CF0E0A">
      <w:pPr>
        <w:spacing w:line="257" w:lineRule="exact"/>
        <w:rPr>
          <w:rFonts w:ascii="Times New Roman" w:eastAsia="Times New Roman" w:hAnsi="Times New Roman"/>
        </w:rPr>
      </w:pPr>
    </w:p>
    <w:p w:rsidR="00000000" w:rsidRDefault="00CF0E0A">
      <w:pPr>
        <w:spacing w:line="0" w:lineRule="atLeast"/>
        <w:ind w:left="4"/>
        <w:rPr>
          <w:rFonts w:ascii="Arial" w:eastAsia="Arial" w:hAnsi="Arial"/>
          <w:sz w:val="22"/>
        </w:rPr>
      </w:pPr>
      <w:r>
        <w:rPr>
          <w:rFonts w:ascii="Arial" w:eastAsia="Arial" w:hAnsi="Arial"/>
          <w:sz w:val="22"/>
        </w:rPr>
        <w:t>En todo caso se debe intentar sanear el acto antes de declarar su nulidad.</w:t>
      </w:r>
    </w:p>
    <w:p w:rsidR="00000000" w:rsidRDefault="00CF0E0A">
      <w:pPr>
        <w:spacing w:line="254" w:lineRule="exact"/>
        <w:rPr>
          <w:rFonts w:ascii="Times New Roman" w:eastAsia="Times New Roman" w:hAnsi="Times New Roman"/>
        </w:rPr>
      </w:pPr>
    </w:p>
    <w:p w:rsidR="00000000" w:rsidRDefault="00CF0E0A">
      <w:pPr>
        <w:spacing w:line="0" w:lineRule="atLeast"/>
        <w:ind w:right="16"/>
        <w:jc w:val="center"/>
        <w:rPr>
          <w:rFonts w:ascii="Arial" w:eastAsia="Arial" w:hAnsi="Arial"/>
          <w:b/>
          <w:sz w:val="22"/>
        </w:rPr>
      </w:pPr>
      <w:r>
        <w:rPr>
          <w:rFonts w:ascii="Arial" w:eastAsia="Arial" w:hAnsi="Arial"/>
          <w:b/>
          <w:sz w:val="22"/>
        </w:rPr>
        <w:t>TÍTULO TERCERO</w:t>
      </w:r>
    </w:p>
    <w:p w:rsidR="00000000" w:rsidRDefault="00CF0E0A">
      <w:pPr>
        <w:spacing w:line="0" w:lineRule="atLeast"/>
        <w:ind w:right="16"/>
        <w:jc w:val="center"/>
        <w:rPr>
          <w:rFonts w:ascii="Arial" w:eastAsia="Arial" w:hAnsi="Arial"/>
          <w:b/>
          <w:sz w:val="22"/>
        </w:rPr>
      </w:pPr>
      <w:r>
        <w:rPr>
          <w:rFonts w:ascii="Arial" w:eastAsia="Arial" w:hAnsi="Arial"/>
          <w:b/>
          <w:sz w:val="22"/>
        </w:rPr>
        <w:t>ACCIONES</w:t>
      </w:r>
    </w:p>
    <w:p w:rsidR="00000000" w:rsidRDefault="00CF0E0A">
      <w:pPr>
        <w:spacing w:line="250" w:lineRule="exact"/>
        <w:rPr>
          <w:rFonts w:ascii="Times New Roman" w:eastAsia="Times New Roman" w:hAnsi="Times New Roman"/>
        </w:rPr>
      </w:pPr>
    </w:p>
    <w:p w:rsidR="00000000" w:rsidRDefault="00CF0E0A">
      <w:pPr>
        <w:spacing w:line="0" w:lineRule="atLeast"/>
        <w:ind w:right="16"/>
        <w:jc w:val="center"/>
        <w:rPr>
          <w:rFonts w:ascii="Arial" w:eastAsia="Arial" w:hAnsi="Arial"/>
          <w:b/>
          <w:sz w:val="22"/>
        </w:rPr>
      </w:pPr>
      <w:r>
        <w:rPr>
          <w:rFonts w:ascii="Arial" w:eastAsia="Arial" w:hAnsi="Arial"/>
          <w:b/>
          <w:sz w:val="22"/>
        </w:rPr>
        <w:t>CAPÍTULO I</w:t>
      </w:r>
    </w:p>
    <w:p w:rsidR="00000000" w:rsidRDefault="00CF0E0A">
      <w:pPr>
        <w:spacing w:line="0" w:lineRule="atLeast"/>
        <w:ind w:right="16"/>
        <w:jc w:val="center"/>
        <w:rPr>
          <w:rFonts w:ascii="Arial" w:eastAsia="Arial" w:hAnsi="Arial"/>
          <w:b/>
          <w:sz w:val="22"/>
        </w:rPr>
      </w:pPr>
      <w:r>
        <w:rPr>
          <w:rFonts w:ascii="Arial" w:eastAsia="Arial" w:hAnsi="Arial"/>
          <w:b/>
          <w:sz w:val="22"/>
        </w:rPr>
        <w:t>ACCIÓN PENAL</w:t>
      </w:r>
    </w:p>
    <w:p w:rsidR="00000000" w:rsidRDefault="00CF0E0A">
      <w:pPr>
        <w:spacing w:line="250" w:lineRule="exact"/>
        <w:rPr>
          <w:rFonts w:ascii="Times New Roman" w:eastAsia="Times New Roman" w:hAnsi="Times New Roman"/>
        </w:rPr>
      </w:pPr>
    </w:p>
    <w:p w:rsidR="00000000" w:rsidRDefault="00CF0E0A">
      <w:pPr>
        <w:spacing w:line="0" w:lineRule="atLeast"/>
        <w:ind w:right="16"/>
        <w:jc w:val="center"/>
        <w:rPr>
          <w:rFonts w:ascii="Arial" w:eastAsia="Arial" w:hAnsi="Arial"/>
          <w:b/>
          <w:sz w:val="22"/>
        </w:rPr>
      </w:pPr>
      <w:r>
        <w:rPr>
          <w:rFonts w:ascii="Arial" w:eastAsia="Arial" w:hAnsi="Arial"/>
          <w:b/>
          <w:sz w:val="22"/>
        </w:rPr>
        <w:t>Sección 1</w:t>
      </w:r>
    </w:p>
    <w:p w:rsidR="00000000" w:rsidRDefault="00CF0E0A">
      <w:pPr>
        <w:spacing w:line="1" w:lineRule="exact"/>
        <w:rPr>
          <w:rFonts w:ascii="Times New Roman" w:eastAsia="Times New Roman" w:hAnsi="Times New Roman"/>
        </w:rPr>
      </w:pPr>
    </w:p>
    <w:p w:rsidR="00000000" w:rsidRDefault="00CF0E0A">
      <w:pPr>
        <w:spacing w:line="0" w:lineRule="atLeast"/>
        <w:ind w:right="16"/>
        <w:jc w:val="center"/>
        <w:rPr>
          <w:rFonts w:ascii="Arial" w:eastAsia="Arial" w:hAnsi="Arial"/>
          <w:b/>
          <w:sz w:val="22"/>
        </w:rPr>
      </w:pPr>
      <w:r>
        <w:rPr>
          <w:rFonts w:ascii="Arial" w:eastAsia="Arial" w:hAnsi="Arial"/>
          <w:b/>
          <w:sz w:val="22"/>
        </w:rPr>
        <w:t>EJERCICIO</w:t>
      </w:r>
    </w:p>
    <w:p w:rsidR="00000000" w:rsidRDefault="00CF0E0A">
      <w:pPr>
        <w:spacing w:line="253"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81. Acción penal</w:t>
      </w:r>
    </w:p>
    <w:p w:rsidR="00000000" w:rsidRDefault="00CF0E0A">
      <w:pPr>
        <w:spacing w:line="269" w:lineRule="exact"/>
        <w:rPr>
          <w:rFonts w:ascii="Times New Roman" w:eastAsia="Times New Roman" w:hAnsi="Times New Roman"/>
        </w:rPr>
      </w:pPr>
    </w:p>
    <w:p w:rsidR="00000000" w:rsidRDefault="00CF0E0A">
      <w:pPr>
        <w:spacing w:line="236" w:lineRule="auto"/>
        <w:ind w:left="4" w:right="20"/>
        <w:jc w:val="both"/>
        <w:rPr>
          <w:rFonts w:ascii="Arial" w:eastAsia="Arial" w:hAnsi="Arial"/>
          <w:sz w:val="22"/>
        </w:rPr>
      </w:pPr>
      <w:r>
        <w:rPr>
          <w:rFonts w:ascii="Arial" w:eastAsia="Arial" w:hAnsi="Arial"/>
          <w:sz w:val="22"/>
        </w:rPr>
        <w:t xml:space="preserve">La acción penal es </w:t>
      </w:r>
      <w:r>
        <w:rPr>
          <w:rFonts w:ascii="Arial" w:eastAsia="Arial" w:hAnsi="Arial"/>
          <w:sz w:val="22"/>
        </w:rPr>
        <w:t>pública. Corresponde al Estado ejercerla a través del Ministerio Público, salvo las excepciones legales y sin perjuicio de la participación que este Código concede a la víctima o a los ciudadanos.</w:t>
      </w:r>
    </w:p>
    <w:p w:rsidR="00000000" w:rsidRDefault="00CF0E0A">
      <w:pPr>
        <w:spacing w:line="262" w:lineRule="exact"/>
        <w:rPr>
          <w:rFonts w:ascii="Times New Roman" w:eastAsia="Times New Roman" w:hAnsi="Times New Roman"/>
        </w:rPr>
      </w:pPr>
    </w:p>
    <w:p w:rsidR="00000000" w:rsidRDefault="00CF0E0A">
      <w:pPr>
        <w:spacing w:line="236" w:lineRule="auto"/>
        <w:ind w:left="4" w:right="20"/>
        <w:jc w:val="both"/>
        <w:rPr>
          <w:rFonts w:ascii="Arial" w:eastAsia="Arial" w:hAnsi="Arial"/>
          <w:sz w:val="22"/>
        </w:rPr>
      </w:pPr>
      <w:r>
        <w:rPr>
          <w:rFonts w:ascii="Arial" w:eastAsia="Arial" w:hAnsi="Arial"/>
          <w:sz w:val="22"/>
        </w:rPr>
        <w:t>Su ejercicio no podrá suspenderse, interrumpirse ni hacers</w:t>
      </w:r>
      <w:r>
        <w:rPr>
          <w:rFonts w:ascii="Arial" w:eastAsia="Arial" w:hAnsi="Arial"/>
          <w:sz w:val="22"/>
        </w:rPr>
        <w:t>e cesar salvo expresa disposición legal.</w:t>
      </w:r>
    </w:p>
    <w:p w:rsidR="00000000" w:rsidRDefault="00CF0E0A">
      <w:pPr>
        <w:spacing w:line="200" w:lineRule="exact"/>
        <w:rPr>
          <w:rFonts w:ascii="Times New Roman" w:eastAsia="Times New Roman" w:hAnsi="Times New Roman"/>
        </w:rPr>
      </w:pPr>
    </w:p>
    <w:p w:rsidR="00000000" w:rsidRDefault="00CF0E0A">
      <w:pPr>
        <w:spacing w:line="302" w:lineRule="exact"/>
        <w:rPr>
          <w:rFonts w:ascii="Times New Roman" w:eastAsia="Times New Roman" w:hAnsi="Times New Roman"/>
        </w:rPr>
      </w:pPr>
    </w:p>
    <w:p w:rsidR="00000000" w:rsidRDefault="00CF0E0A">
      <w:pPr>
        <w:spacing w:line="0" w:lineRule="atLeast"/>
        <w:ind w:right="-3"/>
        <w:jc w:val="center"/>
        <w:rPr>
          <w:rFonts w:ascii="Arial" w:eastAsia="Arial" w:hAnsi="Arial"/>
          <w:b/>
          <w:sz w:val="22"/>
        </w:rPr>
      </w:pPr>
      <w:r>
        <w:rPr>
          <w:rFonts w:ascii="Arial" w:eastAsia="Arial" w:hAnsi="Arial"/>
          <w:b/>
          <w:sz w:val="22"/>
        </w:rPr>
        <w:t>Sección 2</w:t>
      </w:r>
    </w:p>
    <w:p w:rsidR="00000000" w:rsidRDefault="00CF0E0A">
      <w:pPr>
        <w:spacing w:line="0" w:lineRule="atLeast"/>
        <w:ind w:right="16"/>
        <w:jc w:val="center"/>
        <w:rPr>
          <w:rFonts w:ascii="Arial" w:eastAsia="Arial" w:hAnsi="Arial"/>
          <w:b/>
          <w:sz w:val="22"/>
        </w:rPr>
      </w:pPr>
      <w:r>
        <w:rPr>
          <w:rFonts w:ascii="Arial" w:eastAsia="Arial" w:hAnsi="Arial"/>
          <w:b/>
          <w:sz w:val="22"/>
        </w:rPr>
        <w:t>OBSTÁCULOS AL EJERCICIO DE LA ACCIÓN PENAL</w:t>
      </w:r>
    </w:p>
    <w:p w:rsidR="00000000" w:rsidRDefault="00CF0E0A">
      <w:pPr>
        <w:spacing w:line="20"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490304" behindDoc="1" locked="0" layoutInCell="1" allowOverlap="1">
                <wp:simplePos x="0" y="0"/>
                <wp:positionH relativeFrom="column">
                  <wp:posOffset>-16510</wp:posOffset>
                </wp:positionH>
                <wp:positionV relativeFrom="paragraph">
                  <wp:posOffset>167005</wp:posOffset>
                </wp:positionV>
                <wp:extent cx="3365500" cy="0"/>
                <wp:effectExtent l="12065" t="14605" r="13335" b="13970"/>
                <wp:wrapNone/>
                <wp:docPr id="10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1A9EB" id="Line 60" o:spid="_x0000_s1026" style="position:absolute;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3.15pt" to="263.7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" strokecolor="maroon" strokeweight=".96pt"/>
            </w:pict>
          </mc:Fallback>
        </mc:AlternateContent>
      </w:r>
    </w:p>
    <w:p w:rsidR="00000000" w:rsidRDefault="00CF0E0A">
      <w:pPr>
        <w:spacing w:line="278" w:lineRule="exact"/>
        <w:rPr>
          <w:rFonts w:ascii="Times New Roman" w:eastAsia="Times New Roman" w:hAnsi="Times New Roman"/>
        </w:rPr>
      </w:pPr>
    </w:p>
    <w:tbl>
      <w:tblPr>
        <w:tblW w:w="0" w:type="auto"/>
        <w:tblInd w:w="4" w:type="dxa"/>
        <w:tblLayout w:type="fixed"/>
        <w:tblCellMar>
          <w:top w:w="0" w:type="dxa"/>
          <w:left w:w="0" w:type="dxa"/>
          <w:bottom w:w="0" w:type="dxa"/>
          <w:right w:w="0" w:type="dxa"/>
        </w:tblCellMar>
        <w:tblLook w:val="0000" w:firstRow="0" w:lastRow="0" w:firstColumn="0" w:lastColumn="0" w:noHBand="0" w:noVBand="0"/>
      </w:tblPr>
      <w:tblGrid>
        <w:gridCol w:w="3500"/>
        <w:gridCol w:w="1300"/>
      </w:tblGrid>
      <w:tr w:rsidR="00000000">
        <w:trPr>
          <w:trHeight w:val="193"/>
        </w:trPr>
        <w:tc>
          <w:tcPr>
            <w:tcW w:w="3500" w:type="dxa"/>
            <w:shd w:val="clear" w:color="auto" w:fill="auto"/>
            <w:vAlign w:val="bottom"/>
          </w:tcPr>
          <w:p w:rsidR="00000000" w:rsidRDefault="00CF0E0A">
            <w:pPr>
              <w:spacing w:line="0" w:lineRule="atLeast"/>
              <w:rPr>
                <w:rFonts w:ascii="Tahoma" w:eastAsia="Tahoma" w:hAnsi="Tahoma"/>
                <w:b/>
                <w:color w:val="800000"/>
                <w:sz w:val="16"/>
              </w:rPr>
            </w:pPr>
            <w:hyperlink r:id="rId24" w:history="1">
              <w:r>
                <w:rPr>
                  <w:rFonts w:ascii="Tahoma" w:eastAsia="Tahoma" w:hAnsi="Tahoma"/>
                  <w:b/>
                  <w:color w:val="800000"/>
                  <w:sz w:val="16"/>
                </w:rPr>
                <w:t>www.congresooaxaca.gob.mx</w:t>
              </w:r>
            </w:hyperlink>
          </w:p>
        </w:tc>
        <w:tc>
          <w:tcPr>
            <w:tcW w:w="130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21</w:t>
            </w:r>
          </w:p>
        </w:tc>
      </w:tr>
    </w:tbl>
    <w:p w:rsidR="00000000" w:rsidRDefault="00CF0E0A">
      <w:pPr>
        <w:rPr>
          <w:rFonts w:ascii="Tahoma" w:eastAsia="Tahoma" w:hAnsi="Tahoma"/>
          <w:b/>
          <w:color w:val="800000"/>
          <w:sz w:val="16"/>
        </w:rPr>
        <w:sectPr w:rsidR="00000000">
          <w:pgSz w:w="12240" w:h="15859"/>
          <w:pgMar w:top="876" w:right="1402" w:bottom="417" w:left="1416" w:header="0" w:footer="0" w:gutter="0"/>
          <w:cols w:space="0" w:equalWidth="0">
            <w:col w:w="9424"/>
          </w:cols>
          <w:docGrid w:linePitch="360"/>
        </w:sectPr>
      </w:pPr>
    </w:p>
    <w:p w:rsidR="00000000" w:rsidRDefault="00CF0E0A">
      <w:pPr>
        <w:spacing w:line="0" w:lineRule="atLeast"/>
        <w:ind w:left="1424"/>
        <w:rPr>
          <w:rFonts w:ascii="Tahoma" w:eastAsia="Tahoma" w:hAnsi="Tahoma"/>
          <w:b/>
          <w:color w:val="800000"/>
          <w:sz w:val="14"/>
        </w:rPr>
      </w:pPr>
      <w:bookmarkStart w:id="20" w:name="page20"/>
      <w:bookmarkEnd w:id="20"/>
      <w:r>
        <w:rPr>
          <w:rFonts w:ascii="Tahoma" w:eastAsia="Tahoma" w:hAnsi="Tahoma"/>
          <w:b/>
          <w:noProof/>
          <w:color w:val="800000"/>
          <w:sz w:val="16"/>
        </w:rPr>
        <w:drawing>
          <wp:anchor distT="0" distB="0" distL="114300" distR="114300" simplePos="0" relativeHeight="251491328"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99"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LXI Legislatura Constituc</w:t>
      </w:r>
      <w:r>
        <w:rPr>
          <w:rFonts w:ascii="Tahoma" w:eastAsia="Tahoma" w:hAnsi="Tahoma"/>
          <w:b/>
          <w:color w:val="800000"/>
          <w:sz w:val="14"/>
        </w:rPr>
        <w:t>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492352" behindDoc="1" locked="0" layoutInCell="1" allowOverlap="1">
                <wp:simplePos x="0" y="0"/>
                <wp:positionH relativeFrom="column">
                  <wp:posOffset>906780</wp:posOffset>
                </wp:positionH>
                <wp:positionV relativeFrom="paragraph">
                  <wp:posOffset>67310</wp:posOffset>
                </wp:positionV>
                <wp:extent cx="2881630" cy="0"/>
                <wp:effectExtent l="11430" t="10160" r="12065" b="18415"/>
                <wp:wrapNone/>
                <wp:docPr id="98"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FD405" id="Line 62" o:spid="_x0000_s1026" style="position:absolute;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pt,5.3pt" to="29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4"/>
        <w:rPr>
          <w:rFonts w:ascii="Arial" w:eastAsia="Arial" w:hAnsi="Arial"/>
          <w:b/>
          <w:sz w:val="16"/>
        </w:rPr>
      </w:pPr>
      <w:r>
        <w:rPr>
          <w:rFonts w:ascii="Arial" w:eastAsia="Arial" w:hAnsi="Arial"/>
          <w:b/>
          <w:sz w:val="16"/>
        </w:rPr>
        <w:t>PODER</w:t>
      </w:r>
    </w:p>
    <w:p w:rsidR="00000000" w:rsidRDefault="00CF0E0A">
      <w:pPr>
        <w:spacing w:line="237" w:lineRule="auto"/>
        <w:ind w:left="4"/>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82"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82. Obstáculos a la persecución penal</w:t>
      </w:r>
    </w:p>
    <w:p w:rsidR="00000000" w:rsidRDefault="00CF0E0A">
      <w:pPr>
        <w:spacing w:line="325" w:lineRule="exact"/>
        <w:rPr>
          <w:rFonts w:ascii="Times New Roman" w:eastAsia="Times New Roman" w:hAnsi="Times New Roman"/>
        </w:rPr>
      </w:pPr>
    </w:p>
    <w:p w:rsidR="00000000" w:rsidRDefault="00CF0E0A">
      <w:pPr>
        <w:spacing w:line="0" w:lineRule="atLeast"/>
        <w:ind w:left="4"/>
        <w:rPr>
          <w:rFonts w:ascii="Arial" w:eastAsia="Arial" w:hAnsi="Arial"/>
          <w:sz w:val="22"/>
        </w:rPr>
      </w:pPr>
      <w:r>
        <w:rPr>
          <w:rFonts w:ascii="Arial" w:eastAsia="Arial" w:hAnsi="Arial"/>
          <w:sz w:val="22"/>
        </w:rPr>
        <w:t>No se podrá promover la acción penal cuando:</w:t>
      </w:r>
    </w:p>
    <w:p w:rsidR="00000000" w:rsidRDefault="00CF0E0A">
      <w:pPr>
        <w:spacing w:line="251" w:lineRule="exact"/>
        <w:rPr>
          <w:rFonts w:ascii="Times New Roman" w:eastAsia="Times New Roman" w:hAnsi="Times New Roman"/>
        </w:rPr>
      </w:pPr>
    </w:p>
    <w:p w:rsidR="00000000" w:rsidRDefault="00CF0E0A">
      <w:pPr>
        <w:numPr>
          <w:ilvl w:val="0"/>
          <w:numId w:val="13"/>
        </w:numPr>
        <w:tabs>
          <w:tab w:val="left" w:pos="544"/>
        </w:tabs>
        <w:spacing w:line="0" w:lineRule="atLeast"/>
        <w:ind w:left="544" w:hanging="544"/>
        <w:rPr>
          <w:rFonts w:ascii="Arial" w:eastAsia="Arial" w:hAnsi="Arial"/>
          <w:sz w:val="22"/>
        </w:rPr>
      </w:pPr>
      <w:r>
        <w:rPr>
          <w:rFonts w:ascii="Arial" w:eastAsia="Arial" w:hAnsi="Arial"/>
          <w:sz w:val="22"/>
        </w:rPr>
        <w:t>La  persecución  penal  depend</w:t>
      </w:r>
      <w:r>
        <w:rPr>
          <w:rFonts w:ascii="Arial" w:eastAsia="Arial" w:hAnsi="Arial"/>
          <w:sz w:val="22"/>
        </w:rPr>
        <w:t>a  de  un  juicio  de  declaración  de  procedencia  previsto</w:t>
      </w:r>
    </w:p>
    <w:p w:rsidR="00000000" w:rsidRDefault="00CF0E0A">
      <w:pPr>
        <w:spacing w:line="1" w:lineRule="exact"/>
        <w:rPr>
          <w:rFonts w:ascii="Times New Roman" w:eastAsia="Times New Roman" w:hAnsi="Times New Roman"/>
        </w:rPr>
      </w:pPr>
    </w:p>
    <w:p w:rsidR="00000000" w:rsidRDefault="00CF0E0A">
      <w:pPr>
        <w:spacing w:line="0" w:lineRule="atLeast"/>
        <w:ind w:left="544"/>
        <w:rPr>
          <w:rFonts w:ascii="Arial" w:eastAsia="Arial" w:hAnsi="Arial"/>
          <w:sz w:val="22"/>
        </w:rPr>
      </w:pPr>
      <w:r>
        <w:rPr>
          <w:rFonts w:ascii="Arial" w:eastAsia="Arial" w:hAnsi="Arial"/>
          <w:sz w:val="22"/>
        </w:rPr>
        <w:t>constitucionalmente; y</w:t>
      </w:r>
    </w:p>
    <w:p w:rsidR="00000000" w:rsidRDefault="00CF0E0A">
      <w:pPr>
        <w:spacing w:line="7" w:lineRule="exact"/>
        <w:rPr>
          <w:rFonts w:ascii="Times New Roman" w:eastAsia="Times New Roman" w:hAnsi="Times New Roman"/>
        </w:rPr>
      </w:pPr>
    </w:p>
    <w:p w:rsidR="00000000" w:rsidRDefault="00CF0E0A">
      <w:pPr>
        <w:numPr>
          <w:ilvl w:val="0"/>
          <w:numId w:val="14"/>
        </w:numPr>
        <w:tabs>
          <w:tab w:val="left" w:pos="544"/>
        </w:tabs>
        <w:spacing w:line="236" w:lineRule="auto"/>
        <w:ind w:left="544" w:right="40" w:hanging="544"/>
        <w:rPr>
          <w:rFonts w:ascii="Arial" w:eastAsia="Arial" w:hAnsi="Arial"/>
          <w:sz w:val="22"/>
        </w:rPr>
      </w:pPr>
      <w:r>
        <w:rPr>
          <w:rFonts w:ascii="Arial" w:eastAsia="Arial" w:hAnsi="Arial"/>
          <w:sz w:val="22"/>
        </w:rPr>
        <w:t>Sea necesario requerir la conformidad de un gobierno extranjero para la persecución penal del imputado.</w:t>
      </w:r>
    </w:p>
    <w:p w:rsidR="00000000" w:rsidRDefault="00CF0E0A">
      <w:pPr>
        <w:spacing w:line="266" w:lineRule="exact"/>
        <w:rPr>
          <w:rFonts w:ascii="Times New Roman" w:eastAsia="Times New Roman" w:hAnsi="Times New Roman"/>
        </w:rPr>
      </w:pPr>
    </w:p>
    <w:p w:rsidR="00000000" w:rsidRDefault="00CF0E0A">
      <w:pPr>
        <w:spacing w:line="235" w:lineRule="auto"/>
        <w:ind w:left="4" w:right="60"/>
        <w:rPr>
          <w:rFonts w:ascii="Arial" w:eastAsia="Arial" w:hAnsi="Arial"/>
          <w:sz w:val="22"/>
        </w:rPr>
      </w:pPr>
      <w:r>
        <w:rPr>
          <w:rFonts w:ascii="Arial" w:eastAsia="Arial" w:hAnsi="Arial"/>
          <w:sz w:val="22"/>
        </w:rPr>
        <w:t>Sólo se podrán practicar los actos urgentes de investigación que</w:t>
      </w:r>
      <w:r>
        <w:rPr>
          <w:rFonts w:ascii="Arial" w:eastAsia="Arial" w:hAnsi="Arial"/>
          <w:sz w:val="22"/>
        </w:rPr>
        <w:t xml:space="preserve"> no admitan demora y los indispensables para fundar la petición.</w:t>
      </w:r>
    </w:p>
    <w:p w:rsidR="00000000" w:rsidRDefault="00CF0E0A">
      <w:pPr>
        <w:spacing w:line="264" w:lineRule="exact"/>
        <w:rPr>
          <w:rFonts w:ascii="Times New Roman" w:eastAsia="Times New Roman" w:hAnsi="Times New Roman"/>
        </w:rPr>
      </w:pPr>
    </w:p>
    <w:p w:rsidR="00000000" w:rsidRDefault="00CF0E0A">
      <w:pPr>
        <w:spacing w:line="235" w:lineRule="auto"/>
        <w:ind w:left="4" w:right="40"/>
        <w:rPr>
          <w:rFonts w:ascii="Arial" w:eastAsia="Arial" w:hAnsi="Arial"/>
          <w:sz w:val="22"/>
        </w:rPr>
      </w:pPr>
      <w:r>
        <w:rPr>
          <w:rFonts w:ascii="Arial" w:eastAsia="Arial" w:hAnsi="Arial"/>
          <w:sz w:val="22"/>
        </w:rPr>
        <w:t>La regulación prevista en este artículo no impide la continuación del proceso respecto de otros imputados no alcanzados por el obstáculo procesal.</w:t>
      </w:r>
    </w:p>
    <w:p w:rsidR="00000000" w:rsidRDefault="00CF0E0A">
      <w:pPr>
        <w:spacing w:line="247"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83. Excepciones</w:t>
      </w:r>
    </w:p>
    <w:p w:rsidR="00000000" w:rsidRDefault="00CF0E0A">
      <w:pPr>
        <w:spacing w:line="269" w:lineRule="exact"/>
        <w:rPr>
          <w:rFonts w:ascii="Times New Roman" w:eastAsia="Times New Roman" w:hAnsi="Times New Roman"/>
        </w:rPr>
      </w:pPr>
    </w:p>
    <w:p w:rsidR="00000000" w:rsidRDefault="00CF0E0A">
      <w:pPr>
        <w:spacing w:line="235" w:lineRule="auto"/>
        <w:ind w:left="4" w:right="40"/>
        <w:rPr>
          <w:rFonts w:ascii="Arial" w:eastAsia="Arial" w:hAnsi="Arial"/>
          <w:sz w:val="22"/>
        </w:rPr>
      </w:pPr>
      <w:r>
        <w:rPr>
          <w:rFonts w:ascii="Arial" w:eastAsia="Arial" w:hAnsi="Arial"/>
          <w:sz w:val="22"/>
        </w:rPr>
        <w:t>Durante el proce</w:t>
      </w:r>
      <w:r>
        <w:rPr>
          <w:rFonts w:ascii="Arial" w:eastAsia="Arial" w:hAnsi="Arial"/>
          <w:sz w:val="22"/>
        </w:rPr>
        <w:t>so, las partes podrán oponerse a la persecución penal por los siguientes motivos:</w:t>
      </w:r>
    </w:p>
    <w:p w:rsidR="00000000" w:rsidRDefault="00CF0E0A">
      <w:pPr>
        <w:spacing w:line="255" w:lineRule="exact"/>
        <w:rPr>
          <w:rFonts w:ascii="Times New Roman" w:eastAsia="Times New Roman" w:hAnsi="Times New Roman"/>
        </w:rPr>
      </w:pPr>
    </w:p>
    <w:p w:rsidR="00000000" w:rsidRDefault="00CF0E0A">
      <w:pPr>
        <w:numPr>
          <w:ilvl w:val="0"/>
          <w:numId w:val="15"/>
        </w:numPr>
        <w:tabs>
          <w:tab w:val="left" w:pos="544"/>
        </w:tabs>
        <w:spacing w:line="0" w:lineRule="atLeast"/>
        <w:ind w:left="544" w:hanging="544"/>
        <w:rPr>
          <w:rFonts w:ascii="Arial" w:eastAsia="Arial" w:hAnsi="Arial"/>
          <w:sz w:val="22"/>
        </w:rPr>
      </w:pPr>
      <w:r>
        <w:rPr>
          <w:rFonts w:ascii="Arial" w:eastAsia="Arial" w:hAnsi="Arial"/>
          <w:sz w:val="22"/>
        </w:rPr>
        <w:t>Falta de acción porque ésta no pudo promoverse, no fue iniciada legalmente o no puede</w:t>
      </w:r>
    </w:p>
    <w:p w:rsidR="00000000" w:rsidRDefault="00CF0E0A">
      <w:pPr>
        <w:spacing w:line="0" w:lineRule="atLeast"/>
        <w:ind w:left="544"/>
        <w:rPr>
          <w:rFonts w:ascii="Arial" w:eastAsia="Arial" w:hAnsi="Arial"/>
          <w:sz w:val="22"/>
        </w:rPr>
      </w:pPr>
      <w:r>
        <w:rPr>
          <w:rFonts w:ascii="Arial" w:eastAsia="Arial" w:hAnsi="Arial"/>
          <w:sz w:val="22"/>
        </w:rPr>
        <w:t>proseguirse; y</w:t>
      </w:r>
    </w:p>
    <w:p w:rsidR="00000000" w:rsidRDefault="00CF0E0A">
      <w:pPr>
        <w:numPr>
          <w:ilvl w:val="0"/>
          <w:numId w:val="16"/>
        </w:numPr>
        <w:tabs>
          <w:tab w:val="left" w:pos="544"/>
        </w:tabs>
        <w:spacing w:line="235" w:lineRule="auto"/>
        <w:ind w:left="544" w:hanging="544"/>
        <w:rPr>
          <w:rFonts w:ascii="Arial" w:eastAsia="Arial" w:hAnsi="Arial"/>
          <w:sz w:val="22"/>
        </w:rPr>
      </w:pPr>
      <w:r>
        <w:rPr>
          <w:rFonts w:ascii="Arial" w:eastAsia="Arial" w:hAnsi="Arial"/>
          <w:sz w:val="22"/>
        </w:rPr>
        <w:t>Extinción de la acción penal.</w:t>
      </w:r>
    </w:p>
    <w:p w:rsidR="00000000" w:rsidRDefault="00CF0E0A">
      <w:pPr>
        <w:spacing w:line="268" w:lineRule="exact"/>
        <w:rPr>
          <w:rFonts w:ascii="Times New Roman" w:eastAsia="Times New Roman" w:hAnsi="Times New Roman"/>
        </w:rPr>
      </w:pPr>
    </w:p>
    <w:p w:rsidR="00000000" w:rsidRDefault="00CF0E0A">
      <w:pPr>
        <w:spacing w:line="235" w:lineRule="auto"/>
        <w:ind w:left="4" w:right="40"/>
        <w:rPr>
          <w:rFonts w:ascii="Arial" w:eastAsia="Arial" w:hAnsi="Arial"/>
          <w:sz w:val="22"/>
        </w:rPr>
      </w:pPr>
      <w:r>
        <w:rPr>
          <w:rFonts w:ascii="Arial" w:eastAsia="Arial" w:hAnsi="Arial"/>
          <w:sz w:val="22"/>
        </w:rPr>
        <w:t>El juez o tribunal competente podrá asumi</w:t>
      </w:r>
      <w:r>
        <w:rPr>
          <w:rFonts w:ascii="Arial" w:eastAsia="Arial" w:hAnsi="Arial"/>
          <w:sz w:val="22"/>
        </w:rPr>
        <w:t>r de oficio la solución de alguna de las cuestiones anteriores.</w:t>
      </w:r>
    </w:p>
    <w:p w:rsidR="00000000" w:rsidRDefault="00CF0E0A">
      <w:pPr>
        <w:spacing w:line="247"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84. Trámite</w:t>
      </w:r>
    </w:p>
    <w:p w:rsidR="00000000" w:rsidRDefault="00CF0E0A">
      <w:pPr>
        <w:spacing w:line="269" w:lineRule="exact"/>
        <w:rPr>
          <w:rFonts w:ascii="Times New Roman" w:eastAsia="Times New Roman" w:hAnsi="Times New Roman"/>
        </w:rPr>
      </w:pPr>
    </w:p>
    <w:p w:rsidR="00000000" w:rsidRDefault="00CF0E0A">
      <w:pPr>
        <w:spacing w:line="236" w:lineRule="auto"/>
        <w:ind w:left="4"/>
        <w:jc w:val="both"/>
        <w:rPr>
          <w:rFonts w:ascii="Arial" w:eastAsia="Arial" w:hAnsi="Arial"/>
          <w:sz w:val="22"/>
        </w:rPr>
      </w:pPr>
      <w:r>
        <w:rPr>
          <w:rFonts w:ascii="Arial" w:eastAsia="Arial" w:hAnsi="Arial"/>
          <w:sz w:val="22"/>
        </w:rPr>
        <w:t xml:space="preserve">Las excepciones se deducirán oralmente en las audiencias y por escrito en los demás casos. Deberá ofrecerse la prueba que justifica los hechos sobre las que aquéllas se </w:t>
      </w:r>
      <w:r>
        <w:rPr>
          <w:rFonts w:ascii="Arial" w:eastAsia="Arial" w:hAnsi="Arial"/>
          <w:sz w:val="22"/>
        </w:rPr>
        <w:t>basan. Se dará traslado de la excepción a la parte contraria.</w:t>
      </w:r>
    </w:p>
    <w:p w:rsidR="00000000" w:rsidRDefault="00CF0E0A">
      <w:pPr>
        <w:spacing w:line="256" w:lineRule="exact"/>
        <w:rPr>
          <w:rFonts w:ascii="Times New Roman" w:eastAsia="Times New Roman" w:hAnsi="Times New Roman"/>
        </w:rPr>
      </w:pPr>
    </w:p>
    <w:p w:rsidR="00000000" w:rsidRDefault="00CF0E0A">
      <w:pPr>
        <w:spacing w:line="0" w:lineRule="atLeast"/>
        <w:ind w:left="4"/>
        <w:rPr>
          <w:rFonts w:ascii="Arial" w:eastAsia="Arial" w:hAnsi="Arial"/>
          <w:sz w:val="22"/>
        </w:rPr>
      </w:pPr>
      <w:r>
        <w:rPr>
          <w:rFonts w:ascii="Arial" w:eastAsia="Arial" w:hAnsi="Arial"/>
          <w:sz w:val="22"/>
        </w:rPr>
        <w:t>Cuando se proceda por escrito, el traslado será de tres días.</w:t>
      </w:r>
    </w:p>
    <w:p w:rsidR="00000000" w:rsidRDefault="00CF0E0A">
      <w:pPr>
        <w:spacing w:line="251" w:lineRule="exact"/>
        <w:rPr>
          <w:rFonts w:ascii="Times New Roman" w:eastAsia="Times New Roman" w:hAnsi="Times New Roman"/>
        </w:rPr>
      </w:pPr>
    </w:p>
    <w:p w:rsidR="00000000" w:rsidRDefault="00CF0E0A">
      <w:pPr>
        <w:spacing w:line="0" w:lineRule="atLeast"/>
        <w:ind w:left="4"/>
        <w:rPr>
          <w:rFonts w:ascii="Arial" w:eastAsia="Arial" w:hAnsi="Arial"/>
          <w:sz w:val="22"/>
        </w:rPr>
      </w:pPr>
      <w:r>
        <w:rPr>
          <w:rFonts w:ascii="Arial" w:eastAsia="Arial" w:hAnsi="Arial"/>
          <w:sz w:val="22"/>
        </w:rPr>
        <w:t>El juez o tribunal admitirá la prueba pertinente y resolverá, sin dilación, lo que corresponda.</w:t>
      </w:r>
    </w:p>
    <w:p w:rsidR="00000000" w:rsidRDefault="00CF0E0A">
      <w:pPr>
        <w:spacing w:line="249"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85. Efectos</w:t>
      </w:r>
    </w:p>
    <w:p w:rsidR="00000000" w:rsidRDefault="00CF0E0A">
      <w:pPr>
        <w:spacing w:line="272" w:lineRule="exact"/>
        <w:rPr>
          <w:rFonts w:ascii="Times New Roman" w:eastAsia="Times New Roman" w:hAnsi="Times New Roman"/>
        </w:rPr>
      </w:pPr>
    </w:p>
    <w:p w:rsidR="00000000" w:rsidRDefault="00CF0E0A">
      <w:pPr>
        <w:spacing w:line="235" w:lineRule="auto"/>
        <w:ind w:left="4" w:right="40"/>
        <w:rPr>
          <w:rFonts w:ascii="Arial" w:eastAsia="Arial" w:hAnsi="Arial"/>
          <w:sz w:val="22"/>
        </w:rPr>
      </w:pPr>
      <w:r>
        <w:rPr>
          <w:rFonts w:ascii="Arial" w:eastAsia="Arial" w:hAnsi="Arial"/>
          <w:sz w:val="22"/>
        </w:rPr>
        <w:t>Si se decla</w:t>
      </w:r>
      <w:r>
        <w:rPr>
          <w:rFonts w:ascii="Arial" w:eastAsia="Arial" w:hAnsi="Arial"/>
          <w:sz w:val="22"/>
        </w:rPr>
        <w:t>ra la falta de acción, no se podrá continuar con el proceso, salvo si la persecución puede proseguir respecto de otro interviniente.</w:t>
      </w:r>
    </w:p>
    <w:p w:rsidR="00000000" w:rsidRDefault="00CF0E0A">
      <w:pPr>
        <w:spacing w:line="261" w:lineRule="exact"/>
        <w:rPr>
          <w:rFonts w:ascii="Times New Roman" w:eastAsia="Times New Roman" w:hAnsi="Times New Roman"/>
        </w:rPr>
      </w:pPr>
    </w:p>
    <w:p w:rsidR="00000000" w:rsidRDefault="00CF0E0A">
      <w:pPr>
        <w:spacing w:line="235" w:lineRule="auto"/>
        <w:ind w:left="4" w:right="40"/>
        <w:rPr>
          <w:rFonts w:ascii="Arial" w:eastAsia="Arial" w:hAnsi="Arial"/>
          <w:sz w:val="22"/>
        </w:rPr>
      </w:pPr>
      <w:r>
        <w:rPr>
          <w:rFonts w:ascii="Arial" w:eastAsia="Arial" w:hAnsi="Arial"/>
          <w:sz w:val="22"/>
        </w:rPr>
        <w:t>En los casos en que deba declararse la extinción de la persecución penal o de la acción civil, se decretará el sobreseimie</w:t>
      </w:r>
      <w:r>
        <w:rPr>
          <w:rFonts w:ascii="Arial" w:eastAsia="Arial" w:hAnsi="Arial"/>
          <w:sz w:val="22"/>
        </w:rPr>
        <w:t>nto o se rechazará la demanda, según corresponda.</w:t>
      </w:r>
    </w:p>
    <w:p w:rsidR="00000000" w:rsidRDefault="00CF0E0A">
      <w:pPr>
        <w:spacing w:line="255" w:lineRule="exact"/>
        <w:rPr>
          <w:rFonts w:ascii="Times New Roman" w:eastAsia="Times New Roman" w:hAnsi="Times New Roman"/>
        </w:rPr>
      </w:pPr>
    </w:p>
    <w:p w:rsidR="00000000" w:rsidRDefault="00CF0E0A">
      <w:pPr>
        <w:spacing w:line="0" w:lineRule="atLeast"/>
        <w:ind w:left="4"/>
        <w:rPr>
          <w:rFonts w:ascii="Arial" w:eastAsia="Arial" w:hAnsi="Arial"/>
          <w:sz w:val="22"/>
        </w:rPr>
      </w:pPr>
      <w:r>
        <w:rPr>
          <w:rFonts w:ascii="Arial" w:eastAsia="Arial" w:hAnsi="Arial"/>
          <w:sz w:val="22"/>
        </w:rPr>
        <w:t>El rechazo de las excepciones impedirá que sean presentadas nuevamente por los mismos</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493376" behindDoc="1" locked="0" layoutInCell="1" allowOverlap="1">
                <wp:simplePos x="0" y="0"/>
                <wp:positionH relativeFrom="column">
                  <wp:posOffset>-16510</wp:posOffset>
                </wp:positionH>
                <wp:positionV relativeFrom="paragraph">
                  <wp:posOffset>120015</wp:posOffset>
                </wp:positionV>
                <wp:extent cx="3365500" cy="0"/>
                <wp:effectExtent l="12065" t="15240" r="13335" b="13335"/>
                <wp:wrapNone/>
                <wp:docPr id="96"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18082" id="Line 63" o:spid="_x0000_s1026" style="position:absolute;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9.45pt" to="263.7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" strokecolor="maroon" strokeweight=".96pt"/>
            </w:pict>
          </mc:Fallback>
        </mc:AlternateContent>
      </w:r>
    </w:p>
    <w:p w:rsidR="00000000" w:rsidRDefault="00CF0E0A">
      <w:pPr>
        <w:spacing w:line="205" w:lineRule="exact"/>
        <w:rPr>
          <w:rFonts w:ascii="Times New Roman" w:eastAsia="Times New Roman" w:hAnsi="Times New Roman"/>
        </w:rPr>
      </w:pPr>
    </w:p>
    <w:tbl>
      <w:tblPr>
        <w:tblW w:w="0" w:type="auto"/>
        <w:tblInd w:w="4" w:type="dxa"/>
        <w:tblLayout w:type="fixed"/>
        <w:tblCellMar>
          <w:top w:w="0" w:type="dxa"/>
          <w:left w:w="0" w:type="dxa"/>
          <w:bottom w:w="0" w:type="dxa"/>
          <w:right w:w="0" w:type="dxa"/>
        </w:tblCellMar>
        <w:tblLook w:val="0000" w:firstRow="0" w:lastRow="0" w:firstColumn="0" w:lastColumn="0" w:noHBand="0" w:noVBand="0"/>
      </w:tblPr>
      <w:tblGrid>
        <w:gridCol w:w="3500"/>
        <w:gridCol w:w="1300"/>
      </w:tblGrid>
      <w:tr w:rsidR="00000000">
        <w:trPr>
          <w:trHeight w:val="193"/>
        </w:trPr>
        <w:tc>
          <w:tcPr>
            <w:tcW w:w="3500" w:type="dxa"/>
            <w:shd w:val="clear" w:color="auto" w:fill="auto"/>
            <w:vAlign w:val="bottom"/>
          </w:tcPr>
          <w:p w:rsidR="00000000" w:rsidRDefault="00CF0E0A">
            <w:pPr>
              <w:spacing w:line="0" w:lineRule="atLeast"/>
              <w:rPr>
                <w:rFonts w:ascii="Tahoma" w:eastAsia="Tahoma" w:hAnsi="Tahoma"/>
                <w:b/>
                <w:color w:val="800000"/>
                <w:sz w:val="16"/>
              </w:rPr>
            </w:pPr>
            <w:hyperlink r:id="rId25" w:history="1">
              <w:r>
                <w:rPr>
                  <w:rFonts w:ascii="Tahoma" w:eastAsia="Tahoma" w:hAnsi="Tahoma"/>
                  <w:b/>
                  <w:color w:val="800000"/>
                  <w:sz w:val="16"/>
                </w:rPr>
                <w:t>www.congresooaxaca.gob.mx</w:t>
              </w:r>
            </w:hyperlink>
          </w:p>
        </w:tc>
        <w:tc>
          <w:tcPr>
            <w:tcW w:w="130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22</w:t>
            </w:r>
          </w:p>
        </w:tc>
      </w:tr>
    </w:tbl>
    <w:p w:rsidR="00000000" w:rsidRDefault="00CF0E0A">
      <w:pPr>
        <w:rPr>
          <w:rFonts w:ascii="Tahoma" w:eastAsia="Tahoma" w:hAnsi="Tahoma"/>
          <w:b/>
          <w:color w:val="800000"/>
          <w:sz w:val="16"/>
        </w:rPr>
        <w:sectPr w:rsidR="00000000">
          <w:pgSz w:w="12240" w:h="15859"/>
          <w:pgMar w:top="876" w:right="1422" w:bottom="417" w:left="1416" w:header="0" w:footer="0" w:gutter="0"/>
          <w:cols w:space="0" w:equalWidth="0">
            <w:col w:w="9404"/>
          </w:cols>
          <w:docGrid w:linePitch="360"/>
        </w:sectPr>
      </w:pPr>
    </w:p>
    <w:p w:rsidR="00000000" w:rsidRDefault="00CF0E0A">
      <w:pPr>
        <w:spacing w:line="0" w:lineRule="atLeast"/>
        <w:ind w:left="1424"/>
        <w:rPr>
          <w:rFonts w:ascii="Tahoma" w:eastAsia="Tahoma" w:hAnsi="Tahoma"/>
          <w:b/>
          <w:color w:val="800000"/>
          <w:sz w:val="14"/>
        </w:rPr>
      </w:pPr>
      <w:bookmarkStart w:id="21" w:name="page21"/>
      <w:bookmarkEnd w:id="21"/>
      <w:r>
        <w:rPr>
          <w:rFonts w:ascii="Tahoma" w:eastAsia="Tahoma" w:hAnsi="Tahoma"/>
          <w:b/>
          <w:noProof/>
          <w:color w:val="800000"/>
          <w:sz w:val="16"/>
        </w:rPr>
        <w:drawing>
          <wp:anchor distT="0" distB="0" distL="114300" distR="114300" simplePos="0" relativeHeight="251494400"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95"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w:t>
      </w:r>
      <w:r>
        <w:rPr>
          <w:rFonts w:ascii="Tahoma" w:eastAsia="Tahoma" w:hAnsi="Tahoma"/>
          <w:b/>
          <w:color w:val="800000"/>
          <w:sz w:val="14"/>
        </w:rPr>
        <w:t>erano de Oaxaca</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495424" behindDoc="1" locked="0" layoutInCell="1" allowOverlap="1">
                <wp:simplePos x="0" y="0"/>
                <wp:positionH relativeFrom="column">
                  <wp:posOffset>906780</wp:posOffset>
                </wp:positionH>
                <wp:positionV relativeFrom="paragraph">
                  <wp:posOffset>67310</wp:posOffset>
                </wp:positionV>
                <wp:extent cx="2881630" cy="0"/>
                <wp:effectExtent l="11430" t="10160" r="12065" b="18415"/>
                <wp:wrapNone/>
                <wp:docPr id="93"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E64FC" id="Line 65" o:spid="_x0000_s1026" style="position:absolute;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pt,5.3pt" to="29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Na+IAIAAEQEAAAOAAAAZHJzL2Uyb0RvYy54bWysU8GO2jAQvVfqP1i5QxLI0hA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4"/>
        <w:rPr>
          <w:rFonts w:ascii="Arial" w:eastAsia="Arial" w:hAnsi="Arial"/>
          <w:b/>
          <w:sz w:val="16"/>
        </w:rPr>
      </w:pPr>
      <w:r>
        <w:rPr>
          <w:rFonts w:ascii="Arial" w:eastAsia="Arial" w:hAnsi="Arial"/>
          <w:b/>
          <w:sz w:val="16"/>
        </w:rPr>
        <w:t>PODER</w:t>
      </w:r>
    </w:p>
    <w:p w:rsidR="00000000" w:rsidRDefault="00CF0E0A">
      <w:pPr>
        <w:spacing w:line="237" w:lineRule="auto"/>
        <w:ind w:left="4"/>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84" w:lineRule="exact"/>
        <w:rPr>
          <w:rFonts w:ascii="Times New Roman" w:eastAsia="Times New Roman" w:hAnsi="Times New Roman"/>
        </w:rPr>
      </w:pPr>
    </w:p>
    <w:p w:rsidR="00000000" w:rsidRDefault="00CF0E0A">
      <w:pPr>
        <w:spacing w:line="0" w:lineRule="atLeast"/>
        <w:ind w:left="4"/>
        <w:rPr>
          <w:rFonts w:ascii="Arial" w:eastAsia="Arial" w:hAnsi="Arial"/>
          <w:sz w:val="22"/>
        </w:rPr>
      </w:pPr>
      <w:r>
        <w:rPr>
          <w:rFonts w:ascii="Arial" w:eastAsia="Arial" w:hAnsi="Arial"/>
          <w:sz w:val="22"/>
        </w:rPr>
        <w:t>motivos.</w:t>
      </w:r>
    </w:p>
    <w:p w:rsidR="00000000" w:rsidRDefault="00CF0E0A">
      <w:pPr>
        <w:spacing w:line="289"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86. Prejudicialidad</w:t>
      </w:r>
    </w:p>
    <w:p w:rsidR="00000000" w:rsidRDefault="00CF0E0A">
      <w:pPr>
        <w:spacing w:line="267" w:lineRule="exact"/>
        <w:rPr>
          <w:rFonts w:ascii="Times New Roman" w:eastAsia="Times New Roman" w:hAnsi="Times New Roman"/>
        </w:rPr>
      </w:pPr>
    </w:p>
    <w:p w:rsidR="00000000" w:rsidRDefault="00CF0E0A">
      <w:pPr>
        <w:spacing w:line="237" w:lineRule="auto"/>
        <w:ind w:left="4" w:right="20"/>
        <w:jc w:val="both"/>
        <w:rPr>
          <w:rFonts w:ascii="Arial" w:eastAsia="Arial" w:hAnsi="Arial"/>
          <w:sz w:val="22"/>
        </w:rPr>
      </w:pPr>
      <w:r>
        <w:rPr>
          <w:rFonts w:ascii="Arial" w:eastAsia="Arial" w:hAnsi="Arial"/>
          <w:sz w:val="22"/>
        </w:rPr>
        <w:t>Cuando lo que deba resolverse en un proceso</w:t>
      </w:r>
      <w:r>
        <w:rPr>
          <w:rFonts w:ascii="Arial" w:eastAsia="Arial" w:hAnsi="Arial"/>
          <w:sz w:val="22"/>
        </w:rPr>
        <w:t xml:space="preserve"> penal dependa de la solución de otro proceso según la ley y no corresponda acumularlos, el ejercicio de la acción se suspenderá después de la investigación hasta que, en el segundo proceso, se dicte resolución final.</w:t>
      </w:r>
    </w:p>
    <w:p w:rsidR="00000000" w:rsidRDefault="00CF0E0A">
      <w:pPr>
        <w:spacing w:line="263" w:lineRule="exact"/>
        <w:rPr>
          <w:rFonts w:ascii="Times New Roman" w:eastAsia="Times New Roman" w:hAnsi="Times New Roman"/>
        </w:rPr>
      </w:pPr>
    </w:p>
    <w:p w:rsidR="00000000" w:rsidRDefault="00CF0E0A">
      <w:pPr>
        <w:spacing w:line="237" w:lineRule="auto"/>
        <w:ind w:left="4"/>
        <w:jc w:val="both"/>
        <w:rPr>
          <w:rFonts w:ascii="Arial" w:eastAsia="Arial" w:hAnsi="Arial"/>
          <w:sz w:val="22"/>
        </w:rPr>
      </w:pPr>
      <w:r>
        <w:rPr>
          <w:rFonts w:ascii="Arial" w:eastAsia="Arial" w:hAnsi="Arial"/>
          <w:sz w:val="22"/>
        </w:rPr>
        <w:t>Esta suspensión no impedirá que se ve</w:t>
      </w:r>
      <w:r>
        <w:rPr>
          <w:rFonts w:ascii="Arial" w:eastAsia="Arial" w:hAnsi="Arial"/>
          <w:sz w:val="22"/>
        </w:rPr>
        <w:t>rifiquen actuaciones urgentes y estrictamente necesarias para conferir protección a la víctima o a testigos o para establecer circunstancias que comprueben los hechos o la participación del imputado y que pudieran desaparecer.</w:t>
      </w:r>
    </w:p>
    <w:p w:rsidR="00000000" w:rsidRDefault="00CF0E0A">
      <w:pPr>
        <w:spacing w:line="200" w:lineRule="exact"/>
        <w:rPr>
          <w:rFonts w:ascii="Times New Roman" w:eastAsia="Times New Roman" w:hAnsi="Times New Roman"/>
        </w:rPr>
      </w:pPr>
    </w:p>
    <w:p w:rsidR="00000000" w:rsidRDefault="00CF0E0A">
      <w:pPr>
        <w:spacing w:line="303" w:lineRule="exact"/>
        <w:rPr>
          <w:rFonts w:ascii="Times New Roman" w:eastAsia="Times New Roman" w:hAnsi="Times New Roman"/>
        </w:rPr>
      </w:pPr>
    </w:p>
    <w:p w:rsidR="00000000" w:rsidRDefault="00CF0E0A">
      <w:pPr>
        <w:spacing w:line="0" w:lineRule="atLeast"/>
        <w:ind w:right="-3"/>
        <w:jc w:val="center"/>
        <w:rPr>
          <w:rFonts w:ascii="Arial" w:eastAsia="Arial" w:hAnsi="Arial"/>
          <w:b/>
          <w:sz w:val="22"/>
        </w:rPr>
      </w:pPr>
      <w:r>
        <w:rPr>
          <w:rFonts w:ascii="Arial" w:eastAsia="Arial" w:hAnsi="Arial"/>
          <w:b/>
          <w:sz w:val="22"/>
        </w:rPr>
        <w:t>Sección 3</w:t>
      </w:r>
    </w:p>
    <w:p w:rsidR="00000000" w:rsidRDefault="00CF0E0A">
      <w:pPr>
        <w:spacing w:line="0" w:lineRule="atLeast"/>
        <w:ind w:right="16"/>
        <w:jc w:val="center"/>
        <w:rPr>
          <w:rFonts w:ascii="Arial" w:eastAsia="Arial" w:hAnsi="Arial"/>
          <w:b/>
          <w:sz w:val="22"/>
        </w:rPr>
      </w:pPr>
      <w:r>
        <w:rPr>
          <w:rFonts w:ascii="Arial" w:eastAsia="Arial" w:hAnsi="Arial"/>
          <w:b/>
          <w:sz w:val="22"/>
        </w:rPr>
        <w:t>EXTINCIÓN DE LA A</w:t>
      </w:r>
      <w:r>
        <w:rPr>
          <w:rFonts w:ascii="Arial" w:eastAsia="Arial" w:hAnsi="Arial"/>
          <w:b/>
          <w:sz w:val="22"/>
        </w:rPr>
        <w:t>CCIÓN PENAL</w:t>
      </w:r>
    </w:p>
    <w:p w:rsidR="00000000" w:rsidRDefault="00CF0E0A">
      <w:pPr>
        <w:spacing w:line="250"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87. Causas de extinción de la acción penal</w:t>
      </w:r>
    </w:p>
    <w:p w:rsidR="00000000" w:rsidRDefault="00CF0E0A">
      <w:pPr>
        <w:spacing w:line="258" w:lineRule="exact"/>
        <w:rPr>
          <w:rFonts w:ascii="Times New Roman" w:eastAsia="Times New Roman" w:hAnsi="Times New Roman"/>
        </w:rPr>
      </w:pPr>
    </w:p>
    <w:p w:rsidR="00000000" w:rsidRDefault="00CF0E0A">
      <w:pPr>
        <w:spacing w:line="0" w:lineRule="atLeast"/>
        <w:ind w:left="4"/>
        <w:rPr>
          <w:rFonts w:ascii="Arial" w:eastAsia="Arial" w:hAnsi="Arial"/>
          <w:sz w:val="22"/>
        </w:rPr>
      </w:pPr>
      <w:r>
        <w:rPr>
          <w:rFonts w:ascii="Arial" w:eastAsia="Arial" w:hAnsi="Arial"/>
          <w:sz w:val="22"/>
        </w:rPr>
        <w:t>La acción penal se extinguirá por:</w:t>
      </w:r>
    </w:p>
    <w:p w:rsidR="00000000" w:rsidRDefault="00CF0E0A">
      <w:pPr>
        <w:spacing w:line="253" w:lineRule="exact"/>
        <w:rPr>
          <w:rFonts w:ascii="Times New Roman" w:eastAsia="Times New Roman" w:hAnsi="Times New Roman"/>
        </w:rPr>
      </w:pPr>
    </w:p>
    <w:p w:rsidR="00000000" w:rsidRDefault="00CF0E0A">
      <w:pPr>
        <w:numPr>
          <w:ilvl w:val="0"/>
          <w:numId w:val="17"/>
        </w:numPr>
        <w:tabs>
          <w:tab w:val="left" w:pos="544"/>
        </w:tabs>
        <w:spacing w:line="0" w:lineRule="atLeast"/>
        <w:ind w:left="544" w:hanging="544"/>
        <w:rPr>
          <w:rFonts w:ascii="Arial" w:eastAsia="Arial" w:hAnsi="Arial"/>
          <w:sz w:val="22"/>
        </w:rPr>
      </w:pPr>
      <w:r>
        <w:rPr>
          <w:rFonts w:ascii="Arial" w:eastAsia="Arial" w:hAnsi="Arial"/>
          <w:sz w:val="22"/>
        </w:rPr>
        <w:t>La muerte del imputado;</w:t>
      </w:r>
    </w:p>
    <w:p w:rsidR="00000000" w:rsidRDefault="00CF0E0A">
      <w:pPr>
        <w:numPr>
          <w:ilvl w:val="0"/>
          <w:numId w:val="18"/>
        </w:numPr>
        <w:tabs>
          <w:tab w:val="left" w:pos="544"/>
        </w:tabs>
        <w:spacing w:line="0" w:lineRule="atLeast"/>
        <w:ind w:left="544" w:hanging="544"/>
        <w:rPr>
          <w:rFonts w:ascii="Arial" w:eastAsia="Arial" w:hAnsi="Arial"/>
          <w:sz w:val="22"/>
        </w:rPr>
      </w:pPr>
      <w:r>
        <w:rPr>
          <w:rFonts w:ascii="Arial" w:eastAsia="Arial" w:hAnsi="Arial"/>
          <w:sz w:val="22"/>
        </w:rPr>
        <w:t>El desistimiento de la querella;</w:t>
      </w:r>
    </w:p>
    <w:p w:rsidR="00000000" w:rsidRDefault="00CF0E0A">
      <w:pPr>
        <w:spacing w:line="9" w:lineRule="exact"/>
        <w:rPr>
          <w:rFonts w:ascii="Times New Roman" w:eastAsia="Times New Roman" w:hAnsi="Times New Roman"/>
        </w:rPr>
      </w:pPr>
    </w:p>
    <w:p w:rsidR="00000000" w:rsidRDefault="00CF0E0A">
      <w:pPr>
        <w:numPr>
          <w:ilvl w:val="0"/>
          <w:numId w:val="19"/>
        </w:numPr>
        <w:tabs>
          <w:tab w:val="left" w:pos="544"/>
        </w:tabs>
        <w:spacing w:line="236" w:lineRule="auto"/>
        <w:ind w:left="544" w:right="60" w:hanging="544"/>
        <w:jc w:val="both"/>
        <w:rPr>
          <w:rFonts w:ascii="Arial" w:eastAsia="Arial" w:hAnsi="Arial"/>
          <w:sz w:val="22"/>
        </w:rPr>
      </w:pPr>
      <w:r>
        <w:rPr>
          <w:rFonts w:ascii="Arial" w:eastAsia="Arial" w:hAnsi="Arial"/>
          <w:sz w:val="22"/>
        </w:rPr>
        <w:t>El pago del máximo previsto para la pena de multa, realizado antes de la audiencia de debate, cu</w:t>
      </w:r>
      <w:r>
        <w:rPr>
          <w:rFonts w:ascii="Arial" w:eastAsia="Arial" w:hAnsi="Arial"/>
          <w:sz w:val="22"/>
        </w:rPr>
        <w:t>ando se trate de delitos sancionados sólo con esa clase de pena, caso en el que el juez o el tribunal harán la fijación correspondiente a petición del interesado;</w:t>
      </w:r>
    </w:p>
    <w:p w:rsidR="00000000" w:rsidRDefault="00CF0E0A">
      <w:pPr>
        <w:spacing w:line="15" w:lineRule="exact"/>
        <w:rPr>
          <w:rFonts w:ascii="Times New Roman" w:eastAsia="Times New Roman" w:hAnsi="Times New Roman"/>
        </w:rPr>
      </w:pPr>
    </w:p>
    <w:p w:rsidR="00000000" w:rsidRDefault="00CF0E0A">
      <w:pPr>
        <w:tabs>
          <w:tab w:val="left" w:pos="523"/>
        </w:tabs>
        <w:spacing w:line="235" w:lineRule="auto"/>
        <w:ind w:left="544" w:right="60" w:hanging="539"/>
        <w:rPr>
          <w:rFonts w:ascii="Arial" w:eastAsia="Arial" w:hAnsi="Arial"/>
          <w:sz w:val="22"/>
        </w:rPr>
      </w:pPr>
      <w:r>
        <w:rPr>
          <w:rFonts w:ascii="Arial" w:eastAsia="Arial" w:hAnsi="Arial"/>
          <w:sz w:val="22"/>
        </w:rPr>
        <w:t>IV.</w:t>
      </w:r>
      <w:r>
        <w:rPr>
          <w:rFonts w:ascii="Arial" w:eastAsia="Arial" w:hAnsi="Arial"/>
          <w:sz w:val="22"/>
        </w:rPr>
        <w:tab/>
      </w:r>
      <w:r>
        <w:rPr>
          <w:rFonts w:ascii="Arial" w:eastAsia="Arial" w:hAnsi="Arial"/>
          <w:sz w:val="22"/>
        </w:rPr>
        <w:t>La aplicación de un criterio de oportunidad, en los casos y las formas previstos en este</w:t>
      </w:r>
      <w:r>
        <w:rPr>
          <w:rFonts w:ascii="Arial" w:eastAsia="Arial" w:hAnsi="Arial"/>
          <w:sz w:val="22"/>
        </w:rPr>
        <w:t xml:space="preserve"> Código;</w:t>
      </w:r>
    </w:p>
    <w:p w:rsidR="00000000" w:rsidRDefault="00CF0E0A">
      <w:pPr>
        <w:numPr>
          <w:ilvl w:val="0"/>
          <w:numId w:val="20"/>
        </w:numPr>
        <w:tabs>
          <w:tab w:val="left" w:pos="544"/>
        </w:tabs>
        <w:spacing w:line="237" w:lineRule="auto"/>
        <w:ind w:left="544" w:hanging="544"/>
        <w:rPr>
          <w:rFonts w:ascii="Arial" w:eastAsia="Arial" w:hAnsi="Arial"/>
          <w:sz w:val="22"/>
        </w:rPr>
      </w:pPr>
      <w:r>
        <w:rPr>
          <w:rFonts w:ascii="Arial" w:eastAsia="Arial" w:hAnsi="Arial"/>
          <w:sz w:val="22"/>
        </w:rPr>
        <w:t>La prescripción;</w:t>
      </w:r>
    </w:p>
    <w:p w:rsidR="00000000" w:rsidRDefault="00CF0E0A">
      <w:pPr>
        <w:tabs>
          <w:tab w:val="left" w:pos="523"/>
        </w:tabs>
        <w:spacing w:line="0" w:lineRule="atLeast"/>
        <w:ind w:left="4"/>
        <w:rPr>
          <w:rFonts w:ascii="Arial" w:eastAsia="Arial" w:hAnsi="Arial"/>
          <w:sz w:val="22"/>
        </w:rPr>
      </w:pPr>
      <w:r>
        <w:rPr>
          <w:rFonts w:ascii="Arial" w:eastAsia="Arial" w:hAnsi="Arial"/>
          <w:sz w:val="22"/>
        </w:rPr>
        <w:t>VI.</w:t>
      </w:r>
      <w:r>
        <w:rPr>
          <w:rFonts w:ascii="Arial" w:eastAsia="Arial" w:hAnsi="Arial"/>
          <w:sz w:val="22"/>
        </w:rPr>
        <w:tab/>
      </w:r>
      <w:r>
        <w:rPr>
          <w:rFonts w:ascii="Arial" w:eastAsia="Arial" w:hAnsi="Arial"/>
          <w:sz w:val="22"/>
        </w:rPr>
        <w:t>El cumplimiento del plazo de suspensión del proceso a prueba, sin que ésta sea revocada;</w:t>
      </w:r>
    </w:p>
    <w:p w:rsidR="00000000" w:rsidRDefault="00CF0E0A">
      <w:pPr>
        <w:tabs>
          <w:tab w:val="left" w:pos="523"/>
        </w:tabs>
        <w:spacing w:line="0" w:lineRule="atLeast"/>
        <w:ind w:left="4"/>
        <w:rPr>
          <w:rFonts w:ascii="Arial" w:eastAsia="Arial" w:hAnsi="Arial"/>
          <w:sz w:val="22"/>
        </w:rPr>
      </w:pPr>
      <w:r>
        <w:rPr>
          <w:rFonts w:ascii="Arial" w:eastAsia="Arial" w:hAnsi="Arial"/>
          <w:sz w:val="22"/>
        </w:rPr>
        <w:t>VII.</w:t>
      </w:r>
      <w:r>
        <w:rPr>
          <w:rFonts w:ascii="Arial" w:eastAsia="Arial" w:hAnsi="Arial"/>
          <w:sz w:val="22"/>
        </w:rPr>
        <w:tab/>
      </w:r>
      <w:r>
        <w:rPr>
          <w:rFonts w:ascii="Arial" w:eastAsia="Arial" w:hAnsi="Arial"/>
          <w:sz w:val="22"/>
        </w:rPr>
        <w:t>La amnistía;</w:t>
      </w:r>
    </w:p>
    <w:p w:rsidR="00000000" w:rsidRDefault="00CF0E0A">
      <w:pPr>
        <w:spacing w:line="0" w:lineRule="atLeast"/>
        <w:ind w:left="4"/>
        <w:rPr>
          <w:rFonts w:ascii="Arial" w:eastAsia="Arial" w:hAnsi="Arial"/>
          <w:sz w:val="22"/>
        </w:rPr>
      </w:pPr>
      <w:r>
        <w:rPr>
          <w:rFonts w:ascii="Arial" w:eastAsia="Arial" w:hAnsi="Arial"/>
          <w:sz w:val="22"/>
        </w:rPr>
        <w:t>VIII.  La conciliación;</w:t>
      </w:r>
    </w:p>
    <w:p w:rsidR="00000000" w:rsidRDefault="00CF0E0A">
      <w:pPr>
        <w:tabs>
          <w:tab w:val="left" w:pos="523"/>
        </w:tabs>
        <w:spacing w:line="0" w:lineRule="atLeast"/>
        <w:ind w:left="4"/>
        <w:rPr>
          <w:rFonts w:ascii="Arial" w:eastAsia="Arial" w:hAnsi="Arial"/>
          <w:sz w:val="22"/>
        </w:rPr>
      </w:pPr>
      <w:r>
        <w:rPr>
          <w:rFonts w:ascii="Arial" w:eastAsia="Arial" w:hAnsi="Arial"/>
          <w:sz w:val="22"/>
        </w:rPr>
        <w:t>IX.</w:t>
      </w:r>
      <w:r>
        <w:rPr>
          <w:rFonts w:ascii="Arial" w:eastAsia="Arial" w:hAnsi="Arial"/>
          <w:sz w:val="22"/>
        </w:rPr>
        <w:tab/>
      </w:r>
      <w:r>
        <w:rPr>
          <w:rFonts w:ascii="Arial" w:eastAsia="Arial" w:hAnsi="Arial"/>
          <w:sz w:val="22"/>
        </w:rPr>
        <w:t>No cerrar el Ministerio Público la investigación en los plazos que señala este Código;</w:t>
      </w:r>
    </w:p>
    <w:p w:rsidR="00000000" w:rsidRDefault="00CF0E0A">
      <w:pPr>
        <w:numPr>
          <w:ilvl w:val="0"/>
          <w:numId w:val="21"/>
        </w:numPr>
        <w:tabs>
          <w:tab w:val="left" w:pos="544"/>
        </w:tabs>
        <w:spacing w:line="238" w:lineRule="auto"/>
        <w:ind w:left="544" w:hanging="544"/>
        <w:rPr>
          <w:rFonts w:ascii="Arial" w:eastAsia="Arial" w:hAnsi="Arial"/>
          <w:sz w:val="22"/>
        </w:rPr>
      </w:pPr>
      <w:r>
        <w:rPr>
          <w:rFonts w:ascii="Arial" w:eastAsia="Arial" w:hAnsi="Arial"/>
          <w:sz w:val="22"/>
        </w:rPr>
        <w:t xml:space="preserve">Por </w:t>
      </w:r>
      <w:r>
        <w:rPr>
          <w:rFonts w:ascii="Arial" w:eastAsia="Arial" w:hAnsi="Arial"/>
          <w:sz w:val="22"/>
        </w:rPr>
        <w:t>las demás en que lo disponga la ley.</w:t>
      </w:r>
    </w:p>
    <w:p w:rsidR="00000000" w:rsidRDefault="00CF0E0A">
      <w:pPr>
        <w:spacing w:line="264" w:lineRule="exact"/>
        <w:rPr>
          <w:rFonts w:ascii="Times New Roman" w:eastAsia="Times New Roman" w:hAnsi="Times New Roman"/>
        </w:rPr>
      </w:pPr>
    </w:p>
    <w:p w:rsidR="00000000" w:rsidRDefault="00CF0E0A">
      <w:pPr>
        <w:spacing w:line="236" w:lineRule="auto"/>
        <w:ind w:left="4" w:right="20"/>
        <w:jc w:val="both"/>
        <w:rPr>
          <w:rFonts w:ascii="Arial" w:eastAsia="Arial" w:hAnsi="Arial"/>
          <w:sz w:val="22"/>
        </w:rPr>
      </w:pPr>
      <w:r>
        <w:rPr>
          <w:rFonts w:ascii="Arial" w:eastAsia="Arial" w:hAnsi="Arial"/>
          <w:sz w:val="22"/>
        </w:rPr>
        <w:t>No se aplicarán las fracciones V y VII respecto de los delitos que, conforme a los tratados internacionales vigentes en el país, sean imprescriptibles o no puedan ser amnistiados.</w:t>
      </w:r>
    </w:p>
    <w:p w:rsidR="00000000" w:rsidRDefault="00CF0E0A">
      <w:pPr>
        <w:spacing w:line="250"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88. Cómputo de la prescripci</w:t>
      </w:r>
      <w:r>
        <w:rPr>
          <w:rFonts w:ascii="Arial" w:eastAsia="Arial" w:hAnsi="Arial"/>
          <w:b/>
          <w:sz w:val="22"/>
        </w:rPr>
        <w:t>ón</w:t>
      </w:r>
    </w:p>
    <w:p w:rsidR="00000000" w:rsidRDefault="00CF0E0A">
      <w:pPr>
        <w:spacing w:line="265" w:lineRule="exact"/>
        <w:rPr>
          <w:rFonts w:ascii="Times New Roman" w:eastAsia="Times New Roman" w:hAnsi="Times New Roman"/>
        </w:rPr>
      </w:pPr>
    </w:p>
    <w:p w:rsidR="00000000" w:rsidRDefault="00CF0E0A">
      <w:pPr>
        <w:spacing w:line="238" w:lineRule="auto"/>
        <w:ind w:left="4"/>
        <w:jc w:val="both"/>
        <w:rPr>
          <w:rFonts w:ascii="Arial" w:eastAsia="Arial" w:hAnsi="Arial"/>
          <w:sz w:val="22"/>
        </w:rPr>
      </w:pPr>
      <w:r>
        <w:rPr>
          <w:rFonts w:ascii="Arial" w:eastAsia="Arial" w:hAnsi="Arial"/>
          <w:sz w:val="22"/>
        </w:rPr>
        <w:t xml:space="preserve">El plazo de prescripción se regirá por la media aritmética de las penas previstas en la ley, y en ningún caso será inferior a tres años. Comenzará a correr, para los delitos consumados, desde el día de la consumación; para las tentativas, desde el día </w:t>
      </w:r>
      <w:r>
        <w:rPr>
          <w:rFonts w:ascii="Arial" w:eastAsia="Arial" w:hAnsi="Arial"/>
          <w:sz w:val="22"/>
        </w:rPr>
        <w:t>en que se efectuó el último acto de ejecución y, para los delitos instantáneos con efectos permanentes, continuos o permanentes y continuados o de efectos permanentes, desde el día en que cesaron sus efectos.</w:t>
      </w:r>
    </w:p>
    <w:p w:rsidR="00000000" w:rsidRDefault="00CF0E0A">
      <w:pPr>
        <w:spacing w:line="252" w:lineRule="exact"/>
        <w:rPr>
          <w:rFonts w:ascii="Times New Roman" w:eastAsia="Times New Roman" w:hAnsi="Times New Roman"/>
        </w:rPr>
      </w:pPr>
    </w:p>
    <w:p w:rsidR="00000000" w:rsidRDefault="00CF0E0A">
      <w:pPr>
        <w:spacing w:line="0" w:lineRule="atLeast"/>
        <w:ind w:left="4"/>
        <w:rPr>
          <w:rFonts w:ascii="Arial" w:eastAsia="Arial" w:hAnsi="Arial"/>
          <w:sz w:val="22"/>
        </w:rPr>
      </w:pPr>
      <w:r>
        <w:rPr>
          <w:rFonts w:ascii="Arial" w:eastAsia="Arial" w:hAnsi="Arial"/>
          <w:sz w:val="22"/>
        </w:rPr>
        <w:t>La prescripción correrá, se suspenderá o se in</w:t>
      </w:r>
      <w:r>
        <w:rPr>
          <w:rFonts w:ascii="Arial" w:eastAsia="Arial" w:hAnsi="Arial"/>
          <w:sz w:val="22"/>
        </w:rPr>
        <w:t>terrumpirá, en forma individual, para cada uno de</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496448" behindDoc="1" locked="0" layoutInCell="1" allowOverlap="1">
                <wp:simplePos x="0" y="0"/>
                <wp:positionH relativeFrom="column">
                  <wp:posOffset>-16510</wp:posOffset>
                </wp:positionH>
                <wp:positionV relativeFrom="paragraph">
                  <wp:posOffset>142875</wp:posOffset>
                </wp:positionV>
                <wp:extent cx="3365500" cy="0"/>
                <wp:effectExtent l="12065" t="9525" r="13335" b="9525"/>
                <wp:wrapNone/>
                <wp:docPr id="9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EC3AB" id="Line 66" o:spid="_x0000_s1026" style="position:absolute;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1.25pt" to="263.7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" strokecolor="maroon" strokeweight=".96pt"/>
            </w:pict>
          </mc:Fallback>
        </mc:AlternateContent>
      </w:r>
    </w:p>
    <w:p w:rsidR="00000000" w:rsidRDefault="00CF0E0A">
      <w:pPr>
        <w:spacing w:line="241" w:lineRule="exact"/>
        <w:rPr>
          <w:rFonts w:ascii="Times New Roman" w:eastAsia="Times New Roman" w:hAnsi="Times New Roman"/>
        </w:rPr>
      </w:pPr>
    </w:p>
    <w:tbl>
      <w:tblPr>
        <w:tblW w:w="0" w:type="auto"/>
        <w:tblInd w:w="4" w:type="dxa"/>
        <w:tblLayout w:type="fixed"/>
        <w:tblCellMar>
          <w:top w:w="0" w:type="dxa"/>
          <w:left w:w="0" w:type="dxa"/>
          <w:bottom w:w="0" w:type="dxa"/>
          <w:right w:w="0" w:type="dxa"/>
        </w:tblCellMar>
        <w:tblLook w:val="0000" w:firstRow="0" w:lastRow="0" w:firstColumn="0" w:lastColumn="0" w:noHBand="0" w:noVBand="0"/>
      </w:tblPr>
      <w:tblGrid>
        <w:gridCol w:w="3500"/>
        <w:gridCol w:w="1300"/>
      </w:tblGrid>
      <w:tr w:rsidR="00000000">
        <w:trPr>
          <w:trHeight w:val="193"/>
        </w:trPr>
        <w:tc>
          <w:tcPr>
            <w:tcW w:w="3500" w:type="dxa"/>
            <w:shd w:val="clear" w:color="auto" w:fill="auto"/>
            <w:vAlign w:val="bottom"/>
          </w:tcPr>
          <w:p w:rsidR="00000000" w:rsidRDefault="00CF0E0A">
            <w:pPr>
              <w:spacing w:line="0" w:lineRule="atLeast"/>
              <w:rPr>
                <w:rFonts w:ascii="Tahoma" w:eastAsia="Tahoma" w:hAnsi="Tahoma"/>
                <w:b/>
                <w:color w:val="800000"/>
                <w:sz w:val="16"/>
              </w:rPr>
            </w:pPr>
            <w:hyperlink r:id="rId26" w:history="1">
              <w:r>
                <w:rPr>
                  <w:rFonts w:ascii="Tahoma" w:eastAsia="Tahoma" w:hAnsi="Tahoma"/>
                  <w:b/>
                  <w:color w:val="800000"/>
                  <w:sz w:val="16"/>
                </w:rPr>
                <w:t>www.congresooaxaca.gob.mx</w:t>
              </w:r>
            </w:hyperlink>
          </w:p>
        </w:tc>
        <w:tc>
          <w:tcPr>
            <w:tcW w:w="130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23</w:t>
            </w:r>
          </w:p>
        </w:tc>
      </w:tr>
    </w:tbl>
    <w:p w:rsidR="00000000" w:rsidRDefault="00CF0E0A">
      <w:pPr>
        <w:rPr>
          <w:rFonts w:ascii="Tahoma" w:eastAsia="Tahoma" w:hAnsi="Tahoma"/>
          <w:b/>
          <w:color w:val="800000"/>
          <w:sz w:val="16"/>
        </w:rPr>
        <w:sectPr w:rsidR="00000000">
          <w:pgSz w:w="12240" w:h="15859"/>
          <w:pgMar w:top="876" w:right="1402" w:bottom="417" w:left="1416" w:header="0" w:footer="0" w:gutter="0"/>
          <w:cols w:space="0" w:equalWidth="0">
            <w:col w:w="9424"/>
          </w:cols>
          <w:docGrid w:linePitch="360"/>
        </w:sectPr>
      </w:pPr>
    </w:p>
    <w:p w:rsidR="00000000" w:rsidRDefault="00CF0E0A">
      <w:pPr>
        <w:spacing w:line="0" w:lineRule="atLeast"/>
        <w:ind w:left="1424"/>
        <w:rPr>
          <w:rFonts w:ascii="Tahoma" w:eastAsia="Tahoma" w:hAnsi="Tahoma"/>
          <w:b/>
          <w:color w:val="800000"/>
          <w:sz w:val="14"/>
        </w:rPr>
      </w:pPr>
      <w:bookmarkStart w:id="22" w:name="page22"/>
      <w:bookmarkEnd w:id="22"/>
      <w:r>
        <w:rPr>
          <w:rFonts w:ascii="Tahoma" w:eastAsia="Tahoma" w:hAnsi="Tahoma"/>
          <w:b/>
          <w:noProof/>
          <w:color w:val="800000"/>
          <w:sz w:val="16"/>
        </w:rPr>
        <w:drawing>
          <wp:anchor distT="0" distB="0" distL="114300" distR="114300" simplePos="0" relativeHeight="251497472"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90"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498496" behindDoc="1" locked="0" layoutInCell="1" allowOverlap="1">
                <wp:simplePos x="0" y="0"/>
                <wp:positionH relativeFrom="column">
                  <wp:posOffset>906780</wp:posOffset>
                </wp:positionH>
                <wp:positionV relativeFrom="paragraph">
                  <wp:posOffset>67310</wp:posOffset>
                </wp:positionV>
                <wp:extent cx="2881630" cy="0"/>
                <wp:effectExtent l="11430" t="10160" r="12065" b="18415"/>
                <wp:wrapNone/>
                <wp:docPr id="89"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10AC5" id="Line 68"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pt,5.3pt" to="29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Centro de Información e Investigacion</w:t>
      </w:r>
      <w:r>
        <w:rPr>
          <w:rFonts w:ascii="Tahoma" w:eastAsia="Tahoma" w:hAnsi="Tahoma"/>
          <w:b/>
          <w:color w:val="800000"/>
          <w:sz w:val="14"/>
        </w:rPr>
        <w:t>es Legislativas (CIILCEO)</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4"/>
        <w:rPr>
          <w:rFonts w:ascii="Arial" w:eastAsia="Arial" w:hAnsi="Arial"/>
          <w:b/>
          <w:sz w:val="16"/>
        </w:rPr>
      </w:pPr>
      <w:r>
        <w:rPr>
          <w:rFonts w:ascii="Arial" w:eastAsia="Arial" w:hAnsi="Arial"/>
          <w:b/>
          <w:sz w:val="16"/>
        </w:rPr>
        <w:t>PODER</w:t>
      </w:r>
    </w:p>
    <w:p w:rsidR="00000000" w:rsidRDefault="00CF0E0A">
      <w:pPr>
        <w:spacing w:line="237" w:lineRule="auto"/>
        <w:ind w:left="4"/>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90" w:lineRule="exact"/>
        <w:rPr>
          <w:rFonts w:ascii="Times New Roman" w:eastAsia="Times New Roman" w:hAnsi="Times New Roman"/>
        </w:rPr>
      </w:pPr>
    </w:p>
    <w:p w:rsidR="00000000" w:rsidRDefault="00CF0E0A">
      <w:pPr>
        <w:spacing w:line="236" w:lineRule="auto"/>
        <w:ind w:left="4" w:right="20"/>
        <w:jc w:val="both"/>
        <w:rPr>
          <w:rFonts w:ascii="Arial" w:eastAsia="Arial" w:hAnsi="Arial"/>
          <w:sz w:val="22"/>
        </w:rPr>
      </w:pPr>
      <w:r>
        <w:rPr>
          <w:rFonts w:ascii="Arial" w:eastAsia="Arial" w:hAnsi="Arial"/>
          <w:sz w:val="22"/>
        </w:rPr>
        <w:t>los sujetos que intervinieron en el delito. En el caso de juzgamiento conjunto de varios delitos, las acciones penales respectivas que de ellos resulten prescribirán sepa</w:t>
      </w:r>
      <w:r>
        <w:rPr>
          <w:rFonts w:ascii="Arial" w:eastAsia="Arial" w:hAnsi="Arial"/>
          <w:sz w:val="22"/>
        </w:rPr>
        <w:t>radamente en el término señalado a cada uno.</w:t>
      </w:r>
    </w:p>
    <w:p w:rsidR="00000000" w:rsidRDefault="00CF0E0A">
      <w:pPr>
        <w:spacing w:line="353" w:lineRule="exact"/>
        <w:rPr>
          <w:rFonts w:ascii="Times New Roman" w:eastAsia="Times New Roman" w:hAnsi="Times New Roman"/>
        </w:rPr>
      </w:pPr>
    </w:p>
    <w:p w:rsidR="00000000" w:rsidRDefault="00CF0E0A">
      <w:pPr>
        <w:spacing w:line="236" w:lineRule="auto"/>
        <w:ind w:left="4"/>
        <w:jc w:val="both"/>
        <w:rPr>
          <w:rFonts w:ascii="Arial" w:eastAsia="Arial" w:hAnsi="Arial"/>
          <w:sz w:val="22"/>
        </w:rPr>
      </w:pPr>
      <w:r>
        <w:rPr>
          <w:rFonts w:ascii="Arial" w:eastAsia="Arial" w:hAnsi="Arial"/>
          <w:sz w:val="22"/>
        </w:rPr>
        <w:t>La prescripción se interrumpirá, y en consecuencia los plazos establecidos volverán a correr de nuevo, cuando se dicte el auto de vinculación a proceso o se dicte sentencia, aunque no se encuentren firmes.</w:t>
      </w:r>
    </w:p>
    <w:p w:rsidR="00000000" w:rsidRDefault="00CF0E0A">
      <w:pPr>
        <w:spacing w:line="249"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w:t>
      </w:r>
      <w:r>
        <w:rPr>
          <w:rFonts w:ascii="Arial" w:eastAsia="Arial" w:hAnsi="Arial"/>
          <w:b/>
          <w:sz w:val="22"/>
        </w:rPr>
        <w:t>ículo 89. Suspensión de los plazos de prescripción</w:t>
      </w:r>
    </w:p>
    <w:p w:rsidR="00000000" w:rsidRDefault="00CF0E0A">
      <w:pPr>
        <w:spacing w:line="259" w:lineRule="exact"/>
        <w:rPr>
          <w:rFonts w:ascii="Times New Roman" w:eastAsia="Times New Roman" w:hAnsi="Times New Roman"/>
        </w:rPr>
      </w:pPr>
    </w:p>
    <w:p w:rsidR="00000000" w:rsidRDefault="00CF0E0A">
      <w:pPr>
        <w:spacing w:line="0" w:lineRule="atLeast"/>
        <w:ind w:left="4"/>
        <w:rPr>
          <w:rFonts w:ascii="Arial" w:eastAsia="Arial" w:hAnsi="Arial"/>
          <w:sz w:val="22"/>
        </w:rPr>
      </w:pPr>
      <w:r>
        <w:rPr>
          <w:rFonts w:ascii="Arial" w:eastAsia="Arial" w:hAnsi="Arial"/>
          <w:sz w:val="22"/>
        </w:rPr>
        <w:t>El cómputo de la prescripción se suspenderá:</w:t>
      </w:r>
    </w:p>
    <w:p w:rsidR="00000000" w:rsidRDefault="00CF0E0A">
      <w:pPr>
        <w:spacing w:line="262" w:lineRule="exact"/>
        <w:rPr>
          <w:rFonts w:ascii="Times New Roman" w:eastAsia="Times New Roman" w:hAnsi="Times New Roman"/>
        </w:rPr>
      </w:pPr>
    </w:p>
    <w:p w:rsidR="00000000" w:rsidRDefault="00CF0E0A">
      <w:pPr>
        <w:numPr>
          <w:ilvl w:val="0"/>
          <w:numId w:val="22"/>
        </w:numPr>
        <w:tabs>
          <w:tab w:val="left" w:pos="544"/>
        </w:tabs>
        <w:spacing w:line="235" w:lineRule="auto"/>
        <w:ind w:left="544" w:right="20" w:hanging="544"/>
        <w:jc w:val="both"/>
        <w:rPr>
          <w:rFonts w:ascii="Arial" w:eastAsia="Arial" w:hAnsi="Arial"/>
          <w:sz w:val="22"/>
        </w:rPr>
      </w:pPr>
      <w:r>
        <w:rPr>
          <w:rFonts w:ascii="Arial" w:eastAsia="Arial" w:hAnsi="Arial"/>
          <w:sz w:val="22"/>
        </w:rPr>
        <w:t>Cuando en virtud de una disposición constitucional o legal, la acción penal no pueda ser promovida ni proseguida. Esta disposición no regirá cuando el hecho n</w:t>
      </w:r>
      <w:r>
        <w:rPr>
          <w:rFonts w:ascii="Arial" w:eastAsia="Arial" w:hAnsi="Arial"/>
          <w:sz w:val="22"/>
        </w:rPr>
        <w:t>o pueda</w:t>
      </w:r>
    </w:p>
    <w:p w:rsidR="00000000" w:rsidRDefault="00CF0E0A">
      <w:pPr>
        <w:spacing w:line="3" w:lineRule="exact"/>
        <w:rPr>
          <w:rFonts w:ascii="Times New Roman" w:eastAsia="Times New Roman" w:hAnsi="Times New Roman"/>
        </w:rPr>
      </w:pPr>
    </w:p>
    <w:p w:rsidR="00000000" w:rsidRDefault="00CF0E0A">
      <w:pPr>
        <w:spacing w:line="0" w:lineRule="atLeast"/>
        <w:ind w:left="544"/>
        <w:rPr>
          <w:rFonts w:ascii="Arial" w:eastAsia="Arial" w:hAnsi="Arial"/>
          <w:sz w:val="22"/>
        </w:rPr>
      </w:pPr>
      <w:r>
        <w:rPr>
          <w:rFonts w:ascii="Arial" w:eastAsia="Arial" w:hAnsi="Arial"/>
          <w:sz w:val="22"/>
        </w:rPr>
        <w:t>perseguirse por falta de querella;</w:t>
      </w:r>
    </w:p>
    <w:p w:rsidR="00000000" w:rsidRDefault="00CF0E0A">
      <w:pPr>
        <w:numPr>
          <w:ilvl w:val="0"/>
          <w:numId w:val="23"/>
        </w:numPr>
        <w:tabs>
          <w:tab w:val="left" w:pos="544"/>
        </w:tabs>
        <w:spacing w:line="0" w:lineRule="atLeast"/>
        <w:ind w:left="544" w:hanging="544"/>
        <w:rPr>
          <w:rFonts w:ascii="Arial" w:eastAsia="Arial" w:hAnsi="Arial"/>
          <w:sz w:val="22"/>
        </w:rPr>
      </w:pPr>
      <w:r>
        <w:rPr>
          <w:rFonts w:ascii="Arial" w:eastAsia="Arial" w:hAnsi="Arial"/>
          <w:sz w:val="22"/>
        </w:rPr>
        <w:t>En los delitos cometidos por servidores públicos en el ejercicio del cargo o con ocasión de</w:t>
      </w:r>
    </w:p>
    <w:p w:rsidR="00000000" w:rsidRDefault="00CF0E0A">
      <w:pPr>
        <w:spacing w:line="0" w:lineRule="atLeast"/>
        <w:ind w:left="544"/>
        <w:rPr>
          <w:rFonts w:ascii="Arial" w:eastAsia="Arial" w:hAnsi="Arial"/>
          <w:sz w:val="22"/>
        </w:rPr>
      </w:pPr>
      <w:r>
        <w:rPr>
          <w:rFonts w:ascii="Arial" w:eastAsia="Arial" w:hAnsi="Arial"/>
          <w:sz w:val="22"/>
        </w:rPr>
        <w:t>él, mientras sigan desempeñando la función pública y no se les haya iniciado el proceso;</w:t>
      </w:r>
    </w:p>
    <w:p w:rsidR="00000000" w:rsidRDefault="00CF0E0A">
      <w:pPr>
        <w:numPr>
          <w:ilvl w:val="0"/>
          <w:numId w:val="24"/>
        </w:numPr>
        <w:tabs>
          <w:tab w:val="left" w:pos="544"/>
        </w:tabs>
        <w:spacing w:line="0" w:lineRule="atLeast"/>
        <w:ind w:left="544" w:hanging="544"/>
        <w:rPr>
          <w:rFonts w:ascii="Arial" w:eastAsia="Arial" w:hAnsi="Arial"/>
          <w:sz w:val="22"/>
        </w:rPr>
      </w:pPr>
      <w:r>
        <w:rPr>
          <w:rFonts w:ascii="Arial" w:eastAsia="Arial" w:hAnsi="Arial"/>
          <w:sz w:val="22"/>
        </w:rPr>
        <w:t>Mientras dure, en el extranjero</w:t>
      </w:r>
      <w:r>
        <w:rPr>
          <w:rFonts w:ascii="Arial" w:eastAsia="Arial" w:hAnsi="Arial"/>
          <w:sz w:val="22"/>
        </w:rPr>
        <w:t>, el trámite de extradición;</w:t>
      </w:r>
    </w:p>
    <w:p w:rsidR="00000000" w:rsidRDefault="00CF0E0A">
      <w:pPr>
        <w:spacing w:line="6" w:lineRule="exact"/>
        <w:rPr>
          <w:rFonts w:ascii="Times New Roman" w:eastAsia="Times New Roman" w:hAnsi="Times New Roman"/>
        </w:rPr>
      </w:pPr>
    </w:p>
    <w:p w:rsidR="00000000" w:rsidRDefault="00CF0E0A">
      <w:pPr>
        <w:tabs>
          <w:tab w:val="left" w:pos="523"/>
        </w:tabs>
        <w:spacing w:line="236" w:lineRule="auto"/>
        <w:ind w:left="544" w:right="20" w:hanging="539"/>
        <w:jc w:val="both"/>
        <w:rPr>
          <w:rFonts w:ascii="Arial" w:eastAsia="Arial" w:hAnsi="Arial"/>
          <w:sz w:val="22"/>
        </w:rPr>
      </w:pPr>
      <w:r>
        <w:rPr>
          <w:rFonts w:ascii="Arial" w:eastAsia="Arial" w:hAnsi="Arial"/>
          <w:sz w:val="22"/>
        </w:rPr>
        <w:t>IV.</w:t>
      </w:r>
      <w:r>
        <w:rPr>
          <w:rFonts w:ascii="Arial" w:eastAsia="Arial" w:hAnsi="Arial"/>
          <w:sz w:val="22"/>
        </w:rPr>
        <w:tab/>
      </w:r>
      <w:r>
        <w:rPr>
          <w:rFonts w:ascii="Arial" w:eastAsia="Arial" w:hAnsi="Arial"/>
          <w:sz w:val="22"/>
        </w:rPr>
        <w:t>Cuando se haya suspendido el ejercicio de la acción penal en virtud de un criterio de oportunidad, por la suspensión del proceso a prueba o en virtud de un acuerdo conciliatorio, y mientras duren esas suspensiones;</w:t>
      </w:r>
    </w:p>
    <w:p w:rsidR="00000000" w:rsidRDefault="00CF0E0A">
      <w:pPr>
        <w:spacing w:line="15" w:lineRule="exact"/>
        <w:rPr>
          <w:rFonts w:ascii="Times New Roman" w:eastAsia="Times New Roman" w:hAnsi="Times New Roman"/>
        </w:rPr>
      </w:pPr>
    </w:p>
    <w:p w:rsidR="00000000" w:rsidRDefault="00CF0E0A">
      <w:pPr>
        <w:numPr>
          <w:ilvl w:val="0"/>
          <w:numId w:val="25"/>
        </w:numPr>
        <w:tabs>
          <w:tab w:val="left" w:pos="544"/>
        </w:tabs>
        <w:spacing w:line="236" w:lineRule="auto"/>
        <w:ind w:left="544" w:right="20" w:hanging="544"/>
        <w:jc w:val="both"/>
        <w:rPr>
          <w:rFonts w:ascii="Arial" w:eastAsia="Arial" w:hAnsi="Arial"/>
          <w:sz w:val="22"/>
        </w:rPr>
      </w:pPr>
      <w:r>
        <w:rPr>
          <w:rFonts w:ascii="Arial" w:eastAsia="Arial" w:hAnsi="Arial"/>
          <w:sz w:val="22"/>
        </w:rPr>
        <w:t>Por la</w:t>
      </w:r>
      <w:r>
        <w:rPr>
          <w:rFonts w:ascii="Arial" w:eastAsia="Arial" w:hAnsi="Arial"/>
          <w:sz w:val="22"/>
        </w:rPr>
        <w:t xml:space="preserve"> declaratoria de sustracción a la acción de la justicia. En este caso, el término de la suspensión no podrá exceder un tiempo igual al de la prescripción de la acción penal; sobrevenido este, continuará corriendo ese plazo; y</w:t>
      </w:r>
    </w:p>
    <w:p w:rsidR="00000000" w:rsidRDefault="00CF0E0A">
      <w:pPr>
        <w:spacing w:line="10" w:lineRule="exact"/>
        <w:rPr>
          <w:rFonts w:ascii="Times New Roman" w:eastAsia="Times New Roman" w:hAnsi="Times New Roman"/>
        </w:rPr>
      </w:pPr>
    </w:p>
    <w:p w:rsidR="00000000" w:rsidRDefault="00CF0E0A">
      <w:pPr>
        <w:tabs>
          <w:tab w:val="left" w:pos="523"/>
        </w:tabs>
        <w:spacing w:line="236" w:lineRule="auto"/>
        <w:ind w:left="544" w:right="20" w:hanging="539"/>
        <w:jc w:val="both"/>
        <w:rPr>
          <w:rFonts w:ascii="Arial" w:eastAsia="Arial" w:hAnsi="Arial"/>
          <w:sz w:val="22"/>
        </w:rPr>
      </w:pPr>
      <w:r>
        <w:rPr>
          <w:rFonts w:ascii="Arial" w:eastAsia="Arial" w:hAnsi="Arial"/>
          <w:sz w:val="22"/>
        </w:rPr>
        <w:t>VI.</w:t>
      </w:r>
      <w:r>
        <w:rPr>
          <w:rFonts w:ascii="Arial" w:eastAsia="Arial" w:hAnsi="Arial"/>
          <w:sz w:val="22"/>
        </w:rPr>
        <w:tab/>
      </w:r>
      <w:r>
        <w:rPr>
          <w:rFonts w:ascii="Arial" w:eastAsia="Arial" w:hAnsi="Arial"/>
          <w:sz w:val="22"/>
        </w:rPr>
        <w:t>Cuando la realización del</w:t>
      </w:r>
      <w:r>
        <w:rPr>
          <w:rFonts w:ascii="Arial" w:eastAsia="Arial" w:hAnsi="Arial"/>
          <w:sz w:val="22"/>
        </w:rPr>
        <w:t xml:space="preserve"> debate se suspenda por causas atribuibles a la defensa, con el propósito de obstaculizar el normal desarrollo de aquel, según declaración que efectuará el tribunal en resolución fundada.</w:t>
      </w:r>
    </w:p>
    <w:p w:rsidR="00000000" w:rsidRDefault="00CF0E0A">
      <w:pPr>
        <w:spacing w:line="256" w:lineRule="exact"/>
        <w:rPr>
          <w:rFonts w:ascii="Times New Roman" w:eastAsia="Times New Roman" w:hAnsi="Times New Roman"/>
        </w:rPr>
      </w:pPr>
    </w:p>
    <w:p w:rsidR="00000000" w:rsidRDefault="00CF0E0A">
      <w:pPr>
        <w:spacing w:line="0" w:lineRule="atLeast"/>
        <w:ind w:left="4"/>
        <w:rPr>
          <w:rFonts w:ascii="Arial" w:eastAsia="Arial" w:hAnsi="Arial"/>
          <w:sz w:val="22"/>
        </w:rPr>
      </w:pPr>
      <w:r>
        <w:rPr>
          <w:rFonts w:ascii="Arial" w:eastAsia="Arial" w:hAnsi="Arial"/>
          <w:sz w:val="22"/>
        </w:rPr>
        <w:t>Terminada la causa de la suspensión, el plazo de la prescripción co</w:t>
      </w:r>
      <w:r>
        <w:rPr>
          <w:rFonts w:ascii="Arial" w:eastAsia="Arial" w:hAnsi="Arial"/>
          <w:sz w:val="22"/>
        </w:rPr>
        <w:t>ntinuará su curso.</w:t>
      </w:r>
    </w:p>
    <w:p w:rsidR="00000000" w:rsidRDefault="00CF0E0A">
      <w:pPr>
        <w:spacing w:line="249" w:lineRule="exact"/>
        <w:rPr>
          <w:rFonts w:ascii="Times New Roman" w:eastAsia="Times New Roman" w:hAnsi="Times New Roman"/>
        </w:rPr>
      </w:pPr>
    </w:p>
    <w:p w:rsidR="00000000" w:rsidRDefault="00CF0E0A">
      <w:pPr>
        <w:spacing w:line="0" w:lineRule="atLeast"/>
        <w:ind w:right="16"/>
        <w:jc w:val="center"/>
        <w:rPr>
          <w:rFonts w:ascii="Arial" w:eastAsia="Arial" w:hAnsi="Arial"/>
          <w:b/>
          <w:sz w:val="22"/>
        </w:rPr>
      </w:pPr>
      <w:r>
        <w:rPr>
          <w:rFonts w:ascii="Arial" w:eastAsia="Arial" w:hAnsi="Arial"/>
          <w:b/>
          <w:sz w:val="22"/>
        </w:rPr>
        <w:t>CAPÍTULO II</w:t>
      </w:r>
    </w:p>
    <w:p w:rsidR="00000000" w:rsidRDefault="00CF0E0A">
      <w:pPr>
        <w:spacing w:line="1" w:lineRule="exact"/>
        <w:rPr>
          <w:rFonts w:ascii="Times New Roman" w:eastAsia="Times New Roman" w:hAnsi="Times New Roman"/>
        </w:rPr>
      </w:pPr>
    </w:p>
    <w:p w:rsidR="00000000" w:rsidRDefault="00CF0E0A">
      <w:pPr>
        <w:spacing w:line="0" w:lineRule="atLeast"/>
        <w:ind w:right="16"/>
        <w:jc w:val="center"/>
        <w:rPr>
          <w:rFonts w:ascii="Arial" w:eastAsia="Arial" w:hAnsi="Arial"/>
          <w:b/>
          <w:sz w:val="22"/>
        </w:rPr>
      </w:pPr>
      <w:r>
        <w:rPr>
          <w:rFonts w:ascii="Arial" w:eastAsia="Arial" w:hAnsi="Arial"/>
          <w:b/>
          <w:sz w:val="22"/>
        </w:rPr>
        <w:t>ACCIÓN PARA OBTENER LA REPARACIÓN DEL DAÑO</w:t>
      </w:r>
    </w:p>
    <w:p w:rsidR="00000000" w:rsidRDefault="00CF0E0A">
      <w:pPr>
        <w:spacing w:line="251"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90. Contenido de la acción</w:t>
      </w:r>
    </w:p>
    <w:p w:rsidR="00000000" w:rsidRDefault="00CF0E0A">
      <w:pPr>
        <w:spacing w:line="258" w:lineRule="exact"/>
        <w:rPr>
          <w:rFonts w:ascii="Times New Roman" w:eastAsia="Times New Roman" w:hAnsi="Times New Roman"/>
        </w:rPr>
      </w:pPr>
    </w:p>
    <w:p w:rsidR="00000000" w:rsidRDefault="00CF0E0A">
      <w:pPr>
        <w:spacing w:line="0" w:lineRule="atLeast"/>
        <w:ind w:left="4"/>
        <w:rPr>
          <w:rFonts w:ascii="Arial" w:eastAsia="Arial" w:hAnsi="Arial"/>
          <w:sz w:val="22"/>
        </w:rPr>
      </w:pPr>
      <w:r>
        <w:rPr>
          <w:rFonts w:ascii="Arial" w:eastAsia="Arial" w:hAnsi="Arial"/>
          <w:sz w:val="22"/>
        </w:rPr>
        <w:t>La acción para obtener la reparación del daño comprende el reclamo de:</w:t>
      </w:r>
    </w:p>
    <w:p w:rsidR="00000000" w:rsidRDefault="00CF0E0A">
      <w:pPr>
        <w:spacing w:line="253" w:lineRule="exact"/>
        <w:rPr>
          <w:rFonts w:ascii="Times New Roman" w:eastAsia="Times New Roman" w:hAnsi="Times New Roman"/>
        </w:rPr>
      </w:pPr>
    </w:p>
    <w:p w:rsidR="00000000" w:rsidRDefault="00CF0E0A">
      <w:pPr>
        <w:numPr>
          <w:ilvl w:val="0"/>
          <w:numId w:val="26"/>
        </w:numPr>
        <w:tabs>
          <w:tab w:val="left" w:pos="544"/>
        </w:tabs>
        <w:spacing w:line="0" w:lineRule="atLeast"/>
        <w:ind w:left="544" w:hanging="544"/>
        <w:rPr>
          <w:rFonts w:ascii="Arial" w:eastAsia="Arial" w:hAnsi="Arial"/>
          <w:sz w:val="22"/>
        </w:rPr>
      </w:pPr>
      <w:r>
        <w:rPr>
          <w:rFonts w:ascii="Arial" w:eastAsia="Arial" w:hAnsi="Arial"/>
          <w:sz w:val="22"/>
        </w:rPr>
        <w:t>La restitución de la cosa obtenida por el delito y sus frutos, o, en s</w:t>
      </w:r>
      <w:r>
        <w:rPr>
          <w:rFonts w:ascii="Arial" w:eastAsia="Arial" w:hAnsi="Arial"/>
          <w:sz w:val="22"/>
        </w:rPr>
        <w:t>u defecto, el pago del</w:t>
      </w:r>
    </w:p>
    <w:p w:rsidR="00000000" w:rsidRDefault="00CF0E0A">
      <w:pPr>
        <w:spacing w:line="2" w:lineRule="exact"/>
        <w:rPr>
          <w:rFonts w:ascii="Times New Roman" w:eastAsia="Times New Roman" w:hAnsi="Times New Roman"/>
        </w:rPr>
      </w:pPr>
    </w:p>
    <w:p w:rsidR="00000000" w:rsidRDefault="00CF0E0A">
      <w:pPr>
        <w:spacing w:line="0" w:lineRule="atLeast"/>
        <w:ind w:left="544"/>
        <w:rPr>
          <w:rFonts w:ascii="Arial" w:eastAsia="Arial" w:hAnsi="Arial"/>
          <w:sz w:val="22"/>
        </w:rPr>
      </w:pPr>
      <w:r>
        <w:rPr>
          <w:rFonts w:ascii="Arial" w:eastAsia="Arial" w:hAnsi="Arial"/>
          <w:sz w:val="22"/>
        </w:rPr>
        <w:t>precio correspondiente;</w:t>
      </w:r>
    </w:p>
    <w:p w:rsidR="00000000" w:rsidRDefault="00CF0E0A">
      <w:pPr>
        <w:numPr>
          <w:ilvl w:val="0"/>
          <w:numId w:val="27"/>
        </w:numPr>
        <w:tabs>
          <w:tab w:val="left" w:pos="544"/>
        </w:tabs>
        <w:spacing w:line="236" w:lineRule="auto"/>
        <w:ind w:left="544" w:hanging="544"/>
        <w:rPr>
          <w:rFonts w:ascii="Arial" w:eastAsia="Arial" w:hAnsi="Arial"/>
          <w:sz w:val="22"/>
        </w:rPr>
      </w:pPr>
      <w:r>
        <w:rPr>
          <w:rFonts w:ascii="Arial" w:eastAsia="Arial" w:hAnsi="Arial"/>
          <w:sz w:val="22"/>
        </w:rPr>
        <w:t>El resarcimiento del daño material y moral causados, en su caso; y</w:t>
      </w:r>
    </w:p>
    <w:p w:rsidR="00000000" w:rsidRDefault="00CF0E0A">
      <w:pPr>
        <w:numPr>
          <w:ilvl w:val="0"/>
          <w:numId w:val="28"/>
        </w:numPr>
        <w:tabs>
          <w:tab w:val="left" w:pos="544"/>
        </w:tabs>
        <w:spacing w:line="0" w:lineRule="atLeast"/>
        <w:ind w:left="544" w:hanging="544"/>
        <w:rPr>
          <w:rFonts w:ascii="Arial" w:eastAsia="Arial" w:hAnsi="Arial"/>
          <w:sz w:val="22"/>
        </w:rPr>
      </w:pPr>
      <w:r>
        <w:rPr>
          <w:rFonts w:ascii="Arial" w:eastAsia="Arial" w:hAnsi="Arial"/>
          <w:sz w:val="22"/>
        </w:rPr>
        <w:t>El resarcimiento de los perjuicios ocasionados.</w:t>
      </w:r>
    </w:p>
    <w:p w:rsidR="00000000" w:rsidRDefault="00CF0E0A">
      <w:pPr>
        <w:spacing w:line="10" w:lineRule="exact"/>
        <w:rPr>
          <w:rFonts w:ascii="Times New Roman" w:eastAsia="Times New Roman" w:hAnsi="Times New Roman"/>
        </w:rPr>
      </w:pPr>
    </w:p>
    <w:p w:rsidR="00000000" w:rsidRDefault="00CF0E0A">
      <w:pPr>
        <w:tabs>
          <w:tab w:val="left" w:pos="523"/>
        </w:tabs>
        <w:spacing w:line="238" w:lineRule="auto"/>
        <w:ind w:left="544" w:right="20" w:hanging="539"/>
        <w:jc w:val="both"/>
        <w:rPr>
          <w:rFonts w:ascii="Arial" w:eastAsia="Arial" w:hAnsi="Arial"/>
          <w:sz w:val="22"/>
        </w:rPr>
      </w:pPr>
      <w:r>
        <w:rPr>
          <w:rFonts w:ascii="Arial" w:eastAsia="Arial" w:hAnsi="Arial"/>
          <w:sz w:val="22"/>
        </w:rPr>
        <w:t>IV.</w:t>
      </w:r>
      <w:r>
        <w:rPr>
          <w:rFonts w:ascii="Arial" w:eastAsia="Arial" w:hAnsi="Arial"/>
          <w:sz w:val="22"/>
        </w:rPr>
        <w:tab/>
      </w:r>
      <w:r>
        <w:rPr>
          <w:rFonts w:ascii="Arial" w:eastAsia="Arial" w:hAnsi="Arial"/>
          <w:sz w:val="22"/>
        </w:rPr>
        <w:t>La reparación del daño material, físico, psicológico y moral causado, incluyendo el pago</w:t>
      </w:r>
      <w:r>
        <w:rPr>
          <w:rFonts w:ascii="Arial" w:eastAsia="Arial" w:hAnsi="Arial"/>
          <w:sz w:val="22"/>
        </w:rPr>
        <w:t xml:space="preserve"> de los tratamientos curativos que, como consecuencia del delito, sean necesarios para la recuperación de la salud de la víctima, y</w:t>
      </w:r>
    </w:p>
    <w:p w:rsidR="00000000" w:rsidRDefault="00CF0E0A">
      <w:pPr>
        <w:numPr>
          <w:ilvl w:val="0"/>
          <w:numId w:val="29"/>
        </w:numPr>
        <w:tabs>
          <w:tab w:val="left" w:pos="544"/>
        </w:tabs>
        <w:spacing w:line="237" w:lineRule="auto"/>
        <w:ind w:left="544" w:hanging="544"/>
        <w:rPr>
          <w:rFonts w:ascii="Arial" w:eastAsia="Arial" w:hAnsi="Arial"/>
          <w:sz w:val="22"/>
        </w:rPr>
      </w:pPr>
      <w:r>
        <w:rPr>
          <w:rFonts w:ascii="Arial" w:eastAsia="Arial" w:hAnsi="Arial"/>
          <w:sz w:val="22"/>
        </w:rPr>
        <w:t>El pago de la indemnización correspondiente por el delito de homicidio o feminicidio.</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499520" behindDoc="1" locked="0" layoutInCell="1" allowOverlap="1">
                <wp:simplePos x="0" y="0"/>
                <wp:positionH relativeFrom="column">
                  <wp:posOffset>-16510</wp:posOffset>
                </wp:positionH>
                <wp:positionV relativeFrom="paragraph">
                  <wp:posOffset>277495</wp:posOffset>
                </wp:positionV>
                <wp:extent cx="3365500" cy="0"/>
                <wp:effectExtent l="12065" t="10795" r="13335" b="8255"/>
                <wp:wrapNone/>
                <wp:docPr id="87"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CF9D8" id="Line 69"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21.85pt" to="263.7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y/nIAIAAEQ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" strokecolor="maroon" strokeweight=".96pt"/>
            </w:pict>
          </mc:Fallback>
        </mc:AlternateContent>
      </w:r>
    </w:p>
    <w:p w:rsidR="00000000" w:rsidRDefault="00CF0E0A">
      <w:pPr>
        <w:spacing w:line="200" w:lineRule="exact"/>
        <w:rPr>
          <w:rFonts w:ascii="Times New Roman" w:eastAsia="Times New Roman" w:hAnsi="Times New Roman"/>
        </w:rPr>
      </w:pPr>
    </w:p>
    <w:p w:rsidR="00000000" w:rsidRDefault="00CF0E0A">
      <w:pPr>
        <w:spacing w:line="253" w:lineRule="exact"/>
        <w:rPr>
          <w:rFonts w:ascii="Times New Roman" w:eastAsia="Times New Roman" w:hAnsi="Times New Roman"/>
        </w:rPr>
      </w:pPr>
    </w:p>
    <w:tbl>
      <w:tblPr>
        <w:tblW w:w="0" w:type="auto"/>
        <w:tblInd w:w="4" w:type="dxa"/>
        <w:tblLayout w:type="fixed"/>
        <w:tblCellMar>
          <w:top w:w="0" w:type="dxa"/>
          <w:left w:w="0" w:type="dxa"/>
          <w:bottom w:w="0" w:type="dxa"/>
          <w:right w:w="0" w:type="dxa"/>
        </w:tblCellMar>
        <w:tblLook w:val="0000" w:firstRow="0" w:lastRow="0" w:firstColumn="0" w:lastColumn="0" w:noHBand="0" w:noVBand="0"/>
      </w:tblPr>
      <w:tblGrid>
        <w:gridCol w:w="3500"/>
        <w:gridCol w:w="1300"/>
      </w:tblGrid>
      <w:tr w:rsidR="00000000">
        <w:trPr>
          <w:trHeight w:val="193"/>
        </w:trPr>
        <w:tc>
          <w:tcPr>
            <w:tcW w:w="3500" w:type="dxa"/>
            <w:shd w:val="clear" w:color="auto" w:fill="auto"/>
            <w:vAlign w:val="bottom"/>
          </w:tcPr>
          <w:p w:rsidR="00000000" w:rsidRDefault="00CF0E0A">
            <w:pPr>
              <w:spacing w:line="0" w:lineRule="atLeast"/>
              <w:rPr>
                <w:rFonts w:ascii="Tahoma" w:eastAsia="Tahoma" w:hAnsi="Tahoma"/>
                <w:b/>
                <w:color w:val="800000"/>
                <w:sz w:val="16"/>
              </w:rPr>
            </w:pPr>
            <w:hyperlink r:id="rId27" w:history="1">
              <w:r>
                <w:rPr>
                  <w:rFonts w:ascii="Tahoma" w:eastAsia="Tahoma" w:hAnsi="Tahoma"/>
                  <w:b/>
                  <w:color w:val="800000"/>
                  <w:sz w:val="16"/>
                </w:rPr>
                <w:t>www.congresooaxaca.gob.mx</w:t>
              </w:r>
            </w:hyperlink>
          </w:p>
        </w:tc>
        <w:tc>
          <w:tcPr>
            <w:tcW w:w="130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24</w:t>
            </w:r>
          </w:p>
        </w:tc>
      </w:tr>
    </w:tbl>
    <w:p w:rsidR="00000000" w:rsidRDefault="00CF0E0A">
      <w:pPr>
        <w:rPr>
          <w:rFonts w:ascii="Tahoma" w:eastAsia="Tahoma" w:hAnsi="Tahoma"/>
          <w:b/>
          <w:color w:val="800000"/>
          <w:sz w:val="16"/>
        </w:rPr>
        <w:sectPr w:rsidR="00000000">
          <w:pgSz w:w="12240" w:h="15859"/>
          <w:pgMar w:top="876" w:right="1402" w:bottom="417" w:left="1416" w:header="0" w:footer="0" w:gutter="0"/>
          <w:cols w:space="0" w:equalWidth="0">
            <w:col w:w="9424"/>
          </w:cols>
          <w:docGrid w:linePitch="360"/>
        </w:sectPr>
      </w:pPr>
    </w:p>
    <w:p w:rsidR="00000000" w:rsidRDefault="00CF0E0A">
      <w:pPr>
        <w:spacing w:line="0" w:lineRule="atLeast"/>
        <w:ind w:left="1424"/>
        <w:rPr>
          <w:rFonts w:ascii="Tahoma" w:eastAsia="Tahoma" w:hAnsi="Tahoma"/>
          <w:b/>
          <w:color w:val="800000"/>
          <w:sz w:val="14"/>
        </w:rPr>
      </w:pPr>
      <w:bookmarkStart w:id="23" w:name="page23"/>
      <w:bookmarkEnd w:id="23"/>
      <w:r>
        <w:rPr>
          <w:rFonts w:ascii="Tahoma" w:eastAsia="Tahoma" w:hAnsi="Tahoma"/>
          <w:b/>
          <w:noProof/>
          <w:color w:val="800000"/>
          <w:sz w:val="16"/>
        </w:rPr>
        <w:drawing>
          <wp:anchor distT="0" distB="0" distL="114300" distR="114300" simplePos="0" relativeHeight="251500544"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86"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01568" behindDoc="1" locked="0" layoutInCell="1" allowOverlap="1">
                <wp:simplePos x="0" y="0"/>
                <wp:positionH relativeFrom="column">
                  <wp:posOffset>906780</wp:posOffset>
                </wp:positionH>
                <wp:positionV relativeFrom="paragraph">
                  <wp:posOffset>67310</wp:posOffset>
                </wp:positionV>
                <wp:extent cx="2881630" cy="0"/>
                <wp:effectExtent l="11430" t="10160" r="12065" b="18415"/>
                <wp:wrapNone/>
                <wp:docPr id="84"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C6B9C" id="Line 71"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pt,5.3pt" to="29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4"/>
        <w:rPr>
          <w:rFonts w:ascii="Arial" w:eastAsia="Arial" w:hAnsi="Arial"/>
          <w:b/>
          <w:sz w:val="16"/>
        </w:rPr>
      </w:pPr>
      <w:r>
        <w:rPr>
          <w:rFonts w:ascii="Arial" w:eastAsia="Arial" w:hAnsi="Arial"/>
          <w:b/>
          <w:sz w:val="16"/>
        </w:rPr>
        <w:t>PODER</w:t>
      </w:r>
    </w:p>
    <w:p w:rsidR="00000000" w:rsidRDefault="00CF0E0A">
      <w:pPr>
        <w:spacing w:line="237" w:lineRule="auto"/>
        <w:ind w:left="4"/>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82"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w:t>
      </w:r>
      <w:r>
        <w:rPr>
          <w:rFonts w:ascii="Arial" w:eastAsia="Arial" w:hAnsi="Arial"/>
          <w:b/>
          <w:sz w:val="22"/>
        </w:rPr>
        <w:t>rtículo 91. Ejercicio</w:t>
      </w:r>
    </w:p>
    <w:p w:rsidR="00000000" w:rsidRDefault="00CF0E0A">
      <w:pPr>
        <w:spacing w:line="269" w:lineRule="exact"/>
        <w:rPr>
          <w:rFonts w:ascii="Times New Roman" w:eastAsia="Times New Roman" w:hAnsi="Times New Roman"/>
        </w:rPr>
      </w:pPr>
    </w:p>
    <w:p w:rsidR="00000000" w:rsidRDefault="00CF0E0A">
      <w:pPr>
        <w:spacing w:line="238" w:lineRule="auto"/>
        <w:ind w:left="4" w:right="60"/>
        <w:jc w:val="both"/>
        <w:rPr>
          <w:rFonts w:ascii="Arial" w:eastAsia="Arial" w:hAnsi="Arial"/>
          <w:sz w:val="22"/>
        </w:rPr>
      </w:pPr>
      <w:r>
        <w:rPr>
          <w:rFonts w:ascii="Arial" w:eastAsia="Arial" w:hAnsi="Arial"/>
          <w:sz w:val="22"/>
        </w:rPr>
        <w:t>La reparación del daño que deba exigirse al imputado se hará valer de oficio por el representante del Ministerio Público ante el Juez que conozca del proceso penal. Para tales efectos, al formular la imputación inicial el representan</w:t>
      </w:r>
      <w:r>
        <w:rPr>
          <w:rFonts w:ascii="Arial" w:eastAsia="Arial" w:hAnsi="Arial"/>
          <w:sz w:val="22"/>
        </w:rPr>
        <w:t>te del Ministerio Público deberá solicitar el pago de los daños y perjuicios según los datos que a ese momento arroje la investigación. Concluida la investigación, al formular la acusación el representante del Ministerio Público deberá concretar la pretens</w:t>
      </w:r>
      <w:r>
        <w:rPr>
          <w:rFonts w:ascii="Arial" w:eastAsia="Arial" w:hAnsi="Arial"/>
          <w:sz w:val="22"/>
        </w:rPr>
        <w:t>ión para la reparación del daño, especificando el monto completo de cada una de las partidas o rubros que comprendan la indemnización por restitución, pago material, pago del daño moral y pago de los daños y perjuicios ocasionados por el delito atribuido.</w:t>
      </w:r>
    </w:p>
    <w:p w:rsidR="00000000" w:rsidRDefault="00CF0E0A">
      <w:pPr>
        <w:spacing w:line="270" w:lineRule="exact"/>
        <w:rPr>
          <w:rFonts w:ascii="Times New Roman" w:eastAsia="Times New Roman" w:hAnsi="Times New Roman"/>
        </w:rPr>
      </w:pPr>
    </w:p>
    <w:p w:rsidR="00000000" w:rsidRDefault="00CF0E0A">
      <w:pPr>
        <w:spacing w:line="236" w:lineRule="auto"/>
        <w:ind w:left="4" w:right="20"/>
        <w:jc w:val="both"/>
        <w:rPr>
          <w:rFonts w:ascii="Arial" w:eastAsia="Arial" w:hAnsi="Arial"/>
          <w:sz w:val="22"/>
        </w:rPr>
      </w:pPr>
      <w:r>
        <w:rPr>
          <w:rFonts w:ascii="Arial" w:eastAsia="Arial" w:hAnsi="Arial"/>
          <w:sz w:val="22"/>
        </w:rPr>
        <w:t>Esta acción podrá dirigirse contra los autores del hecho punible y participes en él. Tratándose del tercero civilmente responsable, la acción se ejercitará a través de la demanda correspondiente, la cual podrá presentarse hasta antes de la acusación.</w:t>
      </w:r>
    </w:p>
    <w:p w:rsidR="00000000" w:rsidRDefault="00CF0E0A">
      <w:pPr>
        <w:spacing w:line="249"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w:t>
      </w:r>
      <w:r>
        <w:rPr>
          <w:rFonts w:ascii="Arial" w:eastAsia="Arial" w:hAnsi="Arial"/>
          <w:b/>
          <w:sz w:val="22"/>
        </w:rPr>
        <w:t>ículo 92. Intereses públicos y sociales</w:t>
      </w:r>
    </w:p>
    <w:p w:rsidR="00000000" w:rsidRDefault="00CF0E0A">
      <w:pPr>
        <w:spacing w:line="267" w:lineRule="exact"/>
        <w:rPr>
          <w:rFonts w:ascii="Times New Roman" w:eastAsia="Times New Roman" w:hAnsi="Times New Roman"/>
        </w:rPr>
      </w:pPr>
    </w:p>
    <w:p w:rsidR="00000000" w:rsidRDefault="00CF0E0A">
      <w:pPr>
        <w:spacing w:line="237" w:lineRule="auto"/>
        <w:ind w:left="4"/>
        <w:jc w:val="both"/>
        <w:rPr>
          <w:rFonts w:ascii="Arial" w:eastAsia="Arial" w:hAnsi="Arial"/>
          <w:sz w:val="22"/>
        </w:rPr>
      </w:pPr>
      <w:r>
        <w:rPr>
          <w:rFonts w:ascii="Arial" w:eastAsia="Arial" w:hAnsi="Arial"/>
          <w:sz w:val="22"/>
        </w:rPr>
        <w:t>El representante del Ministerio Público también exigirá la reparación del daño cuando se trate de hechos punibles que afecten intereses colectivos o difusos o que afecten el patrimonio del Estado.</w:t>
      </w:r>
    </w:p>
    <w:p w:rsidR="00000000" w:rsidRDefault="00CF0E0A">
      <w:pPr>
        <w:spacing w:line="261" w:lineRule="exact"/>
        <w:rPr>
          <w:rFonts w:ascii="Times New Roman" w:eastAsia="Times New Roman" w:hAnsi="Times New Roman"/>
        </w:rPr>
      </w:pPr>
    </w:p>
    <w:p w:rsidR="00000000" w:rsidRDefault="00CF0E0A">
      <w:pPr>
        <w:spacing w:line="238" w:lineRule="auto"/>
        <w:ind w:left="4" w:right="20"/>
        <w:jc w:val="both"/>
        <w:rPr>
          <w:rFonts w:ascii="Arial" w:eastAsia="Arial" w:hAnsi="Arial"/>
          <w:sz w:val="22"/>
        </w:rPr>
      </w:pPr>
      <w:r>
        <w:rPr>
          <w:rFonts w:ascii="Arial" w:eastAsia="Arial" w:hAnsi="Arial"/>
          <w:sz w:val="22"/>
        </w:rPr>
        <w:t>En estos casos, e</w:t>
      </w:r>
      <w:r>
        <w:rPr>
          <w:rFonts w:ascii="Arial" w:eastAsia="Arial" w:hAnsi="Arial"/>
          <w:sz w:val="22"/>
        </w:rPr>
        <w:t>l monto de la condena será destinado a un fondo general de reparaciones a las víctimas, administrado por la Procuraduría General de Justicia del Estado, quien velará por su manejo y reglamentará la forma en la que estas indemnizaciones satisfagan mejor los</w:t>
      </w:r>
      <w:r>
        <w:rPr>
          <w:rFonts w:ascii="Arial" w:eastAsia="Arial" w:hAnsi="Arial"/>
          <w:sz w:val="22"/>
        </w:rPr>
        <w:t xml:space="preserve"> intereses de las víctimas.</w:t>
      </w:r>
    </w:p>
    <w:p w:rsidR="00000000" w:rsidRDefault="00CF0E0A">
      <w:pPr>
        <w:spacing w:line="251"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93. Coadyuvancia civil de la víctima</w:t>
      </w:r>
    </w:p>
    <w:p w:rsidR="00000000" w:rsidRDefault="00CF0E0A">
      <w:pPr>
        <w:spacing w:line="262" w:lineRule="exact"/>
        <w:rPr>
          <w:rFonts w:ascii="Times New Roman" w:eastAsia="Times New Roman" w:hAnsi="Times New Roman"/>
        </w:rPr>
      </w:pPr>
    </w:p>
    <w:p w:rsidR="00000000" w:rsidRDefault="00CF0E0A">
      <w:pPr>
        <w:spacing w:line="237" w:lineRule="auto"/>
        <w:ind w:left="4" w:right="20"/>
        <w:jc w:val="both"/>
        <w:rPr>
          <w:rFonts w:ascii="Arial" w:eastAsia="Arial" w:hAnsi="Arial"/>
          <w:sz w:val="22"/>
        </w:rPr>
      </w:pPr>
      <w:r>
        <w:rPr>
          <w:rFonts w:ascii="Arial" w:eastAsia="Arial" w:hAnsi="Arial"/>
          <w:sz w:val="22"/>
        </w:rPr>
        <w:t>Independientemente de las facultades que le otorga la ley al Ministerio Público para obtener el pago de la reparación del daño, la víctima, en el momento de constituirse en parte c</w:t>
      </w:r>
      <w:r>
        <w:rPr>
          <w:rFonts w:ascii="Arial" w:eastAsia="Arial" w:hAnsi="Arial"/>
          <w:sz w:val="22"/>
        </w:rPr>
        <w:t>oadyuvante, podrá exigir esta pretensión, mediante escrito que deberá contener:</w:t>
      </w:r>
    </w:p>
    <w:p w:rsidR="00000000" w:rsidRDefault="00CF0E0A">
      <w:pPr>
        <w:spacing w:line="266" w:lineRule="exact"/>
        <w:rPr>
          <w:rFonts w:ascii="Times New Roman" w:eastAsia="Times New Roman" w:hAnsi="Times New Roman"/>
        </w:rPr>
      </w:pPr>
    </w:p>
    <w:p w:rsidR="00000000" w:rsidRDefault="00CF0E0A">
      <w:pPr>
        <w:numPr>
          <w:ilvl w:val="0"/>
          <w:numId w:val="30"/>
        </w:numPr>
        <w:tabs>
          <w:tab w:val="left" w:pos="544"/>
        </w:tabs>
        <w:spacing w:line="235" w:lineRule="auto"/>
        <w:ind w:left="544" w:right="60" w:hanging="544"/>
        <w:rPr>
          <w:rFonts w:ascii="Arial" w:eastAsia="Arial" w:hAnsi="Arial"/>
          <w:sz w:val="22"/>
        </w:rPr>
      </w:pPr>
      <w:r>
        <w:rPr>
          <w:rFonts w:ascii="Arial" w:eastAsia="Arial" w:hAnsi="Arial"/>
          <w:sz w:val="22"/>
        </w:rPr>
        <w:t>El nombre y domicilio del accionante y, en su caso, de su representante. Si se trata de entes colectivos, la razón, el domicilio social y el nombre de quienes lo dirigen.</w:t>
      </w:r>
    </w:p>
    <w:p w:rsidR="00000000" w:rsidRDefault="00CF0E0A">
      <w:pPr>
        <w:spacing w:line="11" w:lineRule="exact"/>
        <w:rPr>
          <w:rFonts w:ascii="Times New Roman" w:eastAsia="Times New Roman" w:hAnsi="Times New Roman"/>
        </w:rPr>
      </w:pPr>
    </w:p>
    <w:p w:rsidR="00000000" w:rsidRDefault="00CF0E0A">
      <w:pPr>
        <w:numPr>
          <w:ilvl w:val="0"/>
          <w:numId w:val="31"/>
        </w:numPr>
        <w:tabs>
          <w:tab w:val="left" w:pos="544"/>
        </w:tabs>
        <w:spacing w:line="235" w:lineRule="auto"/>
        <w:ind w:left="544" w:right="80" w:hanging="544"/>
        <w:rPr>
          <w:rFonts w:ascii="Arial" w:eastAsia="Arial" w:hAnsi="Arial"/>
          <w:sz w:val="22"/>
        </w:rPr>
      </w:pPr>
      <w:r>
        <w:rPr>
          <w:rFonts w:ascii="Arial" w:eastAsia="Arial" w:hAnsi="Arial"/>
          <w:sz w:val="22"/>
        </w:rPr>
        <w:t xml:space="preserve">El </w:t>
      </w:r>
      <w:r>
        <w:rPr>
          <w:rFonts w:ascii="Arial" w:eastAsia="Arial" w:hAnsi="Arial"/>
          <w:sz w:val="22"/>
        </w:rPr>
        <w:t>nombre y el domicilio del demandado civil, si existe, y su vínculo con el hecho atribuido al imputado;</w:t>
      </w:r>
    </w:p>
    <w:p w:rsidR="00000000" w:rsidRDefault="00CF0E0A">
      <w:pPr>
        <w:numPr>
          <w:ilvl w:val="0"/>
          <w:numId w:val="32"/>
        </w:numPr>
        <w:tabs>
          <w:tab w:val="left" w:pos="544"/>
        </w:tabs>
        <w:spacing w:line="0" w:lineRule="atLeast"/>
        <w:ind w:left="544" w:hanging="544"/>
        <w:rPr>
          <w:rFonts w:ascii="Arial" w:eastAsia="Arial" w:hAnsi="Arial"/>
          <w:sz w:val="22"/>
        </w:rPr>
      </w:pPr>
      <w:r>
        <w:rPr>
          <w:rFonts w:ascii="Arial" w:eastAsia="Arial" w:hAnsi="Arial"/>
          <w:sz w:val="22"/>
        </w:rPr>
        <w:t>Los motivos en que la acción se basa con indicación del carácter que se invoca y los</w:t>
      </w:r>
    </w:p>
    <w:p w:rsidR="00000000" w:rsidRDefault="00CF0E0A">
      <w:pPr>
        <w:spacing w:line="2" w:lineRule="exact"/>
        <w:rPr>
          <w:rFonts w:ascii="Times New Roman" w:eastAsia="Times New Roman" w:hAnsi="Times New Roman"/>
        </w:rPr>
      </w:pPr>
    </w:p>
    <w:p w:rsidR="00000000" w:rsidRDefault="00CF0E0A">
      <w:pPr>
        <w:spacing w:line="0" w:lineRule="atLeast"/>
        <w:ind w:left="544"/>
        <w:rPr>
          <w:rFonts w:ascii="Arial" w:eastAsia="Arial" w:hAnsi="Arial"/>
          <w:sz w:val="22"/>
        </w:rPr>
      </w:pPr>
      <w:r>
        <w:rPr>
          <w:rFonts w:ascii="Arial" w:eastAsia="Arial" w:hAnsi="Arial"/>
          <w:sz w:val="22"/>
        </w:rPr>
        <w:t>daños y perjuicios cuya reparación se pretenda;</w:t>
      </w:r>
    </w:p>
    <w:p w:rsidR="00000000" w:rsidRDefault="00CF0E0A">
      <w:pPr>
        <w:tabs>
          <w:tab w:val="left" w:pos="523"/>
        </w:tabs>
        <w:spacing w:line="236" w:lineRule="auto"/>
        <w:ind w:left="4"/>
        <w:rPr>
          <w:rFonts w:ascii="Arial" w:eastAsia="Arial" w:hAnsi="Arial"/>
          <w:sz w:val="22"/>
        </w:rPr>
      </w:pPr>
      <w:r>
        <w:rPr>
          <w:rFonts w:ascii="Arial" w:eastAsia="Arial" w:hAnsi="Arial"/>
          <w:sz w:val="22"/>
        </w:rPr>
        <w:t>IV.</w:t>
      </w:r>
      <w:r>
        <w:rPr>
          <w:rFonts w:ascii="Arial" w:eastAsia="Arial" w:hAnsi="Arial"/>
          <w:sz w:val="22"/>
        </w:rPr>
        <w:tab/>
      </w:r>
      <w:r>
        <w:rPr>
          <w:rFonts w:ascii="Arial" w:eastAsia="Arial" w:hAnsi="Arial"/>
          <w:sz w:val="22"/>
        </w:rPr>
        <w:t>El monto de cad</w:t>
      </w:r>
      <w:r>
        <w:rPr>
          <w:rFonts w:ascii="Arial" w:eastAsia="Arial" w:hAnsi="Arial"/>
          <w:sz w:val="22"/>
        </w:rPr>
        <w:t>a una de las partidas que reclama; y</w:t>
      </w:r>
    </w:p>
    <w:p w:rsidR="00000000" w:rsidRDefault="00CF0E0A">
      <w:pPr>
        <w:spacing w:line="13" w:lineRule="exact"/>
        <w:rPr>
          <w:rFonts w:ascii="Times New Roman" w:eastAsia="Times New Roman" w:hAnsi="Times New Roman"/>
        </w:rPr>
      </w:pPr>
    </w:p>
    <w:p w:rsidR="00000000" w:rsidRDefault="00CF0E0A">
      <w:pPr>
        <w:numPr>
          <w:ilvl w:val="0"/>
          <w:numId w:val="33"/>
        </w:numPr>
        <w:tabs>
          <w:tab w:val="left" w:pos="544"/>
        </w:tabs>
        <w:spacing w:line="238" w:lineRule="auto"/>
        <w:ind w:left="544" w:right="60" w:hanging="544"/>
        <w:jc w:val="both"/>
        <w:rPr>
          <w:rFonts w:ascii="Arial" w:eastAsia="Arial" w:hAnsi="Arial"/>
          <w:sz w:val="22"/>
        </w:rPr>
      </w:pPr>
      <w:r>
        <w:rPr>
          <w:rFonts w:ascii="Arial" w:eastAsia="Arial" w:hAnsi="Arial"/>
          <w:sz w:val="22"/>
        </w:rPr>
        <w:t>La prueba en que sustenta su reclamación civil con el fin de que sea recibida en la audiencia del juicio. Si ofrece prueba de testigos, deberá presentar una lista, individualizándolos con nombre, apellidos, profesión y</w:t>
      </w:r>
      <w:r>
        <w:rPr>
          <w:rFonts w:ascii="Arial" w:eastAsia="Arial" w:hAnsi="Arial"/>
          <w:sz w:val="22"/>
        </w:rPr>
        <w:t xml:space="preserve"> domicilio o residencia, señalando, además, los puntos sobre los que habrán de recaer sus declaraciones. En el mismo escrito deberá individualizar, de igual modo, al perito o peritos cuya comparecencia solicita, indicando sus títulos o calidades.</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02592" behindDoc="1" locked="0" layoutInCell="1" allowOverlap="1">
                <wp:simplePos x="0" y="0"/>
                <wp:positionH relativeFrom="column">
                  <wp:posOffset>-16510</wp:posOffset>
                </wp:positionH>
                <wp:positionV relativeFrom="paragraph">
                  <wp:posOffset>168275</wp:posOffset>
                </wp:positionV>
                <wp:extent cx="3365500" cy="0"/>
                <wp:effectExtent l="12065" t="6350" r="13335" b="12700"/>
                <wp:wrapNone/>
                <wp:docPr id="83"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24955" id="Line 72"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3.25pt" to="263.7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" strokecolor="maroon" strokeweight=".96pt"/>
            </w:pict>
          </mc:Fallback>
        </mc:AlternateContent>
      </w:r>
    </w:p>
    <w:p w:rsidR="00000000" w:rsidRDefault="00CF0E0A">
      <w:pPr>
        <w:spacing w:line="281" w:lineRule="exact"/>
        <w:rPr>
          <w:rFonts w:ascii="Times New Roman" w:eastAsia="Times New Roman" w:hAnsi="Times New Roman"/>
        </w:rPr>
      </w:pPr>
    </w:p>
    <w:tbl>
      <w:tblPr>
        <w:tblW w:w="0" w:type="auto"/>
        <w:tblInd w:w="4" w:type="dxa"/>
        <w:tblLayout w:type="fixed"/>
        <w:tblCellMar>
          <w:top w:w="0" w:type="dxa"/>
          <w:left w:w="0" w:type="dxa"/>
          <w:bottom w:w="0" w:type="dxa"/>
          <w:right w:w="0" w:type="dxa"/>
        </w:tblCellMar>
        <w:tblLook w:val="0000" w:firstRow="0" w:lastRow="0" w:firstColumn="0" w:lastColumn="0" w:noHBand="0" w:noVBand="0"/>
      </w:tblPr>
      <w:tblGrid>
        <w:gridCol w:w="3500"/>
        <w:gridCol w:w="1300"/>
      </w:tblGrid>
      <w:tr w:rsidR="00000000">
        <w:trPr>
          <w:trHeight w:val="193"/>
        </w:trPr>
        <w:tc>
          <w:tcPr>
            <w:tcW w:w="3500" w:type="dxa"/>
            <w:shd w:val="clear" w:color="auto" w:fill="auto"/>
            <w:vAlign w:val="bottom"/>
          </w:tcPr>
          <w:p w:rsidR="00000000" w:rsidRDefault="00CF0E0A">
            <w:pPr>
              <w:spacing w:line="0" w:lineRule="atLeast"/>
              <w:rPr>
                <w:rFonts w:ascii="Tahoma" w:eastAsia="Tahoma" w:hAnsi="Tahoma"/>
                <w:b/>
                <w:color w:val="800000"/>
                <w:sz w:val="16"/>
              </w:rPr>
            </w:pPr>
            <w:hyperlink r:id="rId28" w:history="1">
              <w:r>
                <w:rPr>
                  <w:rFonts w:ascii="Tahoma" w:eastAsia="Tahoma" w:hAnsi="Tahoma"/>
                  <w:b/>
                  <w:color w:val="800000"/>
                  <w:sz w:val="16"/>
                </w:rPr>
                <w:t>www.congresooaxaca.gob.mx</w:t>
              </w:r>
            </w:hyperlink>
          </w:p>
        </w:tc>
        <w:tc>
          <w:tcPr>
            <w:tcW w:w="130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25</w:t>
            </w:r>
          </w:p>
        </w:tc>
      </w:tr>
    </w:tbl>
    <w:p w:rsidR="00000000" w:rsidRDefault="00CF0E0A">
      <w:pPr>
        <w:rPr>
          <w:rFonts w:ascii="Tahoma" w:eastAsia="Tahoma" w:hAnsi="Tahoma"/>
          <w:b/>
          <w:color w:val="800000"/>
          <w:sz w:val="16"/>
        </w:rPr>
        <w:sectPr w:rsidR="00000000">
          <w:pgSz w:w="12240" w:h="15859"/>
          <w:pgMar w:top="876" w:right="1402" w:bottom="417" w:left="1416" w:header="0" w:footer="0" w:gutter="0"/>
          <w:cols w:space="0" w:equalWidth="0">
            <w:col w:w="9424"/>
          </w:cols>
          <w:docGrid w:linePitch="360"/>
        </w:sectPr>
      </w:pPr>
    </w:p>
    <w:p w:rsidR="00000000" w:rsidRDefault="00CF0E0A">
      <w:pPr>
        <w:spacing w:line="0" w:lineRule="atLeast"/>
        <w:ind w:left="1424"/>
        <w:rPr>
          <w:rFonts w:ascii="Tahoma" w:eastAsia="Tahoma" w:hAnsi="Tahoma"/>
          <w:b/>
          <w:color w:val="800000"/>
          <w:sz w:val="14"/>
        </w:rPr>
      </w:pPr>
      <w:bookmarkStart w:id="24" w:name="page24"/>
      <w:bookmarkEnd w:id="24"/>
      <w:r>
        <w:rPr>
          <w:rFonts w:ascii="Tahoma" w:eastAsia="Tahoma" w:hAnsi="Tahoma"/>
          <w:b/>
          <w:noProof/>
          <w:color w:val="800000"/>
          <w:sz w:val="16"/>
        </w:rPr>
        <w:drawing>
          <wp:anchor distT="0" distB="0" distL="114300" distR="114300" simplePos="0" relativeHeight="251503616"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81"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04640" behindDoc="1" locked="0" layoutInCell="1" allowOverlap="1">
                <wp:simplePos x="0" y="0"/>
                <wp:positionH relativeFrom="column">
                  <wp:posOffset>906780</wp:posOffset>
                </wp:positionH>
                <wp:positionV relativeFrom="paragraph">
                  <wp:posOffset>67310</wp:posOffset>
                </wp:positionV>
                <wp:extent cx="2881630" cy="0"/>
                <wp:effectExtent l="11430" t="10160" r="12065" b="18415"/>
                <wp:wrapNone/>
                <wp:docPr id="80"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912EB" id="Line 74"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pt,5.3pt" to="29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Unidad de Investigaciones Legisla</w:t>
      </w:r>
      <w:r>
        <w:rPr>
          <w:rFonts w:ascii="Tahoma" w:eastAsia="Tahoma" w:hAnsi="Tahoma"/>
          <w:b/>
          <w:color w:val="800000"/>
          <w:sz w:val="14"/>
        </w:rPr>
        <w:t>tivas</w:t>
      </w:r>
    </w:p>
    <w:p w:rsidR="00000000" w:rsidRDefault="00CF0E0A">
      <w:pPr>
        <w:spacing w:line="179" w:lineRule="exact"/>
        <w:rPr>
          <w:rFonts w:ascii="Times New Roman" w:eastAsia="Times New Roman" w:hAnsi="Times New Roman"/>
        </w:rPr>
      </w:pPr>
    </w:p>
    <w:p w:rsidR="00000000" w:rsidRDefault="00CF0E0A">
      <w:pPr>
        <w:spacing w:line="0" w:lineRule="atLeast"/>
        <w:ind w:left="224"/>
        <w:rPr>
          <w:rFonts w:ascii="Arial" w:eastAsia="Arial" w:hAnsi="Arial"/>
          <w:b/>
          <w:sz w:val="16"/>
        </w:rPr>
      </w:pPr>
      <w:r>
        <w:rPr>
          <w:rFonts w:ascii="Arial" w:eastAsia="Arial" w:hAnsi="Arial"/>
          <w:b/>
          <w:sz w:val="16"/>
        </w:rPr>
        <w:t>PODER</w:t>
      </w:r>
    </w:p>
    <w:p w:rsidR="00000000" w:rsidRDefault="00CF0E0A">
      <w:pPr>
        <w:spacing w:line="237" w:lineRule="auto"/>
        <w:ind w:left="4"/>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84" w:lineRule="exact"/>
        <w:rPr>
          <w:rFonts w:ascii="Times New Roman" w:eastAsia="Times New Roman" w:hAnsi="Times New Roman"/>
        </w:rPr>
      </w:pPr>
    </w:p>
    <w:p w:rsidR="00000000" w:rsidRDefault="00CF0E0A">
      <w:pPr>
        <w:spacing w:line="0" w:lineRule="atLeast"/>
        <w:ind w:left="4"/>
        <w:rPr>
          <w:rFonts w:ascii="Arial" w:eastAsia="Arial" w:hAnsi="Arial"/>
          <w:sz w:val="22"/>
        </w:rPr>
      </w:pPr>
      <w:r>
        <w:rPr>
          <w:rFonts w:ascii="Arial" w:eastAsia="Arial" w:hAnsi="Arial"/>
          <w:sz w:val="22"/>
        </w:rPr>
        <w:t>La víctima podrá desistir expresamente de su demanda, en cualquier estado del proceso.</w:t>
      </w:r>
    </w:p>
    <w:p w:rsidR="00000000" w:rsidRDefault="00CF0E0A">
      <w:pPr>
        <w:spacing w:line="249"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94. Carácter accesorio</w:t>
      </w:r>
    </w:p>
    <w:p w:rsidR="00000000" w:rsidRDefault="00CF0E0A">
      <w:pPr>
        <w:spacing w:line="300" w:lineRule="exact"/>
        <w:rPr>
          <w:rFonts w:ascii="Times New Roman" w:eastAsia="Times New Roman" w:hAnsi="Times New Roman"/>
        </w:rPr>
      </w:pPr>
    </w:p>
    <w:p w:rsidR="00000000" w:rsidRDefault="00CF0E0A">
      <w:pPr>
        <w:spacing w:line="237" w:lineRule="auto"/>
        <w:ind w:left="4"/>
        <w:jc w:val="both"/>
        <w:rPr>
          <w:rFonts w:ascii="Arial" w:eastAsia="Arial" w:hAnsi="Arial"/>
          <w:sz w:val="22"/>
        </w:rPr>
      </w:pPr>
      <w:r>
        <w:rPr>
          <w:rFonts w:ascii="Arial" w:eastAsia="Arial" w:hAnsi="Arial"/>
          <w:sz w:val="22"/>
        </w:rPr>
        <w:t>Archivado temporalmente o suspendido el proceso, conforme a las previsiones de la ley, el ejercicio de la ac</w:t>
      </w:r>
      <w:r>
        <w:rPr>
          <w:rFonts w:ascii="Arial" w:eastAsia="Arial" w:hAnsi="Arial"/>
          <w:sz w:val="22"/>
        </w:rPr>
        <w:t>ción civil se suspenderá hasta que la persecución penal continúe. La sentencia absolutoria o el sobreseimiento no impedirán al tribunal pronunciarse sobre la acción civil resarcitoria válidamente ejercida, cuando proceda.</w:t>
      </w:r>
    </w:p>
    <w:p w:rsidR="00000000" w:rsidRDefault="00CF0E0A">
      <w:pPr>
        <w:spacing w:line="263" w:lineRule="exact"/>
        <w:rPr>
          <w:rFonts w:ascii="Times New Roman" w:eastAsia="Times New Roman" w:hAnsi="Times New Roman"/>
        </w:rPr>
      </w:pPr>
    </w:p>
    <w:p w:rsidR="00000000" w:rsidRDefault="00CF0E0A">
      <w:pPr>
        <w:spacing w:line="236" w:lineRule="auto"/>
        <w:ind w:left="4"/>
        <w:jc w:val="both"/>
        <w:rPr>
          <w:rFonts w:ascii="Arial" w:eastAsia="Arial" w:hAnsi="Arial"/>
          <w:sz w:val="22"/>
        </w:rPr>
      </w:pPr>
      <w:r>
        <w:rPr>
          <w:rFonts w:ascii="Arial" w:eastAsia="Arial" w:hAnsi="Arial"/>
          <w:sz w:val="22"/>
        </w:rPr>
        <w:t>En estos casos quedará a salvo el</w:t>
      </w:r>
      <w:r>
        <w:rPr>
          <w:rFonts w:ascii="Arial" w:eastAsia="Arial" w:hAnsi="Arial"/>
          <w:sz w:val="22"/>
        </w:rPr>
        <w:t xml:space="preserve"> derecho de la víctima de interponer la demanda ante los tribunales competentes, si correspondiere.</w:t>
      </w:r>
    </w:p>
    <w:p w:rsidR="00000000" w:rsidRDefault="00CF0E0A">
      <w:pPr>
        <w:spacing w:line="200" w:lineRule="exact"/>
        <w:rPr>
          <w:rFonts w:ascii="Times New Roman" w:eastAsia="Times New Roman" w:hAnsi="Times New Roman"/>
        </w:rPr>
      </w:pPr>
    </w:p>
    <w:p w:rsidR="00000000" w:rsidRDefault="00CF0E0A">
      <w:pPr>
        <w:spacing w:line="307" w:lineRule="exact"/>
        <w:rPr>
          <w:rFonts w:ascii="Times New Roman" w:eastAsia="Times New Roman" w:hAnsi="Times New Roman"/>
        </w:rPr>
      </w:pPr>
    </w:p>
    <w:p w:rsidR="00000000" w:rsidRDefault="00CF0E0A">
      <w:pPr>
        <w:spacing w:line="0" w:lineRule="atLeast"/>
        <w:ind w:right="16"/>
        <w:jc w:val="center"/>
        <w:rPr>
          <w:rFonts w:ascii="Arial" w:eastAsia="Arial" w:hAnsi="Arial"/>
          <w:b/>
          <w:sz w:val="22"/>
        </w:rPr>
      </w:pPr>
      <w:r>
        <w:rPr>
          <w:rFonts w:ascii="Arial" w:eastAsia="Arial" w:hAnsi="Arial"/>
          <w:b/>
          <w:sz w:val="22"/>
        </w:rPr>
        <w:t>TÍTULO CUARTO</w:t>
      </w:r>
    </w:p>
    <w:p w:rsidR="00000000" w:rsidRDefault="00CF0E0A">
      <w:pPr>
        <w:spacing w:line="0" w:lineRule="atLeast"/>
        <w:ind w:right="16"/>
        <w:jc w:val="center"/>
        <w:rPr>
          <w:rFonts w:ascii="Arial" w:eastAsia="Arial" w:hAnsi="Arial"/>
          <w:b/>
          <w:sz w:val="22"/>
        </w:rPr>
      </w:pPr>
      <w:r>
        <w:rPr>
          <w:rFonts w:ascii="Arial" w:eastAsia="Arial" w:hAnsi="Arial"/>
          <w:b/>
          <w:sz w:val="22"/>
        </w:rPr>
        <w:t>JURISDICCIÓN PENAL</w:t>
      </w:r>
    </w:p>
    <w:p w:rsidR="00000000" w:rsidRDefault="00CF0E0A">
      <w:pPr>
        <w:spacing w:line="248" w:lineRule="exact"/>
        <w:rPr>
          <w:rFonts w:ascii="Times New Roman" w:eastAsia="Times New Roman" w:hAnsi="Times New Roman"/>
        </w:rPr>
      </w:pPr>
    </w:p>
    <w:p w:rsidR="00000000" w:rsidRDefault="00CF0E0A">
      <w:pPr>
        <w:spacing w:line="0" w:lineRule="atLeast"/>
        <w:ind w:right="16"/>
        <w:jc w:val="center"/>
        <w:rPr>
          <w:rFonts w:ascii="Arial" w:eastAsia="Arial" w:hAnsi="Arial"/>
          <w:b/>
          <w:sz w:val="22"/>
        </w:rPr>
      </w:pPr>
      <w:r>
        <w:rPr>
          <w:rFonts w:ascii="Arial" w:eastAsia="Arial" w:hAnsi="Arial"/>
          <w:b/>
          <w:sz w:val="22"/>
        </w:rPr>
        <w:t>CAPÍTULO I</w:t>
      </w:r>
    </w:p>
    <w:p w:rsidR="00000000" w:rsidRDefault="00CF0E0A">
      <w:pPr>
        <w:spacing w:line="1" w:lineRule="exact"/>
        <w:rPr>
          <w:rFonts w:ascii="Times New Roman" w:eastAsia="Times New Roman" w:hAnsi="Times New Roman"/>
        </w:rPr>
      </w:pPr>
    </w:p>
    <w:p w:rsidR="00000000" w:rsidRDefault="00CF0E0A">
      <w:pPr>
        <w:spacing w:line="0" w:lineRule="atLeast"/>
        <w:ind w:right="36"/>
        <w:jc w:val="center"/>
        <w:rPr>
          <w:rFonts w:ascii="Arial" w:eastAsia="Arial" w:hAnsi="Arial"/>
          <w:b/>
          <w:sz w:val="22"/>
        </w:rPr>
      </w:pPr>
      <w:r>
        <w:rPr>
          <w:rFonts w:ascii="Arial" w:eastAsia="Arial" w:hAnsi="Arial"/>
          <w:b/>
          <w:sz w:val="22"/>
        </w:rPr>
        <w:t>COMPETENCIA Y CONEXIDAD</w:t>
      </w:r>
    </w:p>
    <w:p w:rsidR="00000000" w:rsidRDefault="00CF0E0A">
      <w:pPr>
        <w:spacing w:line="251"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95. Carácter</w:t>
      </w:r>
    </w:p>
    <w:p w:rsidR="00000000" w:rsidRDefault="00CF0E0A">
      <w:pPr>
        <w:spacing w:line="267" w:lineRule="exact"/>
        <w:rPr>
          <w:rFonts w:ascii="Times New Roman" w:eastAsia="Times New Roman" w:hAnsi="Times New Roman"/>
        </w:rPr>
      </w:pPr>
    </w:p>
    <w:p w:rsidR="00000000" w:rsidRDefault="00CF0E0A">
      <w:pPr>
        <w:spacing w:line="236" w:lineRule="auto"/>
        <w:ind w:left="4" w:right="20"/>
        <w:jc w:val="both"/>
        <w:rPr>
          <w:rFonts w:ascii="Arial" w:eastAsia="Arial" w:hAnsi="Arial"/>
          <w:sz w:val="22"/>
        </w:rPr>
      </w:pPr>
      <w:r>
        <w:rPr>
          <w:rFonts w:ascii="Arial" w:eastAsia="Arial" w:hAnsi="Arial"/>
          <w:sz w:val="22"/>
        </w:rPr>
        <w:t>La competencia penal de los jueces es improrrogable y se rig</w:t>
      </w:r>
      <w:r>
        <w:rPr>
          <w:rFonts w:ascii="Arial" w:eastAsia="Arial" w:hAnsi="Arial"/>
          <w:sz w:val="22"/>
        </w:rPr>
        <w:t>e por las reglas respectivas previstas por la ley.</w:t>
      </w:r>
    </w:p>
    <w:p w:rsidR="00000000" w:rsidRDefault="00CF0E0A">
      <w:pPr>
        <w:spacing w:line="248"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96. Reglas de competencia</w:t>
      </w:r>
    </w:p>
    <w:p w:rsidR="00000000" w:rsidRDefault="00CF0E0A">
      <w:pPr>
        <w:spacing w:line="258" w:lineRule="exact"/>
        <w:rPr>
          <w:rFonts w:ascii="Times New Roman" w:eastAsia="Times New Roman" w:hAnsi="Times New Roman"/>
        </w:rPr>
      </w:pPr>
    </w:p>
    <w:p w:rsidR="00000000" w:rsidRDefault="00CF0E0A">
      <w:pPr>
        <w:spacing w:line="0" w:lineRule="atLeast"/>
        <w:ind w:left="4"/>
        <w:rPr>
          <w:rFonts w:ascii="Arial" w:eastAsia="Arial" w:hAnsi="Arial"/>
          <w:sz w:val="22"/>
        </w:rPr>
      </w:pPr>
      <w:r>
        <w:rPr>
          <w:rFonts w:ascii="Arial" w:eastAsia="Arial" w:hAnsi="Arial"/>
          <w:sz w:val="22"/>
        </w:rPr>
        <w:t>Para determinar la competencia territorial de los jueces, se observarán las siguientes reglas:</w:t>
      </w:r>
    </w:p>
    <w:p w:rsidR="00000000" w:rsidRDefault="00CF0E0A">
      <w:pPr>
        <w:spacing w:line="262" w:lineRule="exact"/>
        <w:rPr>
          <w:rFonts w:ascii="Times New Roman" w:eastAsia="Times New Roman" w:hAnsi="Times New Roman"/>
        </w:rPr>
      </w:pPr>
    </w:p>
    <w:p w:rsidR="00000000" w:rsidRDefault="00CF0E0A">
      <w:pPr>
        <w:numPr>
          <w:ilvl w:val="0"/>
          <w:numId w:val="34"/>
        </w:numPr>
        <w:tabs>
          <w:tab w:val="left" w:pos="544"/>
        </w:tabs>
        <w:spacing w:line="251" w:lineRule="auto"/>
        <w:ind w:left="544" w:right="20" w:hanging="544"/>
        <w:jc w:val="both"/>
        <w:rPr>
          <w:rFonts w:ascii="Arial" w:eastAsia="Arial" w:hAnsi="Arial"/>
          <w:sz w:val="21"/>
        </w:rPr>
      </w:pPr>
      <w:r>
        <w:rPr>
          <w:rFonts w:ascii="Arial" w:eastAsia="Arial" w:hAnsi="Arial"/>
          <w:sz w:val="21"/>
        </w:rPr>
        <w:t>Los jueces tendrán competencia sobre los hechos punibles cometidos dentr</w:t>
      </w:r>
      <w:r>
        <w:rPr>
          <w:rFonts w:ascii="Arial" w:eastAsia="Arial" w:hAnsi="Arial"/>
          <w:sz w:val="21"/>
        </w:rPr>
        <w:t>o del distrito judicial donde ejerzan sus funciones. Si existen varios jueces en un mismo distrito, dividirán sus tareas de modo equitativo, conforme la distribución establecida al efecto. En caso de duda, conocerá del proceso quien haya prevenido. Se cons</w:t>
      </w:r>
      <w:r>
        <w:rPr>
          <w:rFonts w:ascii="Arial" w:eastAsia="Arial" w:hAnsi="Arial"/>
          <w:sz w:val="21"/>
        </w:rPr>
        <w:t>iderará que ha prevenido quien</w:t>
      </w:r>
    </w:p>
    <w:p w:rsidR="00000000" w:rsidRDefault="00CF0E0A">
      <w:pPr>
        <w:spacing w:line="234" w:lineRule="auto"/>
        <w:ind w:left="544"/>
        <w:rPr>
          <w:rFonts w:ascii="Arial" w:eastAsia="Arial" w:hAnsi="Arial"/>
          <w:sz w:val="22"/>
        </w:rPr>
      </w:pPr>
      <w:r>
        <w:rPr>
          <w:rFonts w:ascii="Arial" w:eastAsia="Arial" w:hAnsi="Arial"/>
          <w:sz w:val="22"/>
        </w:rPr>
        <w:t>haya dictado la primera providencia o resolución del proceso;</w:t>
      </w:r>
    </w:p>
    <w:p w:rsidR="00000000" w:rsidRDefault="00CF0E0A">
      <w:pPr>
        <w:spacing w:line="8" w:lineRule="exact"/>
        <w:rPr>
          <w:rFonts w:ascii="Times New Roman" w:eastAsia="Times New Roman" w:hAnsi="Times New Roman"/>
        </w:rPr>
      </w:pPr>
    </w:p>
    <w:p w:rsidR="00000000" w:rsidRDefault="00CF0E0A">
      <w:pPr>
        <w:numPr>
          <w:ilvl w:val="0"/>
          <w:numId w:val="35"/>
        </w:numPr>
        <w:tabs>
          <w:tab w:val="left" w:pos="544"/>
        </w:tabs>
        <w:spacing w:line="235" w:lineRule="auto"/>
        <w:ind w:left="544" w:right="60" w:hanging="544"/>
        <w:jc w:val="both"/>
        <w:rPr>
          <w:rFonts w:ascii="Arial" w:eastAsia="Arial" w:hAnsi="Arial"/>
          <w:sz w:val="22"/>
        </w:rPr>
      </w:pPr>
      <w:r>
        <w:rPr>
          <w:rFonts w:ascii="Arial" w:eastAsia="Arial" w:hAnsi="Arial"/>
          <w:sz w:val="22"/>
        </w:rPr>
        <w:t>Cuando el lugar de comisión del hecho punible sea desconocido, será competente el juzgador que prevenga, a pesar de que con posterioridad se determine el lugar de</w:t>
      </w:r>
      <w:r>
        <w:rPr>
          <w:rFonts w:ascii="Arial" w:eastAsia="Arial" w:hAnsi="Arial"/>
          <w:sz w:val="22"/>
        </w:rPr>
        <w:t xml:space="preserve"> comisión del delito; y</w:t>
      </w:r>
    </w:p>
    <w:p w:rsidR="00000000" w:rsidRDefault="00CF0E0A">
      <w:pPr>
        <w:spacing w:line="15" w:lineRule="exact"/>
        <w:rPr>
          <w:rFonts w:ascii="Times New Roman" w:eastAsia="Times New Roman" w:hAnsi="Times New Roman"/>
        </w:rPr>
      </w:pPr>
    </w:p>
    <w:p w:rsidR="00000000" w:rsidRDefault="00CF0E0A">
      <w:pPr>
        <w:numPr>
          <w:ilvl w:val="0"/>
          <w:numId w:val="36"/>
        </w:numPr>
        <w:tabs>
          <w:tab w:val="left" w:pos="544"/>
        </w:tabs>
        <w:spacing w:line="235" w:lineRule="auto"/>
        <w:ind w:left="544" w:right="60" w:hanging="544"/>
        <w:rPr>
          <w:rFonts w:ascii="Arial" w:eastAsia="Arial" w:hAnsi="Arial"/>
          <w:sz w:val="22"/>
        </w:rPr>
      </w:pPr>
      <w:r>
        <w:rPr>
          <w:rFonts w:ascii="Arial" w:eastAsia="Arial" w:hAnsi="Arial"/>
          <w:sz w:val="22"/>
        </w:rPr>
        <w:t>Cuando el delito haya sido realizado en dos o más distritos judiciales, el conocimiento corresponderá al juez del lugar donde se hubiere producido el último acto de ejecución.</w:t>
      </w:r>
    </w:p>
    <w:p w:rsidR="00000000" w:rsidRDefault="00CF0E0A">
      <w:pPr>
        <w:spacing w:line="266" w:lineRule="exact"/>
        <w:rPr>
          <w:rFonts w:ascii="Times New Roman" w:eastAsia="Times New Roman" w:hAnsi="Times New Roman"/>
        </w:rPr>
      </w:pPr>
    </w:p>
    <w:p w:rsidR="00000000" w:rsidRDefault="00CF0E0A">
      <w:pPr>
        <w:spacing w:line="236" w:lineRule="auto"/>
        <w:ind w:left="4"/>
        <w:jc w:val="both"/>
        <w:rPr>
          <w:rFonts w:ascii="Arial" w:eastAsia="Arial" w:hAnsi="Arial"/>
          <w:sz w:val="22"/>
        </w:rPr>
      </w:pPr>
      <w:r>
        <w:rPr>
          <w:rFonts w:ascii="Arial" w:eastAsia="Arial" w:hAnsi="Arial"/>
          <w:sz w:val="22"/>
        </w:rPr>
        <w:t xml:space="preserve">Si una o varias personas realizaren dos o más delitos </w:t>
      </w:r>
      <w:r>
        <w:rPr>
          <w:rFonts w:ascii="Arial" w:eastAsia="Arial" w:hAnsi="Arial"/>
          <w:sz w:val="22"/>
        </w:rPr>
        <w:t>en diferentes distritos judiciales, conocerá el órgano jurisdiccional del lugar donde se hubiere producido el de mayor pena. Si fueren de igual pena, conocerá el juzgador del lugar en que se hubiere cometido el primero.</w:t>
      </w:r>
    </w:p>
    <w:p w:rsidR="00000000" w:rsidRDefault="00CF0E0A">
      <w:pPr>
        <w:spacing w:line="248"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97. Incompetencia</w:t>
      </w:r>
    </w:p>
    <w:p w:rsidR="00000000" w:rsidRDefault="00CF0E0A">
      <w:pPr>
        <w:spacing w:line="267" w:lineRule="exact"/>
        <w:rPr>
          <w:rFonts w:ascii="Times New Roman" w:eastAsia="Times New Roman" w:hAnsi="Times New Roman"/>
        </w:rPr>
      </w:pPr>
    </w:p>
    <w:p w:rsidR="00000000" w:rsidRDefault="00CF0E0A">
      <w:pPr>
        <w:spacing w:line="235" w:lineRule="auto"/>
        <w:ind w:left="4" w:right="20"/>
        <w:jc w:val="both"/>
        <w:rPr>
          <w:rFonts w:ascii="Arial" w:eastAsia="Arial" w:hAnsi="Arial"/>
          <w:sz w:val="22"/>
        </w:rPr>
      </w:pPr>
      <w:r>
        <w:rPr>
          <w:rFonts w:ascii="Arial" w:eastAsia="Arial" w:hAnsi="Arial"/>
          <w:sz w:val="22"/>
        </w:rPr>
        <w:t>En cual</w:t>
      </w:r>
      <w:r>
        <w:rPr>
          <w:rFonts w:ascii="Arial" w:eastAsia="Arial" w:hAnsi="Arial"/>
          <w:sz w:val="22"/>
        </w:rPr>
        <w:t>quier estado del proceso, salvo las excepciones previstas en este Código, el juez que reconozca su incompetencia remitirá las actuaciones al que considere competente y pondrá a</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05664" behindDoc="1" locked="0" layoutInCell="1" allowOverlap="1">
                <wp:simplePos x="0" y="0"/>
                <wp:positionH relativeFrom="column">
                  <wp:posOffset>-16510</wp:posOffset>
                </wp:positionH>
                <wp:positionV relativeFrom="paragraph">
                  <wp:posOffset>-12700</wp:posOffset>
                </wp:positionV>
                <wp:extent cx="3365500" cy="0"/>
                <wp:effectExtent l="12065" t="6350" r="13335" b="12700"/>
                <wp:wrapNone/>
                <wp:docPr id="7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9140B" id="Line 75"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pt" to="263.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q7IAIAAEQ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" strokecolor="maroon" strokeweight=".96pt"/>
            </w:pict>
          </mc:Fallback>
        </mc:AlternateContent>
      </w:r>
    </w:p>
    <w:tbl>
      <w:tblPr>
        <w:tblW w:w="0" w:type="auto"/>
        <w:tblInd w:w="4" w:type="dxa"/>
        <w:tblLayout w:type="fixed"/>
        <w:tblCellMar>
          <w:top w:w="0" w:type="dxa"/>
          <w:left w:w="0" w:type="dxa"/>
          <w:bottom w:w="0" w:type="dxa"/>
          <w:right w:w="0" w:type="dxa"/>
        </w:tblCellMar>
        <w:tblLook w:val="0000" w:firstRow="0" w:lastRow="0" w:firstColumn="0" w:lastColumn="0" w:noHBand="0" w:noVBand="0"/>
      </w:tblPr>
      <w:tblGrid>
        <w:gridCol w:w="3500"/>
        <w:gridCol w:w="1300"/>
      </w:tblGrid>
      <w:tr w:rsidR="00000000">
        <w:trPr>
          <w:trHeight w:val="193"/>
        </w:trPr>
        <w:tc>
          <w:tcPr>
            <w:tcW w:w="3500" w:type="dxa"/>
            <w:shd w:val="clear" w:color="auto" w:fill="auto"/>
            <w:vAlign w:val="bottom"/>
          </w:tcPr>
          <w:p w:rsidR="00000000" w:rsidRDefault="00CF0E0A">
            <w:pPr>
              <w:spacing w:line="0" w:lineRule="atLeast"/>
              <w:rPr>
                <w:rFonts w:ascii="Tahoma" w:eastAsia="Tahoma" w:hAnsi="Tahoma"/>
                <w:b/>
                <w:color w:val="800000"/>
                <w:sz w:val="16"/>
              </w:rPr>
            </w:pPr>
            <w:hyperlink r:id="rId29" w:history="1">
              <w:r>
                <w:rPr>
                  <w:rFonts w:ascii="Tahoma" w:eastAsia="Tahoma" w:hAnsi="Tahoma"/>
                  <w:b/>
                  <w:color w:val="800000"/>
                  <w:sz w:val="16"/>
                </w:rPr>
                <w:t>www.congresooaxaca.gob.mx</w:t>
              </w:r>
            </w:hyperlink>
          </w:p>
        </w:tc>
        <w:tc>
          <w:tcPr>
            <w:tcW w:w="130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2</w:t>
            </w:r>
            <w:r>
              <w:rPr>
                <w:rFonts w:ascii="Tahoma" w:eastAsia="Tahoma" w:hAnsi="Tahoma"/>
                <w:b/>
                <w:color w:val="800000"/>
                <w:sz w:val="16"/>
              </w:rPr>
              <w:t>6</w:t>
            </w:r>
          </w:p>
        </w:tc>
      </w:tr>
    </w:tbl>
    <w:p w:rsidR="00000000" w:rsidRDefault="00CF0E0A">
      <w:pPr>
        <w:rPr>
          <w:rFonts w:ascii="Tahoma" w:eastAsia="Tahoma" w:hAnsi="Tahoma"/>
          <w:b/>
          <w:color w:val="800000"/>
          <w:sz w:val="16"/>
        </w:rPr>
        <w:sectPr w:rsidR="00000000">
          <w:pgSz w:w="12240" w:h="15859"/>
          <w:pgMar w:top="876" w:right="1402" w:bottom="417" w:left="1416" w:header="0" w:footer="0" w:gutter="0"/>
          <w:cols w:space="0" w:equalWidth="0">
            <w:col w:w="9424"/>
          </w:cols>
          <w:docGrid w:linePitch="360"/>
        </w:sectPr>
      </w:pPr>
    </w:p>
    <w:p w:rsidR="00000000" w:rsidRDefault="00CF0E0A">
      <w:pPr>
        <w:spacing w:line="0" w:lineRule="atLeast"/>
        <w:ind w:left="1424"/>
        <w:rPr>
          <w:rFonts w:ascii="Tahoma" w:eastAsia="Tahoma" w:hAnsi="Tahoma"/>
          <w:b/>
          <w:color w:val="800000"/>
          <w:sz w:val="14"/>
        </w:rPr>
      </w:pPr>
      <w:bookmarkStart w:id="25" w:name="page25"/>
      <w:bookmarkEnd w:id="25"/>
      <w:r>
        <w:rPr>
          <w:rFonts w:ascii="Tahoma" w:eastAsia="Tahoma" w:hAnsi="Tahoma"/>
          <w:b/>
          <w:noProof/>
          <w:color w:val="800000"/>
          <w:sz w:val="16"/>
        </w:rPr>
        <w:drawing>
          <wp:anchor distT="0" distB="0" distL="114300" distR="114300" simplePos="0" relativeHeight="251506688"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77"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07712" behindDoc="1" locked="0" layoutInCell="1" allowOverlap="1">
                <wp:simplePos x="0" y="0"/>
                <wp:positionH relativeFrom="column">
                  <wp:posOffset>906780</wp:posOffset>
                </wp:positionH>
                <wp:positionV relativeFrom="paragraph">
                  <wp:posOffset>67310</wp:posOffset>
                </wp:positionV>
                <wp:extent cx="2881630" cy="0"/>
                <wp:effectExtent l="11430" t="10160" r="12065" b="18415"/>
                <wp:wrapNone/>
                <wp:docPr id="76"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0C925" id="Line 77"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pt,5.3pt" to="29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4"/>
        <w:rPr>
          <w:rFonts w:ascii="Arial" w:eastAsia="Arial" w:hAnsi="Arial"/>
          <w:b/>
          <w:sz w:val="16"/>
        </w:rPr>
      </w:pPr>
      <w:r>
        <w:rPr>
          <w:rFonts w:ascii="Arial" w:eastAsia="Arial" w:hAnsi="Arial"/>
          <w:b/>
          <w:sz w:val="16"/>
        </w:rPr>
        <w:t>PODER</w:t>
      </w:r>
    </w:p>
    <w:p w:rsidR="00000000" w:rsidRDefault="00CF0E0A">
      <w:pPr>
        <w:spacing w:line="237" w:lineRule="auto"/>
        <w:ind w:left="4"/>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93" w:lineRule="exact"/>
        <w:rPr>
          <w:rFonts w:ascii="Times New Roman" w:eastAsia="Times New Roman" w:hAnsi="Times New Roman"/>
        </w:rPr>
      </w:pPr>
    </w:p>
    <w:p w:rsidR="00000000" w:rsidRDefault="00CF0E0A">
      <w:pPr>
        <w:spacing w:line="236" w:lineRule="auto"/>
        <w:ind w:left="4" w:right="20"/>
        <w:jc w:val="both"/>
        <w:rPr>
          <w:rFonts w:ascii="Arial" w:eastAsia="Arial" w:hAnsi="Arial"/>
          <w:sz w:val="22"/>
        </w:rPr>
      </w:pPr>
      <w:r>
        <w:rPr>
          <w:rFonts w:ascii="Arial" w:eastAsia="Arial" w:hAnsi="Arial"/>
          <w:sz w:val="22"/>
        </w:rPr>
        <w:t xml:space="preserve">su disposición a los detenidos, si los hay. </w:t>
      </w:r>
      <w:r>
        <w:rPr>
          <w:rFonts w:ascii="Arial" w:eastAsia="Arial" w:hAnsi="Arial"/>
          <w:sz w:val="22"/>
        </w:rPr>
        <w:t>Si quien recibe las actuaciones discrepa de ese criterio, remitirá las actuaciones al Pleno del Tribunal Superior a fin de que éste resuelva el conflicto.</w:t>
      </w:r>
    </w:p>
    <w:p w:rsidR="00000000" w:rsidRDefault="00CF0E0A">
      <w:pPr>
        <w:spacing w:line="303" w:lineRule="exact"/>
        <w:rPr>
          <w:rFonts w:ascii="Times New Roman" w:eastAsia="Times New Roman" w:hAnsi="Times New Roman"/>
        </w:rPr>
      </w:pPr>
    </w:p>
    <w:p w:rsidR="00000000" w:rsidRDefault="00CF0E0A">
      <w:pPr>
        <w:spacing w:line="236" w:lineRule="auto"/>
        <w:ind w:left="4" w:right="60"/>
        <w:rPr>
          <w:rFonts w:ascii="Arial" w:eastAsia="Arial" w:hAnsi="Arial"/>
          <w:sz w:val="22"/>
        </w:rPr>
      </w:pPr>
      <w:r>
        <w:rPr>
          <w:rFonts w:ascii="Arial" w:eastAsia="Arial" w:hAnsi="Arial"/>
          <w:sz w:val="22"/>
        </w:rPr>
        <w:t>La inobservancia de las reglas sobre competencia sólo producirá la ineficacia de los actos cumplidos</w:t>
      </w:r>
      <w:r>
        <w:rPr>
          <w:rFonts w:ascii="Arial" w:eastAsia="Arial" w:hAnsi="Arial"/>
          <w:sz w:val="22"/>
        </w:rPr>
        <w:t xml:space="preserve"> después de que haya sido declarada la incompetencia.</w:t>
      </w:r>
    </w:p>
    <w:p w:rsidR="00000000" w:rsidRDefault="00CF0E0A">
      <w:pPr>
        <w:spacing w:line="200" w:lineRule="exact"/>
        <w:rPr>
          <w:rFonts w:ascii="Times New Roman" w:eastAsia="Times New Roman" w:hAnsi="Times New Roman"/>
        </w:rPr>
      </w:pPr>
    </w:p>
    <w:p w:rsidR="00000000" w:rsidRDefault="00CF0E0A">
      <w:pPr>
        <w:spacing w:line="372"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98. Efectos</w:t>
      </w:r>
    </w:p>
    <w:p w:rsidR="00000000" w:rsidRDefault="00CF0E0A">
      <w:pPr>
        <w:spacing w:line="265" w:lineRule="exact"/>
        <w:rPr>
          <w:rFonts w:ascii="Times New Roman" w:eastAsia="Times New Roman" w:hAnsi="Times New Roman"/>
        </w:rPr>
      </w:pPr>
    </w:p>
    <w:p w:rsidR="00000000" w:rsidRDefault="00CF0E0A">
      <w:pPr>
        <w:spacing w:line="236" w:lineRule="auto"/>
        <w:ind w:left="4" w:right="60"/>
        <w:rPr>
          <w:rFonts w:ascii="Arial" w:eastAsia="Arial" w:hAnsi="Arial"/>
          <w:sz w:val="22"/>
        </w:rPr>
      </w:pPr>
      <w:r>
        <w:rPr>
          <w:rFonts w:ascii="Arial" w:eastAsia="Arial" w:hAnsi="Arial"/>
          <w:sz w:val="22"/>
        </w:rPr>
        <w:t>Las cuestiones de competencia no suspenderán el proceso. No obstante, si se producen antes de fijar la audiencia para el debate, lo suspenderán hasta la resolución del conflicto.</w:t>
      </w:r>
    </w:p>
    <w:p w:rsidR="00000000" w:rsidRDefault="00CF0E0A">
      <w:pPr>
        <w:spacing w:line="248"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99. Casos de conexidad</w:t>
      </w:r>
    </w:p>
    <w:p w:rsidR="00000000" w:rsidRDefault="00CF0E0A">
      <w:pPr>
        <w:spacing w:line="256" w:lineRule="exact"/>
        <w:rPr>
          <w:rFonts w:ascii="Times New Roman" w:eastAsia="Times New Roman" w:hAnsi="Times New Roman"/>
        </w:rPr>
      </w:pPr>
    </w:p>
    <w:p w:rsidR="00000000" w:rsidRDefault="00CF0E0A">
      <w:pPr>
        <w:spacing w:line="0" w:lineRule="atLeast"/>
        <w:ind w:left="4"/>
        <w:rPr>
          <w:rFonts w:ascii="Arial" w:eastAsia="Arial" w:hAnsi="Arial"/>
          <w:sz w:val="22"/>
        </w:rPr>
      </w:pPr>
      <w:r>
        <w:rPr>
          <w:rFonts w:ascii="Arial" w:eastAsia="Arial" w:hAnsi="Arial"/>
          <w:sz w:val="22"/>
        </w:rPr>
        <w:t>Las causas son conexas cuando:</w:t>
      </w:r>
    </w:p>
    <w:p w:rsidR="00000000" w:rsidRDefault="00CF0E0A">
      <w:pPr>
        <w:spacing w:line="253" w:lineRule="exact"/>
        <w:rPr>
          <w:rFonts w:ascii="Times New Roman" w:eastAsia="Times New Roman" w:hAnsi="Times New Roman"/>
        </w:rPr>
      </w:pPr>
    </w:p>
    <w:p w:rsidR="00000000" w:rsidRDefault="00CF0E0A">
      <w:pPr>
        <w:numPr>
          <w:ilvl w:val="0"/>
          <w:numId w:val="37"/>
        </w:numPr>
        <w:tabs>
          <w:tab w:val="left" w:pos="544"/>
        </w:tabs>
        <w:spacing w:line="0" w:lineRule="atLeast"/>
        <w:ind w:left="544" w:hanging="544"/>
        <w:rPr>
          <w:rFonts w:ascii="Arial" w:eastAsia="Arial" w:hAnsi="Arial"/>
          <w:sz w:val="22"/>
        </w:rPr>
      </w:pPr>
      <w:r>
        <w:rPr>
          <w:rFonts w:ascii="Arial" w:eastAsia="Arial" w:hAnsi="Arial"/>
          <w:sz w:val="22"/>
        </w:rPr>
        <w:t>A una misma persona se le imputen dos o más delitos;</w:t>
      </w:r>
    </w:p>
    <w:p w:rsidR="00000000" w:rsidRDefault="00CF0E0A">
      <w:pPr>
        <w:spacing w:line="7" w:lineRule="exact"/>
        <w:rPr>
          <w:rFonts w:ascii="Times New Roman" w:eastAsia="Times New Roman" w:hAnsi="Times New Roman"/>
        </w:rPr>
      </w:pPr>
    </w:p>
    <w:p w:rsidR="00000000" w:rsidRDefault="00CF0E0A">
      <w:pPr>
        <w:numPr>
          <w:ilvl w:val="0"/>
          <w:numId w:val="38"/>
        </w:numPr>
        <w:tabs>
          <w:tab w:val="left" w:pos="544"/>
        </w:tabs>
        <w:spacing w:line="236" w:lineRule="auto"/>
        <w:ind w:left="544" w:right="20" w:hanging="544"/>
        <w:jc w:val="both"/>
        <w:rPr>
          <w:rFonts w:ascii="Arial" w:eastAsia="Arial" w:hAnsi="Arial"/>
          <w:sz w:val="22"/>
        </w:rPr>
      </w:pPr>
      <w:r>
        <w:rPr>
          <w:rFonts w:ascii="Arial" w:eastAsia="Arial" w:hAnsi="Arial"/>
          <w:sz w:val="22"/>
        </w:rPr>
        <w:t>Los hechos imputados hayan sido cometidos simultáneamente por varias personas reunidas o, aunque estuvieran en distintos lugares o tiem</w:t>
      </w:r>
      <w:r>
        <w:rPr>
          <w:rFonts w:ascii="Arial" w:eastAsia="Arial" w:hAnsi="Arial"/>
          <w:sz w:val="22"/>
        </w:rPr>
        <w:t>pos, cuando hubiera mediado</w:t>
      </w:r>
    </w:p>
    <w:p w:rsidR="00000000" w:rsidRDefault="00CF0E0A">
      <w:pPr>
        <w:spacing w:line="3" w:lineRule="exact"/>
        <w:rPr>
          <w:rFonts w:ascii="Times New Roman" w:eastAsia="Times New Roman" w:hAnsi="Times New Roman"/>
        </w:rPr>
      </w:pPr>
    </w:p>
    <w:p w:rsidR="00000000" w:rsidRDefault="00CF0E0A">
      <w:pPr>
        <w:spacing w:line="0" w:lineRule="atLeast"/>
        <w:ind w:left="544"/>
        <w:rPr>
          <w:rFonts w:ascii="Arial" w:eastAsia="Arial" w:hAnsi="Arial"/>
          <w:sz w:val="22"/>
        </w:rPr>
      </w:pPr>
      <w:r>
        <w:rPr>
          <w:rFonts w:ascii="Arial" w:eastAsia="Arial" w:hAnsi="Arial"/>
          <w:sz w:val="22"/>
        </w:rPr>
        <w:t>acuerdo entre ellas;</w:t>
      </w:r>
    </w:p>
    <w:p w:rsidR="00000000" w:rsidRDefault="00CF0E0A">
      <w:pPr>
        <w:numPr>
          <w:ilvl w:val="0"/>
          <w:numId w:val="39"/>
        </w:numPr>
        <w:tabs>
          <w:tab w:val="left" w:pos="544"/>
        </w:tabs>
        <w:spacing w:line="0" w:lineRule="atLeast"/>
        <w:ind w:left="544" w:hanging="544"/>
        <w:rPr>
          <w:rFonts w:ascii="Arial" w:eastAsia="Arial" w:hAnsi="Arial"/>
          <w:sz w:val="22"/>
        </w:rPr>
      </w:pPr>
      <w:r>
        <w:rPr>
          <w:rFonts w:ascii="Arial" w:eastAsia="Arial" w:hAnsi="Arial"/>
          <w:sz w:val="22"/>
        </w:rPr>
        <w:t>Un hecho punible se haya cometido para perpetrar o facilitar la comisión de otro, o para</w:t>
      </w:r>
    </w:p>
    <w:p w:rsidR="00000000" w:rsidRDefault="00CF0E0A">
      <w:pPr>
        <w:spacing w:line="6" w:lineRule="exact"/>
        <w:rPr>
          <w:rFonts w:ascii="Times New Roman" w:eastAsia="Times New Roman" w:hAnsi="Times New Roman"/>
        </w:rPr>
      </w:pPr>
    </w:p>
    <w:p w:rsidR="00000000" w:rsidRDefault="00CF0E0A">
      <w:pPr>
        <w:spacing w:line="234" w:lineRule="auto"/>
        <w:ind w:left="4" w:right="3060" w:firstLine="540"/>
        <w:rPr>
          <w:rFonts w:ascii="Arial" w:eastAsia="Arial" w:hAnsi="Arial"/>
          <w:sz w:val="22"/>
        </w:rPr>
      </w:pPr>
      <w:r>
        <w:rPr>
          <w:rFonts w:ascii="Arial" w:eastAsia="Arial" w:hAnsi="Arial"/>
          <w:sz w:val="22"/>
        </w:rPr>
        <w:t>procurar al culpable o a otros el provecho o la impunidad; y IV. Los hechos punibles hayan sido cometidos recíprocam</w:t>
      </w:r>
      <w:r>
        <w:rPr>
          <w:rFonts w:ascii="Arial" w:eastAsia="Arial" w:hAnsi="Arial"/>
          <w:sz w:val="22"/>
        </w:rPr>
        <w:t>ente.</w:t>
      </w:r>
    </w:p>
    <w:p w:rsidR="00000000" w:rsidRDefault="00CF0E0A">
      <w:pPr>
        <w:spacing w:line="252"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100. Competencia en causas conexas</w:t>
      </w:r>
    </w:p>
    <w:p w:rsidR="00000000" w:rsidRDefault="00CF0E0A">
      <w:pPr>
        <w:spacing w:line="256" w:lineRule="exact"/>
        <w:rPr>
          <w:rFonts w:ascii="Times New Roman" w:eastAsia="Times New Roman" w:hAnsi="Times New Roman"/>
        </w:rPr>
      </w:pPr>
    </w:p>
    <w:p w:rsidR="00000000" w:rsidRDefault="00CF0E0A">
      <w:pPr>
        <w:spacing w:line="0" w:lineRule="atLeast"/>
        <w:ind w:left="4"/>
        <w:rPr>
          <w:rFonts w:ascii="Arial" w:eastAsia="Arial" w:hAnsi="Arial"/>
          <w:sz w:val="22"/>
        </w:rPr>
      </w:pPr>
      <w:r>
        <w:rPr>
          <w:rFonts w:ascii="Arial" w:eastAsia="Arial" w:hAnsi="Arial"/>
          <w:sz w:val="22"/>
        </w:rPr>
        <w:t>Cuando exista conexidad conocerá el órgano jurisdiccional que:</w:t>
      </w:r>
    </w:p>
    <w:p w:rsidR="00000000" w:rsidRDefault="00CF0E0A">
      <w:pPr>
        <w:spacing w:line="253" w:lineRule="exact"/>
        <w:rPr>
          <w:rFonts w:ascii="Times New Roman" w:eastAsia="Times New Roman" w:hAnsi="Times New Roman"/>
        </w:rPr>
      </w:pPr>
    </w:p>
    <w:p w:rsidR="00000000" w:rsidRDefault="00CF0E0A">
      <w:pPr>
        <w:numPr>
          <w:ilvl w:val="0"/>
          <w:numId w:val="40"/>
        </w:numPr>
        <w:tabs>
          <w:tab w:val="left" w:pos="544"/>
        </w:tabs>
        <w:spacing w:line="0" w:lineRule="atLeast"/>
        <w:ind w:left="544" w:hanging="544"/>
        <w:rPr>
          <w:rFonts w:ascii="Arial" w:eastAsia="Arial" w:hAnsi="Arial"/>
          <w:sz w:val="22"/>
        </w:rPr>
      </w:pPr>
      <w:r>
        <w:rPr>
          <w:rFonts w:ascii="Arial" w:eastAsia="Arial" w:hAnsi="Arial"/>
          <w:sz w:val="22"/>
        </w:rPr>
        <w:t>Esté facultado para juzgar el delito sancionado con mayor pena;</w:t>
      </w:r>
    </w:p>
    <w:p w:rsidR="00000000" w:rsidRDefault="00CF0E0A">
      <w:pPr>
        <w:spacing w:line="1" w:lineRule="exact"/>
        <w:rPr>
          <w:rFonts w:ascii="Times New Roman" w:eastAsia="Times New Roman" w:hAnsi="Times New Roman"/>
        </w:rPr>
      </w:pPr>
    </w:p>
    <w:p w:rsidR="00000000" w:rsidRDefault="00CF0E0A">
      <w:pPr>
        <w:numPr>
          <w:ilvl w:val="0"/>
          <w:numId w:val="41"/>
        </w:numPr>
        <w:tabs>
          <w:tab w:val="left" w:pos="544"/>
        </w:tabs>
        <w:spacing w:line="0" w:lineRule="atLeast"/>
        <w:ind w:left="544" w:hanging="544"/>
        <w:rPr>
          <w:rFonts w:ascii="Arial" w:eastAsia="Arial" w:hAnsi="Arial"/>
          <w:sz w:val="22"/>
        </w:rPr>
      </w:pPr>
      <w:r>
        <w:rPr>
          <w:rFonts w:ascii="Arial" w:eastAsia="Arial" w:hAnsi="Arial"/>
          <w:sz w:val="22"/>
        </w:rPr>
        <w:t>Deba intervenir para juzgar el que se cometió primero, si los delitos son s</w:t>
      </w:r>
      <w:r>
        <w:rPr>
          <w:rFonts w:ascii="Arial" w:eastAsia="Arial" w:hAnsi="Arial"/>
          <w:sz w:val="22"/>
        </w:rPr>
        <w:t>ancionados con</w:t>
      </w:r>
    </w:p>
    <w:p w:rsidR="00000000" w:rsidRDefault="00CF0E0A">
      <w:pPr>
        <w:spacing w:line="1" w:lineRule="exact"/>
        <w:rPr>
          <w:rFonts w:ascii="Times New Roman" w:eastAsia="Times New Roman" w:hAnsi="Times New Roman"/>
        </w:rPr>
      </w:pPr>
    </w:p>
    <w:p w:rsidR="00000000" w:rsidRDefault="00CF0E0A">
      <w:pPr>
        <w:spacing w:line="0" w:lineRule="atLeast"/>
        <w:ind w:left="544"/>
        <w:rPr>
          <w:rFonts w:ascii="Arial" w:eastAsia="Arial" w:hAnsi="Arial"/>
          <w:sz w:val="22"/>
        </w:rPr>
      </w:pPr>
      <w:r>
        <w:rPr>
          <w:rFonts w:ascii="Arial" w:eastAsia="Arial" w:hAnsi="Arial"/>
          <w:sz w:val="22"/>
        </w:rPr>
        <w:t>la misma pena; o</w:t>
      </w:r>
    </w:p>
    <w:p w:rsidR="00000000" w:rsidRDefault="00CF0E0A">
      <w:pPr>
        <w:spacing w:line="5" w:lineRule="exact"/>
        <w:rPr>
          <w:rFonts w:ascii="Times New Roman" w:eastAsia="Times New Roman" w:hAnsi="Times New Roman"/>
        </w:rPr>
      </w:pPr>
    </w:p>
    <w:p w:rsidR="00000000" w:rsidRDefault="00CF0E0A">
      <w:pPr>
        <w:numPr>
          <w:ilvl w:val="0"/>
          <w:numId w:val="42"/>
        </w:numPr>
        <w:tabs>
          <w:tab w:val="left" w:pos="532"/>
        </w:tabs>
        <w:spacing w:line="235" w:lineRule="auto"/>
        <w:ind w:left="544" w:right="60" w:hanging="544"/>
        <w:rPr>
          <w:rFonts w:ascii="Arial" w:eastAsia="Arial" w:hAnsi="Arial"/>
          <w:sz w:val="22"/>
        </w:rPr>
      </w:pPr>
      <w:r>
        <w:rPr>
          <w:rFonts w:ascii="Arial" w:eastAsia="Arial" w:hAnsi="Arial"/>
          <w:sz w:val="22"/>
        </w:rPr>
        <w:t>Haya prevenido, si los delitos se cometieron en forma simultánea o no consta debidamente cuál se cometió primero.</w:t>
      </w:r>
    </w:p>
    <w:p w:rsidR="00000000" w:rsidRDefault="00CF0E0A">
      <w:pPr>
        <w:spacing w:line="252"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101. Acumulación material</w:t>
      </w:r>
    </w:p>
    <w:p w:rsidR="00000000" w:rsidRDefault="00CF0E0A">
      <w:pPr>
        <w:spacing w:line="264" w:lineRule="exact"/>
        <w:rPr>
          <w:rFonts w:ascii="Times New Roman" w:eastAsia="Times New Roman" w:hAnsi="Times New Roman"/>
        </w:rPr>
      </w:pPr>
    </w:p>
    <w:p w:rsidR="00000000" w:rsidRDefault="00CF0E0A">
      <w:pPr>
        <w:spacing w:line="237" w:lineRule="auto"/>
        <w:ind w:left="4"/>
        <w:jc w:val="both"/>
        <w:rPr>
          <w:rFonts w:ascii="Arial" w:eastAsia="Arial" w:hAnsi="Arial"/>
          <w:sz w:val="22"/>
        </w:rPr>
      </w:pPr>
      <w:r>
        <w:rPr>
          <w:rFonts w:ascii="Arial" w:eastAsia="Arial" w:hAnsi="Arial"/>
          <w:sz w:val="22"/>
        </w:rPr>
        <w:t xml:space="preserve">A pesar de que se haya dispuesto la acumulación de dos o más procesos, </w:t>
      </w:r>
      <w:r>
        <w:rPr>
          <w:rFonts w:ascii="Arial" w:eastAsia="Arial" w:hAnsi="Arial"/>
          <w:sz w:val="22"/>
        </w:rPr>
        <w:t>las actuaciones se compilarán por separado, salvo que sea inconveniente para el desarrollo normal del proceso, aunque en todos deberá intervenir el mismo juez o tribunal.</w:t>
      </w:r>
    </w:p>
    <w:p w:rsidR="00000000" w:rsidRDefault="00CF0E0A">
      <w:pPr>
        <w:spacing w:line="251"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102. Acumulación de juicios</w:t>
      </w:r>
    </w:p>
    <w:p w:rsidR="00000000" w:rsidRDefault="00CF0E0A">
      <w:pPr>
        <w:spacing w:line="267" w:lineRule="exact"/>
        <w:rPr>
          <w:rFonts w:ascii="Times New Roman" w:eastAsia="Times New Roman" w:hAnsi="Times New Roman"/>
        </w:rPr>
      </w:pPr>
    </w:p>
    <w:p w:rsidR="00000000" w:rsidRDefault="00CF0E0A">
      <w:pPr>
        <w:spacing w:line="237" w:lineRule="auto"/>
        <w:ind w:left="4"/>
        <w:jc w:val="both"/>
        <w:rPr>
          <w:rFonts w:ascii="Arial" w:eastAsia="Arial" w:hAnsi="Arial"/>
          <w:sz w:val="22"/>
        </w:rPr>
      </w:pPr>
      <w:r>
        <w:rPr>
          <w:rFonts w:ascii="Arial" w:eastAsia="Arial" w:hAnsi="Arial"/>
          <w:sz w:val="22"/>
        </w:rPr>
        <w:t>Si en relación con el mismo objeto procesal qu</w:t>
      </w:r>
      <w:r>
        <w:rPr>
          <w:rFonts w:ascii="Arial" w:eastAsia="Arial" w:hAnsi="Arial"/>
          <w:sz w:val="22"/>
        </w:rPr>
        <w:t>e motivó la acusación a varios imputados se han formulado varias acusaciones, el tribunal podrá ordenar, aún de oficio, la realización de un único juicio, siempre que ello no ocasione retardos procesales. Si la acusación se refiere a varios</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08736" behindDoc="1" locked="0" layoutInCell="1" allowOverlap="1">
                <wp:simplePos x="0" y="0"/>
                <wp:positionH relativeFrom="column">
                  <wp:posOffset>-16510</wp:posOffset>
                </wp:positionH>
                <wp:positionV relativeFrom="paragraph">
                  <wp:posOffset>101600</wp:posOffset>
                </wp:positionV>
                <wp:extent cx="3365500" cy="0"/>
                <wp:effectExtent l="12065" t="6350" r="13335" b="12700"/>
                <wp:wrapNone/>
                <wp:docPr id="75"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8D21C" id="Line 78"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8pt" to="263.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2yEIAIAAEQ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" strokecolor="maroon" strokeweight=".96pt"/>
            </w:pict>
          </mc:Fallback>
        </mc:AlternateContent>
      </w:r>
    </w:p>
    <w:p w:rsidR="00000000" w:rsidRDefault="00CF0E0A">
      <w:pPr>
        <w:spacing w:line="175" w:lineRule="exact"/>
        <w:rPr>
          <w:rFonts w:ascii="Times New Roman" w:eastAsia="Times New Roman" w:hAnsi="Times New Roman"/>
        </w:rPr>
      </w:pPr>
    </w:p>
    <w:tbl>
      <w:tblPr>
        <w:tblW w:w="0" w:type="auto"/>
        <w:tblInd w:w="4" w:type="dxa"/>
        <w:tblLayout w:type="fixed"/>
        <w:tblCellMar>
          <w:top w:w="0" w:type="dxa"/>
          <w:left w:w="0" w:type="dxa"/>
          <w:bottom w:w="0" w:type="dxa"/>
          <w:right w:w="0" w:type="dxa"/>
        </w:tblCellMar>
        <w:tblLook w:val="0000" w:firstRow="0" w:lastRow="0" w:firstColumn="0" w:lastColumn="0" w:noHBand="0" w:noVBand="0"/>
      </w:tblPr>
      <w:tblGrid>
        <w:gridCol w:w="3500"/>
        <w:gridCol w:w="1300"/>
      </w:tblGrid>
      <w:tr w:rsidR="00000000">
        <w:trPr>
          <w:trHeight w:val="193"/>
        </w:trPr>
        <w:tc>
          <w:tcPr>
            <w:tcW w:w="3500" w:type="dxa"/>
            <w:shd w:val="clear" w:color="auto" w:fill="auto"/>
            <w:vAlign w:val="bottom"/>
          </w:tcPr>
          <w:p w:rsidR="00000000" w:rsidRDefault="00CF0E0A">
            <w:pPr>
              <w:spacing w:line="0" w:lineRule="atLeast"/>
              <w:rPr>
                <w:rFonts w:ascii="Tahoma" w:eastAsia="Tahoma" w:hAnsi="Tahoma"/>
                <w:b/>
                <w:color w:val="800000"/>
                <w:sz w:val="16"/>
              </w:rPr>
            </w:pPr>
            <w:hyperlink r:id="rId30" w:history="1">
              <w:r>
                <w:rPr>
                  <w:rFonts w:ascii="Tahoma" w:eastAsia="Tahoma" w:hAnsi="Tahoma"/>
                  <w:b/>
                  <w:color w:val="800000"/>
                  <w:sz w:val="16"/>
                </w:rPr>
                <w:t>www.congresooaxaca.gob.mx</w:t>
              </w:r>
            </w:hyperlink>
          </w:p>
        </w:tc>
        <w:tc>
          <w:tcPr>
            <w:tcW w:w="130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27</w:t>
            </w:r>
          </w:p>
        </w:tc>
      </w:tr>
    </w:tbl>
    <w:p w:rsidR="00000000" w:rsidRDefault="00CF0E0A">
      <w:pPr>
        <w:rPr>
          <w:rFonts w:ascii="Tahoma" w:eastAsia="Tahoma" w:hAnsi="Tahoma"/>
          <w:b/>
          <w:color w:val="800000"/>
          <w:sz w:val="16"/>
        </w:rPr>
        <w:sectPr w:rsidR="00000000">
          <w:pgSz w:w="12240" w:h="15859"/>
          <w:pgMar w:top="876" w:right="1402" w:bottom="417" w:left="1416" w:header="0" w:footer="0" w:gutter="0"/>
          <w:cols w:space="0" w:equalWidth="0">
            <w:col w:w="9424"/>
          </w:cols>
          <w:docGrid w:linePitch="360"/>
        </w:sectPr>
      </w:pPr>
    </w:p>
    <w:p w:rsidR="00000000" w:rsidRDefault="00CF0E0A">
      <w:pPr>
        <w:spacing w:line="0" w:lineRule="atLeast"/>
        <w:ind w:left="1424"/>
        <w:rPr>
          <w:rFonts w:ascii="Tahoma" w:eastAsia="Tahoma" w:hAnsi="Tahoma"/>
          <w:b/>
          <w:color w:val="800000"/>
          <w:sz w:val="14"/>
        </w:rPr>
      </w:pPr>
      <w:bookmarkStart w:id="26" w:name="page26"/>
      <w:bookmarkEnd w:id="26"/>
      <w:r>
        <w:rPr>
          <w:rFonts w:ascii="Tahoma" w:eastAsia="Tahoma" w:hAnsi="Tahoma"/>
          <w:b/>
          <w:noProof/>
          <w:color w:val="800000"/>
          <w:sz w:val="16"/>
        </w:rPr>
        <w:drawing>
          <wp:anchor distT="0" distB="0" distL="114300" distR="114300" simplePos="0" relativeHeight="251509760"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10784" behindDoc="1" locked="0" layoutInCell="1" allowOverlap="1">
                <wp:simplePos x="0" y="0"/>
                <wp:positionH relativeFrom="column">
                  <wp:posOffset>906780</wp:posOffset>
                </wp:positionH>
                <wp:positionV relativeFrom="paragraph">
                  <wp:posOffset>67310</wp:posOffset>
                </wp:positionV>
                <wp:extent cx="2881630" cy="0"/>
                <wp:effectExtent l="11430" t="10160" r="12065" b="18415"/>
                <wp:wrapNone/>
                <wp:docPr id="74"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A31B2" id="Line 80" o:spid="_x0000_s1026" style="position:absolute;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pt,5.3pt" to="29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4"/>
        <w:rPr>
          <w:rFonts w:ascii="Arial" w:eastAsia="Arial" w:hAnsi="Arial"/>
          <w:b/>
          <w:sz w:val="16"/>
        </w:rPr>
      </w:pPr>
      <w:r>
        <w:rPr>
          <w:rFonts w:ascii="Arial" w:eastAsia="Arial" w:hAnsi="Arial"/>
          <w:b/>
          <w:sz w:val="16"/>
        </w:rPr>
        <w:t>PODER</w:t>
      </w:r>
    </w:p>
    <w:p w:rsidR="00000000" w:rsidRDefault="00CF0E0A">
      <w:pPr>
        <w:spacing w:line="237" w:lineRule="auto"/>
        <w:ind w:left="4"/>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93" w:lineRule="exact"/>
        <w:rPr>
          <w:rFonts w:ascii="Times New Roman" w:eastAsia="Times New Roman" w:hAnsi="Times New Roman"/>
        </w:rPr>
      </w:pPr>
    </w:p>
    <w:p w:rsidR="00000000" w:rsidRDefault="00CF0E0A">
      <w:pPr>
        <w:spacing w:line="238" w:lineRule="auto"/>
        <w:ind w:left="4" w:right="20"/>
        <w:jc w:val="both"/>
        <w:rPr>
          <w:rFonts w:ascii="Arial" w:eastAsia="Arial" w:hAnsi="Arial"/>
          <w:sz w:val="22"/>
        </w:rPr>
      </w:pPr>
      <w:r>
        <w:rPr>
          <w:rFonts w:ascii="Arial" w:eastAsia="Arial" w:hAnsi="Arial"/>
          <w:sz w:val="22"/>
        </w:rPr>
        <w:t>hechos punibles, el tribunal podrá disponer que el debate se celebre en audiencias públicas sucesivas, para cada uno de los hechos, siempre que ello no afecte el derecho de defensa. En este caso, el tribunal podrá resolver sobre la cul</w:t>
      </w:r>
      <w:r>
        <w:rPr>
          <w:rFonts w:ascii="Arial" w:eastAsia="Arial" w:hAnsi="Arial"/>
          <w:sz w:val="22"/>
        </w:rPr>
        <w:t>pabilidad al finalizar cada audiencia, y fijará la pena correspondiente a todos los casos después de celebrar la audiencia final. Serán aplicables las reglas previstas para la celebración del debate en dos fases.</w:t>
      </w:r>
    </w:p>
    <w:p w:rsidR="00000000" w:rsidRDefault="00CF0E0A">
      <w:pPr>
        <w:spacing w:line="200" w:lineRule="exact"/>
        <w:rPr>
          <w:rFonts w:ascii="Times New Roman" w:eastAsia="Times New Roman" w:hAnsi="Times New Roman"/>
        </w:rPr>
      </w:pPr>
    </w:p>
    <w:p w:rsidR="00000000" w:rsidRDefault="00CF0E0A">
      <w:pPr>
        <w:spacing w:line="306" w:lineRule="exact"/>
        <w:rPr>
          <w:rFonts w:ascii="Times New Roman" w:eastAsia="Times New Roman" w:hAnsi="Times New Roman"/>
        </w:rPr>
      </w:pPr>
    </w:p>
    <w:p w:rsidR="00000000" w:rsidRDefault="00CF0E0A">
      <w:pPr>
        <w:spacing w:line="0" w:lineRule="atLeast"/>
        <w:ind w:right="16"/>
        <w:jc w:val="center"/>
        <w:rPr>
          <w:rFonts w:ascii="Arial" w:eastAsia="Arial" w:hAnsi="Arial"/>
          <w:b/>
          <w:sz w:val="22"/>
        </w:rPr>
      </w:pPr>
      <w:r>
        <w:rPr>
          <w:rFonts w:ascii="Arial" w:eastAsia="Arial" w:hAnsi="Arial"/>
          <w:b/>
          <w:sz w:val="22"/>
        </w:rPr>
        <w:t>CAPÍTULO II</w:t>
      </w:r>
    </w:p>
    <w:p w:rsidR="00000000" w:rsidRDefault="00CF0E0A">
      <w:pPr>
        <w:spacing w:line="0" w:lineRule="atLeast"/>
        <w:ind w:right="16"/>
        <w:jc w:val="center"/>
        <w:rPr>
          <w:rFonts w:ascii="Arial" w:eastAsia="Arial" w:hAnsi="Arial"/>
          <w:b/>
          <w:sz w:val="22"/>
        </w:rPr>
      </w:pPr>
      <w:r>
        <w:rPr>
          <w:rFonts w:ascii="Arial" w:eastAsia="Arial" w:hAnsi="Arial"/>
          <w:b/>
          <w:sz w:val="22"/>
        </w:rPr>
        <w:t>EXCUSAS Y RECUSACIONES</w:t>
      </w:r>
    </w:p>
    <w:p w:rsidR="00000000" w:rsidRDefault="00CF0E0A">
      <w:pPr>
        <w:spacing w:line="248"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w:t>
      </w:r>
      <w:r>
        <w:rPr>
          <w:rFonts w:ascii="Arial" w:eastAsia="Arial" w:hAnsi="Arial"/>
          <w:b/>
          <w:sz w:val="22"/>
        </w:rPr>
        <w:t>ulo 103. Motivos de excusa</w:t>
      </w:r>
    </w:p>
    <w:p w:rsidR="00000000" w:rsidRDefault="00CF0E0A">
      <w:pPr>
        <w:spacing w:line="258" w:lineRule="exact"/>
        <w:rPr>
          <w:rFonts w:ascii="Times New Roman" w:eastAsia="Times New Roman" w:hAnsi="Times New Roman"/>
        </w:rPr>
      </w:pPr>
    </w:p>
    <w:p w:rsidR="00000000" w:rsidRDefault="00CF0E0A">
      <w:pPr>
        <w:spacing w:line="0" w:lineRule="atLeast"/>
        <w:ind w:left="4"/>
        <w:rPr>
          <w:rFonts w:ascii="Arial" w:eastAsia="Arial" w:hAnsi="Arial"/>
          <w:sz w:val="22"/>
        </w:rPr>
      </w:pPr>
      <w:r>
        <w:rPr>
          <w:rFonts w:ascii="Arial" w:eastAsia="Arial" w:hAnsi="Arial"/>
          <w:sz w:val="22"/>
        </w:rPr>
        <w:t>El juez deberá excusarse de conocer en la causa:</w:t>
      </w:r>
    </w:p>
    <w:p w:rsidR="00000000" w:rsidRDefault="00CF0E0A">
      <w:pPr>
        <w:spacing w:line="259" w:lineRule="exact"/>
        <w:rPr>
          <w:rFonts w:ascii="Times New Roman" w:eastAsia="Times New Roman" w:hAnsi="Times New Roman"/>
        </w:rPr>
      </w:pPr>
    </w:p>
    <w:p w:rsidR="00000000" w:rsidRDefault="00CF0E0A">
      <w:pPr>
        <w:numPr>
          <w:ilvl w:val="0"/>
          <w:numId w:val="43"/>
        </w:numPr>
        <w:tabs>
          <w:tab w:val="left" w:pos="544"/>
        </w:tabs>
        <w:spacing w:line="237" w:lineRule="auto"/>
        <w:ind w:left="544" w:hanging="544"/>
        <w:jc w:val="both"/>
        <w:rPr>
          <w:rFonts w:ascii="Arial" w:eastAsia="Arial" w:hAnsi="Arial"/>
          <w:sz w:val="22"/>
        </w:rPr>
      </w:pPr>
      <w:r>
        <w:rPr>
          <w:rFonts w:ascii="Arial" w:eastAsia="Arial" w:hAnsi="Arial"/>
          <w:sz w:val="22"/>
        </w:rPr>
        <w:t>Cuando en el mismo proceso hubiera pronunciado o concurrido a pronunciar el auto de apertura a juicio o la sentencia, o hubiera intervenido como representante del Ministerio Públ</w:t>
      </w:r>
      <w:r>
        <w:rPr>
          <w:rFonts w:ascii="Arial" w:eastAsia="Arial" w:hAnsi="Arial"/>
          <w:sz w:val="22"/>
        </w:rPr>
        <w:t>ico, defensor, mandatario, denunciante o querellante, hubiera actuado como perito, consultor técnico o conociera del hecho investigado como testigo, o tuviera interés directo en el proceso;</w:t>
      </w:r>
    </w:p>
    <w:p w:rsidR="00000000" w:rsidRDefault="00CF0E0A">
      <w:pPr>
        <w:spacing w:line="5" w:lineRule="exact"/>
        <w:rPr>
          <w:rFonts w:ascii="Times New Roman" w:eastAsia="Times New Roman" w:hAnsi="Times New Roman"/>
        </w:rPr>
      </w:pPr>
    </w:p>
    <w:p w:rsidR="00000000" w:rsidRDefault="00CF0E0A">
      <w:pPr>
        <w:numPr>
          <w:ilvl w:val="0"/>
          <w:numId w:val="44"/>
        </w:numPr>
        <w:tabs>
          <w:tab w:val="left" w:pos="544"/>
        </w:tabs>
        <w:spacing w:line="0" w:lineRule="atLeast"/>
        <w:ind w:left="544" w:hanging="544"/>
        <w:rPr>
          <w:rFonts w:ascii="Arial" w:eastAsia="Arial" w:hAnsi="Arial"/>
          <w:sz w:val="22"/>
        </w:rPr>
      </w:pPr>
      <w:r>
        <w:rPr>
          <w:rFonts w:ascii="Arial" w:eastAsia="Arial" w:hAnsi="Arial"/>
          <w:sz w:val="22"/>
        </w:rPr>
        <w:t xml:space="preserve">Si es cónyuge, conviviente con más de dos años de vida en común, </w:t>
      </w:r>
      <w:r>
        <w:rPr>
          <w:rFonts w:ascii="Arial" w:eastAsia="Arial" w:hAnsi="Arial"/>
          <w:sz w:val="22"/>
        </w:rPr>
        <w:t>pariente dentro del</w:t>
      </w:r>
    </w:p>
    <w:p w:rsidR="00000000" w:rsidRDefault="00CF0E0A">
      <w:pPr>
        <w:spacing w:line="10" w:lineRule="exact"/>
        <w:rPr>
          <w:rFonts w:ascii="Times New Roman" w:eastAsia="Times New Roman" w:hAnsi="Times New Roman"/>
        </w:rPr>
      </w:pPr>
    </w:p>
    <w:p w:rsidR="00000000" w:rsidRDefault="00CF0E0A">
      <w:pPr>
        <w:spacing w:line="235" w:lineRule="auto"/>
        <w:ind w:left="544" w:right="20"/>
        <w:rPr>
          <w:rFonts w:ascii="Arial" w:eastAsia="Arial" w:hAnsi="Arial"/>
          <w:sz w:val="22"/>
        </w:rPr>
      </w:pPr>
      <w:r>
        <w:rPr>
          <w:rFonts w:ascii="Arial" w:eastAsia="Arial" w:hAnsi="Arial"/>
          <w:sz w:val="22"/>
        </w:rPr>
        <w:t>tercer grado de consanguinidad o afinidad, de algún interesado, o éste viva o haya vivido a su cargo;</w:t>
      </w:r>
    </w:p>
    <w:p w:rsidR="00000000" w:rsidRDefault="00CF0E0A">
      <w:pPr>
        <w:spacing w:line="11" w:lineRule="exact"/>
        <w:rPr>
          <w:rFonts w:ascii="Times New Roman" w:eastAsia="Times New Roman" w:hAnsi="Times New Roman"/>
        </w:rPr>
      </w:pPr>
    </w:p>
    <w:p w:rsidR="00000000" w:rsidRDefault="00CF0E0A">
      <w:pPr>
        <w:numPr>
          <w:ilvl w:val="0"/>
          <w:numId w:val="45"/>
        </w:numPr>
        <w:tabs>
          <w:tab w:val="left" w:pos="544"/>
        </w:tabs>
        <w:spacing w:line="235" w:lineRule="auto"/>
        <w:ind w:left="544" w:right="20" w:hanging="544"/>
        <w:rPr>
          <w:rFonts w:ascii="Arial" w:eastAsia="Arial" w:hAnsi="Arial"/>
          <w:sz w:val="22"/>
        </w:rPr>
      </w:pPr>
      <w:r>
        <w:rPr>
          <w:rFonts w:ascii="Arial" w:eastAsia="Arial" w:hAnsi="Arial"/>
          <w:sz w:val="22"/>
        </w:rPr>
        <w:t>Si es o ha sido tutor o curador, o ha estado bajo tutela o curatela de alguno de los interesados;</w:t>
      </w:r>
    </w:p>
    <w:p w:rsidR="00000000" w:rsidRDefault="00CF0E0A">
      <w:pPr>
        <w:spacing w:line="9" w:lineRule="exact"/>
        <w:rPr>
          <w:rFonts w:ascii="Times New Roman" w:eastAsia="Times New Roman" w:hAnsi="Times New Roman"/>
        </w:rPr>
      </w:pPr>
    </w:p>
    <w:p w:rsidR="00000000" w:rsidRDefault="00CF0E0A">
      <w:pPr>
        <w:tabs>
          <w:tab w:val="left" w:pos="523"/>
        </w:tabs>
        <w:spacing w:line="236" w:lineRule="auto"/>
        <w:ind w:left="544" w:hanging="539"/>
        <w:jc w:val="both"/>
        <w:rPr>
          <w:rFonts w:ascii="Arial" w:eastAsia="Arial" w:hAnsi="Arial"/>
          <w:sz w:val="22"/>
        </w:rPr>
      </w:pPr>
      <w:r>
        <w:rPr>
          <w:rFonts w:ascii="Arial" w:eastAsia="Arial" w:hAnsi="Arial"/>
          <w:sz w:val="22"/>
        </w:rPr>
        <w:t>IV.</w:t>
      </w:r>
      <w:r>
        <w:rPr>
          <w:rFonts w:ascii="Arial" w:eastAsia="Arial" w:hAnsi="Arial"/>
          <w:sz w:val="22"/>
        </w:rPr>
        <w:tab/>
      </w:r>
      <w:r>
        <w:rPr>
          <w:rFonts w:ascii="Arial" w:eastAsia="Arial" w:hAnsi="Arial"/>
          <w:sz w:val="22"/>
        </w:rPr>
        <w:t>Cuando él, su cónyuge, conviv</w:t>
      </w:r>
      <w:r>
        <w:rPr>
          <w:rFonts w:ascii="Arial" w:eastAsia="Arial" w:hAnsi="Arial"/>
          <w:sz w:val="22"/>
        </w:rPr>
        <w:t>iente con más de dos años de vida en común, padres o hijos, tengan un juicio pendiente iniciado con anterioridad, o sociedad o comunidad con alguno de los interesados, salvo la sociedad anónima;</w:t>
      </w:r>
    </w:p>
    <w:p w:rsidR="00000000" w:rsidRDefault="00CF0E0A">
      <w:pPr>
        <w:spacing w:line="15" w:lineRule="exact"/>
        <w:rPr>
          <w:rFonts w:ascii="Times New Roman" w:eastAsia="Times New Roman" w:hAnsi="Times New Roman"/>
        </w:rPr>
      </w:pPr>
    </w:p>
    <w:p w:rsidR="00000000" w:rsidRDefault="00CF0E0A">
      <w:pPr>
        <w:numPr>
          <w:ilvl w:val="0"/>
          <w:numId w:val="46"/>
        </w:numPr>
        <w:tabs>
          <w:tab w:val="left" w:pos="544"/>
        </w:tabs>
        <w:spacing w:line="235" w:lineRule="auto"/>
        <w:ind w:left="544" w:right="20" w:hanging="544"/>
        <w:jc w:val="both"/>
        <w:rPr>
          <w:rFonts w:ascii="Arial" w:eastAsia="Arial" w:hAnsi="Arial"/>
          <w:sz w:val="22"/>
        </w:rPr>
      </w:pPr>
      <w:r>
        <w:rPr>
          <w:rFonts w:ascii="Arial" w:eastAsia="Arial" w:hAnsi="Arial"/>
          <w:sz w:val="22"/>
        </w:rPr>
        <w:t>Si él, su cónyuge, conviviente con más de dos años de vida e</w:t>
      </w:r>
      <w:r>
        <w:rPr>
          <w:rFonts w:ascii="Arial" w:eastAsia="Arial" w:hAnsi="Arial"/>
          <w:sz w:val="22"/>
        </w:rPr>
        <w:t>n común, padres, hijos u otras personas que vivan a su cargo, son acreedores, deudores o fiadores de alguno de los interesados;</w:t>
      </w:r>
    </w:p>
    <w:p w:rsidR="00000000" w:rsidRDefault="00CF0E0A">
      <w:pPr>
        <w:spacing w:line="13" w:lineRule="exact"/>
        <w:rPr>
          <w:rFonts w:ascii="Times New Roman" w:eastAsia="Times New Roman" w:hAnsi="Times New Roman"/>
        </w:rPr>
      </w:pPr>
    </w:p>
    <w:p w:rsidR="00000000" w:rsidRDefault="00CF0E0A">
      <w:pPr>
        <w:tabs>
          <w:tab w:val="left" w:pos="523"/>
        </w:tabs>
        <w:spacing w:line="237" w:lineRule="auto"/>
        <w:ind w:left="544" w:right="20" w:hanging="539"/>
        <w:jc w:val="both"/>
        <w:rPr>
          <w:rFonts w:ascii="Arial" w:eastAsia="Arial" w:hAnsi="Arial"/>
          <w:sz w:val="22"/>
        </w:rPr>
      </w:pPr>
      <w:r>
        <w:rPr>
          <w:rFonts w:ascii="Arial" w:eastAsia="Arial" w:hAnsi="Arial"/>
          <w:sz w:val="22"/>
        </w:rPr>
        <w:t>VI.</w:t>
      </w:r>
      <w:r>
        <w:rPr>
          <w:rFonts w:ascii="Arial" w:eastAsia="Arial" w:hAnsi="Arial"/>
          <w:sz w:val="22"/>
        </w:rPr>
        <w:tab/>
      </w:r>
      <w:r>
        <w:rPr>
          <w:rFonts w:ascii="Arial" w:eastAsia="Arial" w:hAnsi="Arial"/>
          <w:sz w:val="22"/>
        </w:rPr>
        <w:t>Cuando antes de comenzar el proceso hubiera sido denunciante o querellante de alguno de los interesados, hubiera sido denun</w:t>
      </w:r>
      <w:r>
        <w:rPr>
          <w:rFonts w:ascii="Arial" w:eastAsia="Arial" w:hAnsi="Arial"/>
          <w:sz w:val="22"/>
        </w:rPr>
        <w:t>ciado o querellado por ellos, salvo que circunstancias posteriores demuestren armonía entre ambos;</w:t>
      </w:r>
    </w:p>
    <w:p w:rsidR="00000000" w:rsidRDefault="00CF0E0A">
      <w:pPr>
        <w:spacing w:line="7" w:lineRule="exact"/>
        <w:rPr>
          <w:rFonts w:ascii="Times New Roman" w:eastAsia="Times New Roman" w:hAnsi="Times New Roman"/>
        </w:rPr>
      </w:pPr>
    </w:p>
    <w:p w:rsidR="00000000" w:rsidRDefault="00CF0E0A">
      <w:pPr>
        <w:spacing w:line="237" w:lineRule="auto"/>
        <w:ind w:left="4" w:right="680"/>
        <w:rPr>
          <w:rFonts w:ascii="Arial" w:eastAsia="Arial" w:hAnsi="Arial"/>
          <w:sz w:val="22"/>
        </w:rPr>
      </w:pPr>
      <w:r>
        <w:rPr>
          <w:rFonts w:ascii="Arial" w:eastAsia="Arial" w:hAnsi="Arial"/>
          <w:sz w:val="22"/>
        </w:rPr>
        <w:t xml:space="preserve">VII. Si ha dado consejos o manifestado extra-judicialmente su opinión sobre el proceso; VIII. Cuando tenga amistad íntima o enemistad manifiesta con alguno </w:t>
      </w:r>
      <w:r>
        <w:rPr>
          <w:rFonts w:ascii="Arial" w:eastAsia="Arial" w:hAnsi="Arial"/>
          <w:sz w:val="22"/>
        </w:rPr>
        <w:t>de los interesados;</w:t>
      </w:r>
    </w:p>
    <w:p w:rsidR="00000000" w:rsidRDefault="00CF0E0A">
      <w:pPr>
        <w:spacing w:line="12" w:lineRule="exact"/>
        <w:rPr>
          <w:rFonts w:ascii="Times New Roman" w:eastAsia="Times New Roman" w:hAnsi="Times New Roman"/>
        </w:rPr>
      </w:pPr>
    </w:p>
    <w:p w:rsidR="00000000" w:rsidRDefault="00CF0E0A">
      <w:pPr>
        <w:tabs>
          <w:tab w:val="left" w:pos="523"/>
        </w:tabs>
        <w:spacing w:line="237" w:lineRule="auto"/>
        <w:ind w:left="544" w:hanging="539"/>
        <w:jc w:val="both"/>
        <w:rPr>
          <w:rFonts w:ascii="Arial" w:eastAsia="Arial" w:hAnsi="Arial"/>
          <w:sz w:val="22"/>
        </w:rPr>
      </w:pPr>
      <w:r>
        <w:rPr>
          <w:rFonts w:ascii="Arial" w:eastAsia="Arial" w:hAnsi="Arial"/>
          <w:sz w:val="22"/>
        </w:rPr>
        <w:t>IX.</w:t>
      </w:r>
      <w:r>
        <w:rPr>
          <w:rFonts w:ascii="Arial" w:eastAsia="Arial" w:hAnsi="Arial"/>
          <w:sz w:val="22"/>
        </w:rPr>
        <w:tab/>
      </w:r>
      <w:r>
        <w:rPr>
          <w:rFonts w:ascii="Arial" w:eastAsia="Arial" w:hAnsi="Arial"/>
          <w:sz w:val="22"/>
        </w:rPr>
        <w:t xml:space="preserve">Si él, su cónyuge, conviviente con más de dos años de vida en común, padres, hijos u otras personas que vivan a su cargo, hubieran recibido o reciban beneficios de importancia de alguno de los interesados o si, después de iniciado </w:t>
      </w:r>
      <w:r>
        <w:rPr>
          <w:rFonts w:ascii="Arial" w:eastAsia="Arial" w:hAnsi="Arial"/>
          <w:sz w:val="22"/>
        </w:rPr>
        <w:t>el proceso, él hubiera recibido presentes o dádivas aunque sean de poco valor;</w:t>
      </w:r>
    </w:p>
    <w:p w:rsidR="00000000" w:rsidRDefault="00CF0E0A">
      <w:pPr>
        <w:spacing w:line="3" w:lineRule="exact"/>
        <w:rPr>
          <w:rFonts w:ascii="Times New Roman" w:eastAsia="Times New Roman" w:hAnsi="Times New Roman"/>
        </w:rPr>
      </w:pPr>
    </w:p>
    <w:p w:rsidR="00000000" w:rsidRDefault="00CF0E0A">
      <w:pPr>
        <w:numPr>
          <w:ilvl w:val="0"/>
          <w:numId w:val="47"/>
        </w:numPr>
        <w:tabs>
          <w:tab w:val="left" w:pos="544"/>
        </w:tabs>
        <w:spacing w:line="0" w:lineRule="atLeast"/>
        <w:ind w:left="544" w:hanging="544"/>
        <w:rPr>
          <w:rFonts w:ascii="Arial" w:eastAsia="Arial" w:hAnsi="Arial"/>
          <w:sz w:val="22"/>
        </w:rPr>
      </w:pPr>
      <w:r>
        <w:rPr>
          <w:rFonts w:ascii="Arial" w:eastAsia="Arial" w:hAnsi="Arial"/>
          <w:sz w:val="22"/>
        </w:rPr>
        <w:t>Cuando  en la  causa hubiera  intervenido  o intervenga, como juzgador,  algún pariente</w:t>
      </w:r>
    </w:p>
    <w:p w:rsidR="00000000" w:rsidRDefault="00CF0E0A">
      <w:pPr>
        <w:spacing w:line="0" w:lineRule="atLeast"/>
        <w:ind w:left="544"/>
        <w:rPr>
          <w:rFonts w:ascii="Arial" w:eastAsia="Arial" w:hAnsi="Arial"/>
          <w:sz w:val="22"/>
        </w:rPr>
      </w:pPr>
      <w:r>
        <w:rPr>
          <w:rFonts w:ascii="Arial" w:eastAsia="Arial" w:hAnsi="Arial"/>
          <w:sz w:val="22"/>
        </w:rPr>
        <w:t>dentro del cuarto grado de consanguinidad o segundo de afinidad; y</w:t>
      </w:r>
    </w:p>
    <w:p w:rsidR="00000000" w:rsidRDefault="00CF0E0A">
      <w:pPr>
        <w:tabs>
          <w:tab w:val="left" w:pos="523"/>
        </w:tabs>
        <w:spacing w:line="235" w:lineRule="auto"/>
        <w:ind w:left="4"/>
        <w:rPr>
          <w:rFonts w:ascii="Arial" w:eastAsia="Arial" w:hAnsi="Arial"/>
          <w:sz w:val="22"/>
        </w:rPr>
      </w:pPr>
      <w:r>
        <w:rPr>
          <w:rFonts w:ascii="Arial" w:eastAsia="Arial" w:hAnsi="Arial"/>
          <w:sz w:val="22"/>
        </w:rPr>
        <w:t>XI.</w:t>
      </w:r>
      <w:r>
        <w:rPr>
          <w:rFonts w:ascii="Arial" w:eastAsia="Arial" w:hAnsi="Arial"/>
          <w:sz w:val="22"/>
        </w:rPr>
        <w:tab/>
      </w:r>
      <w:r>
        <w:rPr>
          <w:rFonts w:ascii="Arial" w:eastAsia="Arial" w:hAnsi="Arial"/>
          <w:sz w:val="22"/>
        </w:rPr>
        <w:t>Por cualquier otr</w:t>
      </w:r>
      <w:r>
        <w:rPr>
          <w:rFonts w:ascii="Arial" w:eastAsia="Arial" w:hAnsi="Arial"/>
          <w:sz w:val="22"/>
        </w:rPr>
        <w:t>a causa, fundada en motivos graves, que afecte su imparcialidad.</w:t>
      </w:r>
    </w:p>
    <w:p w:rsidR="00000000" w:rsidRDefault="00CF0E0A">
      <w:pPr>
        <w:spacing w:line="268" w:lineRule="exact"/>
        <w:rPr>
          <w:rFonts w:ascii="Times New Roman" w:eastAsia="Times New Roman" w:hAnsi="Times New Roman"/>
        </w:rPr>
      </w:pPr>
    </w:p>
    <w:p w:rsidR="00000000" w:rsidRDefault="00CF0E0A">
      <w:pPr>
        <w:spacing w:line="236" w:lineRule="auto"/>
        <w:ind w:left="4" w:right="20"/>
        <w:jc w:val="both"/>
        <w:rPr>
          <w:rFonts w:ascii="Arial" w:eastAsia="Arial" w:hAnsi="Arial"/>
          <w:sz w:val="22"/>
        </w:rPr>
      </w:pPr>
      <w:r>
        <w:rPr>
          <w:rFonts w:ascii="Arial" w:eastAsia="Arial" w:hAnsi="Arial"/>
          <w:sz w:val="22"/>
        </w:rPr>
        <w:t>Para los fines de este artículo, se consideran interesados el imputado, el ofendido, la víctima y el demandado civil, aunque estos últimos no se constituyan en parte; también, sus representa</w:t>
      </w:r>
      <w:r>
        <w:rPr>
          <w:rFonts w:ascii="Arial" w:eastAsia="Arial" w:hAnsi="Arial"/>
          <w:sz w:val="22"/>
        </w:rPr>
        <w:t>ntes, defensores o mandatarios.</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11808" behindDoc="1" locked="0" layoutInCell="1" allowOverlap="1">
                <wp:simplePos x="0" y="0"/>
                <wp:positionH relativeFrom="column">
                  <wp:posOffset>-16510</wp:posOffset>
                </wp:positionH>
                <wp:positionV relativeFrom="paragraph">
                  <wp:posOffset>172085</wp:posOffset>
                </wp:positionV>
                <wp:extent cx="3365500" cy="0"/>
                <wp:effectExtent l="12065" t="10160" r="13335" b="8890"/>
                <wp:wrapNone/>
                <wp:docPr id="73"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1D695" id="Line 81"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3.55pt" to="263.7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" strokecolor="maroon" strokeweight=".96pt"/>
            </w:pict>
          </mc:Fallback>
        </mc:AlternateContent>
      </w:r>
    </w:p>
    <w:p w:rsidR="00000000" w:rsidRDefault="00CF0E0A">
      <w:pPr>
        <w:spacing w:line="286" w:lineRule="exact"/>
        <w:rPr>
          <w:rFonts w:ascii="Times New Roman" w:eastAsia="Times New Roman" w:hAnsi="Times New Roman"/>
        </w:rPr>
      </w:pPr>
    </w:p>
    <w:tbl>
      <w:tblPr>
        <w:tblW w:w="0" w:type="auto"/>
        <w:tblInd w:w="4" w:type="dxa"/>
        <w:tblLayout w:type="fixed"/>
        <w:tblCellMar>
          <w:top w:w="0" w:type="dxa"/>
          <w:left w:w="0" w:type="dxa"/>
          <w:bottom w:w="0" w:type="dxa"/>
          <w:right w:w="0" w:type="dxa"/>
        </w:tblCellMar>
        <w:tblLook w:val="0000" w:firstRow="0" w:lastRow="0" w:firstColumn="0" w:lastColumn="0" w:noHBand="0" w:noVBand="0"/>
      </w:tblPr>
      <w:tblGrid>
        <w:gridCol w:w="3500"/>
        <w:gridCol w:w="1300"/>
      </w:tblGrid>
      <w:tr w:rsidR="00000000">
        <w:trPr>
          <w:trHeight w:val="193"/>
        </w:trPr>
        <w:tc>
          <w:tcPr>
            <w:tcW w:w="3500" w:type="dxa"/>
            <w:shd w:val="clear" w:color="auto" w:fill="auto"/>
            <w:vAlign w:val="bottom"/>
          </w:tcPr>
          <w:p w:rsidR="00000000" w:rsidRDefault="00CF0E0A">
            <w:pPr>
              <w:spacing w:line="0" w:lineRule="atLeast"/>
              <w:rPr>
                <w:rFonts w:ascii="Tahoma" w:eastAsia="Tahoma" w:hAnsi="Tahoma"/>
                <w:b/>
                <w:color w:val="800000"/>
                <w:sz w:val="16"/>
              </w:rPr>
            </w:pPr>
            <w:hyperlink r:id="rId31" w:history="1">
              <w:r>
                <w:rPr>
                  <w:rFonts w:ascii="Tahoma" w:eastAsia="Tahoma" w:hAnsi="Tahoma"/>
                  <w:b/>
                  <w:color w:val="800000"/>
                  <w:sz w:val="16"/>
                </w:rPr>
                <w:t>www.congresooaxaca.gob.mx</w:t>
              </w:r>
            </w:hyperlink>
          </w:p>
        </w:tc>
        <w:tc>
          <w:tcPr>
            <w:tcW w:w="130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28</w:t>
            </w:r>
          </w:p>
        </w:tc>
      </w:tr>
    </w:tbl>
    <w:p w:rsidR="00000000" w:rsidRDefault="00CF0E0A">
      <w:pPr>
        <w:rPr>
          <w:rFonts w:ascii="Tahoma" w:eastAsia="Tahoma" w:hAnsi="Tahoma"/>
          <w:b/>
          <w:color w:val="800000"/>
          <w:sz w:val="16"/>
        </w:rPr>
        <w:sectPr w:rsidR="00000000">
          <w:pgSz w:w="12240" w:h="15859"/>
          <w:pgMar w:top="876" w:right="1402" w:bottom="417" w:left="1416" w:header="0" w:footer="0" w:gutter="0"/>
          <w:cols w:space="0" w:equalWidth="0">
            <w:col w:w="9424"/>
          </w:cols>
          <w:docGrid w:linePitch="360"/>
        </w:sectPr>
      </w:pPr>
    </w:p>
    <w:p w:rsidR="00000000" w:rsidRDefault="00CF0E0A">
      <w:pPr>
        <w:spacing w:line="0" w:lineRule="atLeast"/>
        <w:ind w:left="1420"/>
        <w:rPr>
          <w:rFonts w:ascii="Tahoma" w:eastAsia="Tahoma" w:hAnsi="Tahoma"/>
          <w:b/>
          <w:color w:val="800000"/>
          <w:sz w:val="14"/>
        </w:rPr>
      </w:pPr>
      <w:bookmarkStart w:id="27" w:name="page27"/>
      <w:bookmarkEnd w:id="27"/>
      <w:r>
        <w:rPr>
          <w:rFonts w:ascii="Tahoma" w:eastAsia="Tahoma" w:hAnsi="Tahoma"/>
          <w:b/>
          <w:noProof/>
          <w:color w:val="800000"/>
          <w:sz w:val="16"/>
        </w:rPr>
        <w:drawing>
          <wp:anchor distT="0" distB="0" distL="114300" distR="114300" simplePos="0" relativeHeight="251512832"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13856" behindDoc="1" locked="0" layoutInCell="1" allowOverlap="1">
                <wp:simplePos x="0" y="0"/>
                <wp:positionH relativeFrom="column">
                  <wp:posOffset>904875</wp:posOffset>
                </wp:positionH>
                <wp:positionV relativeFrom="paragraph">
                  <wp:posOffset>67310</wp:posOffset>
                </wp:positionV>
                <wp:extent cx="2881630" cy="0"/>
                <wp:effectExtent l="19050" t="10160" r="13970" b="18415"/>
                <wp:wrapNone/>
                <wp:docPr id="72"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1AC21" id="Line 83"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3pt" to="298.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w:t>
      </w:r>
      <w:r>
        <w:rPr>
          <w:rFonts w:ascii="Tahoma" w:eastAsia="Tahoma" w:hAnsi="Tahoma"/>
          <w:b/>
          <w:color w:val="800000"/>
          <w:sz w:val="14"/>
        </w:rPr>
        <w:t>IILCEO)</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0"/>
        <w:rPr>
          <w:rFonts w:ascii="Arial" w:eastAsia="Arial" w:hAnsi="Arial"/>
          <w:b/>
          <w:sz w:val="16"/>
        </w:rPr>
      </w:pPr>
      <w:r>
        <w:rPr>
          <w:rFonts w:ascii="Arial" w:eastAsia="Arial" w:hAnsi="Arial"/>
          <w:b/>
          <w:sz w:val="16"/>
        </w:rPr>
        <w:t>PODER</w:t>
      </w:r>
    </w:p>
    <w:p w:rsidR="00000000" w:rsidRDefault="00CF0E0A">
      <w:pPr>
        <w:spacing w:line="237" w:lineRule="auto"/>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82"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104. Trámite de la excusa</w:t>
      </w:r>
    </w:p>
    <w:p w:rsidR="00000000" w:rsidRDefault="00CF0E0A">
      <w:pPr>
        <w:spacing w:line="348"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El juez que se excuse remitirá las actuaciones, por resolución fundada y motivada, a quien deba reemplazarlo. Éste tomará conocimiento del asunto de inm</w:t>
      </w:r>
      <w:r>
        <w:rPr>
          <w:rFonts w:ascii="Arial" w:eastAsia="Arial" w:hAnsi="Arial"/>
          <w:sz w:val="22"/>
        </w:rPr>
        <w:t>ediato y dispondrá el trámite por seguir, sin perjuicio de que envíe los antecedentes, en igual forma, al tribunal competente para resolver, si estima que la excusa no tiene fundamento. La incidencia será resuelta sin trámite.</w:t>
      </w:r>
    </w:p>
    <w:p w:rsidR="00000000" w:rsidRDefault="00CF0E0A">
      <w:pPr>
        <w:spacing w:line="266" w:lineRule="exact"/>
        <w:rPr>
          <w:rFonts w:ascii="Times New Roman" w:eastAsia="Times New Roman" w:hAnsi="Times New Roman"/>
        </w:rPr>
      </w:pPr>
    </w:p>
    <w:p w:rsidR="00000000" w:rsidRDefault="00CF0E0A">
      <w:pPr>
        <w:spacing w:line="235" w:lineRule="auto"/>
        <w:ind w:right="20"/>
        <w:jc w:val="both"/>
        <w:rPr>
          <w:rFonts w:ascii="Arial" w:eastAsia="Arial" w:hAnsi="Arial"/>
          <w:sz w:val="22"/>
        </w:rPr>
      </w:pPr>
      <w:r>
        <w:rPr>
          <w:rFonts w:ascii="Arial" w:eastAsia="Arial" w:hAnsi="Arial"/>
          <w:sz w:val="22"/>
        </w:rPr>
        <w:t>Cuando el juzgador forme par</w:t>
      </w:r>
      <w:r>
        <w:rPr>
          <w:rFonts w:ascii="Arial" w:eastAsia="Arial" w:hAnsi="Arial"/>
          <w:sz w:val="22"/>
        </w:rPr>
        <w:t>te de un tribunal colegiado y reconozca un motivo de excusa, pedirá a los restantes miembros que dispongan su separación.</w:t>
      </w:r>
    </w:p>
    <w:p w:rsidR="00000000" w:rsidRDefault="00CF0E0A">
      <w:pPr>
        <w:spacing w:line="248"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105. Recusación</w:t>
      </w:r>
    </w:p>
    <w:p w:rsidR="00000000" w:rsidRDefault="00CF0E0A">
      <w:pPr>
        <w:spacing w:line="269" w:lineRule="exact"/>
        <w:rPr>
          <w:rFonts w:ascii="Times New Roman" w:eastAsia="Times New Roman" w:hAnsi="Times New Roman"/>
        </w:rPr>
      </w:pPr>
    </w:p>
    <w:p w:rsidR="00000000" w:rsidRDefault="00CF0E0A">
      <w:pPr>
        <w:spacing w:line="235" w:lineRule="auto"/>
        <w:ind w:right="20"/>
        <w:jc w:val="both"/>
        <w:rPr>
          <w:rFonts w:ascii="Arial" w:eastAsia="Arial" w:hAnsi="Arial"/>
          <w:sz w:val="22"/>
        </w:rPr>
      </w:pPr>
      <w:r>
        <w:rPr>
          <w:rFonts w:ascii="Arial" w:eastAsia="Arial" w:hAnsi="Arial"/>
          <w:sz w:val="22"/>
        </w:rPr>
        <w:t>Las partes podrán solicitar la recusación del juez, cuando estimen que concurre en él una causal por la cua</w:t>
      </w:r>
      <w:r>
        <w:rPr>
          <w:rFonts w:ascii="Arial" w:eastAsia="Arial" w:hAnsi="Arial"/>
          <w:sz w:val="22"/>
        </w:rPr>
        <w:t>l debió excusarse.</w:t>
      </w:r>
    </w:p>
    <w:p w:rsidR="00000000" w:rsidRDefault="00CF0E0A">
      <w:pPr>
        <w:spacing w:line="247"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106. Tiempo y forma de recusar</w:t>
      </w:r>
    </w:p>
    <w:p w:rsidR="00000000" w:rsidRDefault="00CF0E0A">
      <w:pPr>
        <w:spacing w:line="271" w:lineRule="exact"/>
        <w:rPr>
          <w:rFonts w:ascii="Times New Roman" w:eastAsia="Times New Roman" w:hAnsi="Times New Roman"/>
        </w:rPr>
      </w:pPr>
    </w:p>
    <w:p w:rsidR="00000000" w:rsidRDefault="00CF0E0A">
      <w:pPr>
        <w:spacing w:line="235" w:lineRule="auto"/>
        <w:ind w:right="20"/>
        <w:jc w:val="both"/>
        <w:rPr>
          <w:rFonts w:ascii="Arial" w:eastAsia="Arial" w:hAnsi="Arial"/>
          <w:sz w:val="22"/>
        </w:rPr>
      </w:pPr>
      <w:r>
        <w:rPr>
          <w:rFonts w:ascii="Arial" w:eastAsia="Arial" w:hAnsi="Arial"/>
          <w:sz w:val="22"/>
        </w:rPr>
        <w:t>Al formularse la recusación se indicarán por escrito, bajo pena de inadmisibilidad, los motivos en que se funda y los elementos de prueba pertinentes.</w:t>
      </w:r>
    </w:p>
    <w:p w:rsidR="00000000" w:rsidRDefault="00CF0E0A">
      <w:pPr>
        <w:spacing w:line="263" w:lineRule="exact"/>
        <w:rPr>
          <w:rFonts w:ascii="Times New Roman" w:eastAsia="Times New Roman" w:hAnsi="Times New Roman"/>
        </w:rPr>
      </w:pPr>
    </w:p>
    <w:p w:rsidR="00000000" w:rsidRDefault="00CF0E0A">
      <w:pPr>
        <w:spacing w:line="235" w:lineRule="auto"/>
        <w:ind w:right="20"/>
        <w:jc w:val="both"/>
        <w:rPr>
          <w:rFonts w:ascii="Arial" w:eastAsia="Arial" w:hAnsi="Arial"/>
          <w:sz w:val="22"/>
        </w:rPr>
      </w:pPr>
      <w:r>
        <w:rPr>
          <w:rFonts w:ascii="Arial" w:eastAsia="Arial" w:hAnsi="Arial"/>
          <w:sz w:val="22"/>
        </w:rPr>
        <w:t xml:space="preserve">La recusación será formulada dentro de las </w:t>
      </w:r>
      <w:r>
        <w:rPr>
          <w:rFonts w:ascii="Arial" w:eastAsia="Arial" w:hAnsi="Arial"/>
          <w:sz w:val="22"/>
        </w:rPr>
        <w:t>cuarenta y ocho horas siguientes de conocerse los motivos en que se funda.</w:t>
      </w:r>
    </w:p>
    <w:p w:rsidR="00000000" w:rsidRDefault="00CF0E0A">
      <w:pPr>
        <w:spacing w:line="261" w:lineRule="exact"/>
        <w:rPr>
          <w:rFonts w:ascii="Times New Roman" w:eastAsia="Times New Roman" w:hAnsi="Times New Roman"/>
        </w:rPr>
      </w:pPr>
    </w:p>
    <w:p w:rsidR="00000000" w:rsidRDefault="00CF0E0A">
      <w:pPr>
        <w:spacing w:line="236" w:lineRule="auto"/>
        <w:ind w:right="20"/>
        <w:jc w:val="both"/>
        <w:rPr>
          <w:rFonts w:ascii="Arial" w:eastAsia="Arial" w:hAnsi="Arial"/>
          <w:sz w:val="22"/>
        </w:rPr>
      </w:pPr>
      <w:r>
        <w:rPr>
          <w:rFonts w:ascii="Arial" w:eastAsia="Arial" w:hAnsi="Arial"/>
          <w:sz w:val="22"/>
        </w:rPr>
        <w:t>Durante las audiencias, la recusación será deducida oralmente, bajo las mismas condiciones de admisibilidad de las presentaciones escritas y se dejará constancia en acta de sus mot</w:t>
      </w:r>
      <w:r>
        <w:rPr>
          <w:rFonts w:ascii="Arial" w:eastAsia="Arial" w:hAnsi="Arial"/>
          <w:sz w:val="22"/>
        </w:rPr>
        <w:t>ivos.</w:t>
      </w:r>
    </w:p>
    <w:p w:rsidR="00000000" w:rsidRDefault="00CF0E0A">
      <w:pPr>
        <w:spacing w:line="248"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107. Trámite de la recusación</w:t>
      </w:r>
    </w:p>
    <w:p w:rsidR="00000000" w:rsidRDefault="00CF0E0A">
      <w:pPr>
        <w:spacing w:line="264" w:lineRule="exact"/>
        <w:rPr>
          <w:rFonts w:ascii="Times New Roman" w:eastAsia="Times New Roman" w:hAnsi="Times New Roman"/>
        </w:rPr>
      </w:pPr>
    </w:p>
    <w:p w:rsidR="00000000" w:rsidRDefault="00CF0E0A">
      <w:pPr>
        <w:spacing w:line="237" w:lineRule="auto"/>
        <w:jc w:val="both"/>
        <w:rPr>
          <w:rFonts w:ascii="Arial" w:eastAsia="Arial" w:hAnsi="Arial"/>
          <w:sz w:val="22"/>
        </w:rPr>
      </w:pPr>
      <w:r>
        <w:rPr>
          <w:rFonts w:ascii="Arial" w:eastAsia="Arial" w:hAnsi="Arial"/>
          <w:sz w:val="22"/>
        </w:rPr>
        <w:t>Si el juez admite la recusación, aplicará el procedimiento previsto para la excusa. En caso contrario, remitirá el escrito de recusación y su pronunciamiento respecto de cada uno de los motivos de recusación a</w:t>
      </w:r>
      <w:r>
        <w:rPr>
          <w:rFonts w:ascii="Arial" w:eastAsia="Arial" w:hAnsi="Arial"/>
          <w:sz w:val="22"/>
        </w:rPr>
        <w:t>l tribunal competente o, si el juzgador integra un tribunal colegiado, pedirá el rechazo de aquélla a los restantes miembros.</w:t>
      </w:r>
    </w:p>
    <w:p w:rsidR="00000000" w:rsidRDefault="00CF0E0A">
      <w:pPr>
        <w:spacing w:line="263"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 xml:space="preserve">Si se estima necesario, se fijará fecha para celebrar una audiencia en la que se recibirá la prueba y se informará a las partes. </w:t>
      </w:r>
      <w:r>
        <w:rPr>
          <w:rFonts w:ascii="Arial" w:eastAsia="Arial" w:hAnsi="Arial"/>
          <w:sz w:val="22"/>
        </w:rPr>
        <w:t>El tribunal competente resolverá el incidente dentro de las veinticuatro horas, sin recurso alguno.</w:t>
      </w:r>
    </w:p>
    <w:p w:rsidR="00000000" w:rsidRDefault="00CF0E0A">
      <w:pPr>
        <w:spacing w:line="250"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108. Efecto sobre los actos</w:t>
      </w:r>
    </w:p>
    <w:p w:rsidR="00000000" w:rsidRDefault="00CF0E0A">
      <w:pPr>
        <w:spacing w:line="265" w:lineRule="exact"/>
        <w:rPr>
          <w:rFonts w:ascii="Times New Roman" w:eastAsia="Times New Roman" w:hAnsi="Times New Roman"/>
        </w:rPr>
      </w:pPr>
    </w:p>
    <w:p w:rsidR="00000000" w:rsidRDefault="00CF0E0A">
      <w:pPr>
        <w:spacing w:line="237" w:lineRule="auto"/>
        <w:jc w:val="both"/>
        <w:rPr>
          <w:rFonts w:ascii="Arial" w:eastAsia="Arial" w:hAnsi="Arial"/>
          <w:sz w:val="22"/>
        </w:rPr>
      </w:pPr>
      <w:r>
        <w:rPr>
          <w:rFonts w:ascii="Arial" w:eastAsia="Arial" w:hAnsi="Arial"/>
          <w:sz w:val="22"/>
        </w:rPr>
        <w:t>El juzgador que se aparte del conocimiento de una causa, así como el recusado que admita el motivo de recusación sólo</w:t>
      </w:r>
      <w:r>
        <w:rPr>
          <w:rFonts w:ascii="Arial" w:eastAsia="Arial" w:hAnsi="Arial"/>
          <w:sz w:val="22"/>
        </w:rPr>
        <w:t xml:space="preserve"> podrán practicar los actos urgentes que no admitan dilación y que, según esa circunstancia, no podrán alcanzar sus fines de ser llevados a cabo por quien los reemplace.</w:t>
      </w:r>
    </w:p>
    <w:p w:rsidR="00000000" w:rsidRDefault="00CF0E0A">
      <w:pPr>
        <w:spacing w:line="252"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109. Recusación de auxiliares judiciales</w:t>
      </w:r>
    </w:p>
    <w:p w:rsidR="00000000" w:rsidRDefault="00CF0E0A">
      <w:pPr>
        <w:spacing w:line="20"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514880" behindDoc="1" locked="0" layoutInCell="1" allowOverlap="1">
                <wp:simplePos x="0" y="0"/>
                <wp:positionH relativeFrom="column">
                  <wp:posOffset>-19050</wp:posOffset>
                </wp:positionH>
                <wp:positionV relativeFrom="paragraph">
                  <wp:posOffset>280035</wp:posOffset>
                </wp:positionV>
                <wp:extent cx="3365500" cy="0"/>
                <wp:effectExtent l="9525" t="13335" r="6350" b="15240"/>
                <wp:wrapNone/>
                <wp:docPr id="71"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D7A26" id="Line 84" o:spid="_x0000_s1026"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05pt" to="263.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9sIIAIAAEQ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" strokecolor="maroon" strokeweight=".96pt"/>
            </w:pict>
          </mc:Fallback>
        </mc:AlternateContent>
      </w:r>
    </w:p>
    <w:p w:rsidR="00000000" w:rsidRDefault="00CF0E0A">
      <w:pPr>
        <w:spacing w:line="200" w:lineRule="exact"/>
        <w:rPr>
          <w:rFonts w:ascii="Times New Roman" w:eastAsia="Times New Roman" w:hAnsi="Times New Roman"/>
        </w:rPr>
      </w:pPr>
    </w:p>
    <w:p w:rsidR="00000000" w:rsidRDefault="00CF0E0A">
      <w:pPr>
        <w:spacing w:line="257"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00"/>
        <w:gridCol w:w="1300"/>
      </w:tblGrid>
      <w:tr w:rsidR="00000000">
        <w:trPr>
          <w:trHeight w:val="193"/>
        </w:trPr>
        <w:tc>
          <w:tcPr>
            <w:tcW w:w="3500" w:type="dxa"/>
            <w:shd w:val="clear" w:color="auto" w:fill="auto"/>
            <w:vAlign w:val="bottom"/>
          </w:tcPr>
          <w:p w:rsidR="00000000" w:rsidRDefault="00CF0E0A">
            <w:pPr>
              <w:spacing w:line="0" w:lineRule="atLeast"/>
              <w:rPr>
                <w:rFonts w:ascii="Tahoma" w:eastAsia="Tahoma" w:hAnsi="Tahoma"/>
                <w:b/>
                <w:color w:val="800000"/>
                <w:sz w:val="16"/>
              </w:rPr>
            </w:pPr>
            <w:hyperlink r:id="rId32" w:history="1">
              <w:r>
                <w:rPr>
                  <w:rFonts w:ascii="Tahoma" w:eastAsia="Tahoma" w:hAnsi="Tahoma"/>
                  <w:b/>
                  <w:color w:val="800000"/>
                  <w:sz w:val="16"/>
                </w:rPr>
                <w:t>www.congresooaxaca.gob.mx</w:t>
              </w:r>
            </w:hyperlink>
          </w:p>
        </w:tc>
        <w:tc>
          <w:tcPr>
            <w:tcW w:w="130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29</w:t>
            </w:r>
          </w:p>
        </w:tc>
      </w:tr>
    </w:tbl>
    <w:p w:rsidR="00000000" w:rsidRDefault="00CF0E0A">
      <w:pPr>
        <w:rPr>
          <w:rFonts w:ascii="Tahoma" w:eastAsia="Tahoma" w:hAnsi="Tahoma"/>
          <w:b/>
          <w:color w:val="800000"/>
          <w:sz w:val="16"/>
        </w:rPr>
        <w:sectPr w:rsidR="00000000">
          <w:pgSz w:w="12240" w:h="15859"/>
          <w:pgMar w:top="876" w:right="1402" w:bottom="417" w:left="1420" w:header="0" w:footer="0" w:gutter="0"/>
          <w:cols w:space="0" w:equalWidth="0">
            <w:col w:w="9420"/>
          </w:cols>
          <w:docGrid w:linePitch="360"/>
        </w:sectPr>
      </w:pPr>
    </w:p>
    <w:p w:rsidR="00000000" w:rsidRDefault="00CF0E0A">
      <w:pPr>
        <w:spacing w:line="0" w:lineRule="atLeast"/>
        <w:ind w:left="1420"/>
        <w:rPr>
          <w:rFonts w:ascii="Tahoma" w:eastAsia="Tahoma" w:hAnsi="Tahoma"/>
          <w:b/>
          <w:color w:val="800000"/>
          <w:sz w:val="14"/>
        </w:rPr>
      </w:pPr>
      <w:bookmarkStart w:id="28" w:name="page28"/>
      <w:bookmarkEnd w:id="28"/>
      <w:r>
        <w:rPr>
          <w:rFonts w:ascii="Tahoma" w:eastAsia="Tahoma" w:hAnsi="Tahoma"/>
          <w:b/>
          <w:noProof/>
          <w:color w:val="800000"/>
          <w:sz w:val="16"/>
        </w:rPr>
        <w:drawing>
          <wp:anchor distT="0" distB="0" distL="114300" distR="114300" simplePos="0" relativeHeight="251515904"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16928" behindDoc="1" locked="0" layoutInCell="1" allowOverlap="1">
                <wp:simplePos x="0" y="0"/>
                <wp:positionH relativeFrom="column">
                  <wp:posOffset>904875</wp:posOffset>
                </wp:positionH>
                <wp:positionV relativeFrom="paragraph">
                  <wp:posOffset>67310</wp:posOffset>
                </wp:positionV>
                <wp:extent cx="2881630" cy="0"/>
                <wp:effectExtent l="19050" t="10160" r="13970" b="18415"/>
                <wp:wrapNone/>
                <wp:docPr id="70"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CCA25" id="Line 86"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3pt" to="298.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0"/>
        <w:rPr>
          <w:rFonts w:ascii="Arial" w:eastAsia="Arial" w:hAnsi="Arial"/>
          <w:b/>
          <w:sz w:val="16"/>
        </w:rPr>
      </w:pPr>
      <w:r>
        <w:rPr>
          <w:rFonts w:ascii="Arial" w:eastAsia="Arial" w:hAnsi="Arial"/>
          <w:b/>
          <w:sz w:val="16"/>
        </w:rPr>
        <w:t>PODER</w:t>
      </w:r>
    </w:p>
    <w:p w:rsidR="00000000" w:rsidRDefault="00CF0E0A">
      <w:pPr>
        <w:spacing w:line="237" w:lineRule="auto"/>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209" w:lineRule="exact"/>
        <w:rPr>
          <w:rFonts w:ascii="Times New Roman" w:eastAsia="Times New Roman" w:hAnsi="Times New Roman"/>
        </w:rPr>
      </w:pPr>
    </w:p>
    <w:p w:rsidR="00000000" w:rsidRDefault="00CF0E0A">
      <w:pPr>
        <w:spacing w:line="236" w:lineRule="auto"/>
        <w:ind w:right="20"/>
        <w:jc w:val="both"/>
        <w:rPr>
          <w:rFonts w:ascii="Arial" w:eastAsia="Arial" w:hAnsi="Arial"/>
          <w:sz w:val="22"/>
        </w:rPr>
      </w:pPr>
      <w:r>
        <w:rPr>
          <w:rFonts w:ascii="Arial" w:eastAsia="Arial" w:hAnsi="Arial"/>
          <w:sz w:val="22"/>
        </w:rPr>
        <w:t>Las mismas reglas regirán, en lo aplicable, respecto de quienes cumplan alguna función de auxilio judicial en el proceso. El órgano jurisdiccional en el que actúan averiguará sumariamente el motivo invocado y resolverá lo que corresponda.</w:t>
      </w:r>
    </w:p>
    <w:p w:rsidR="00000000" w:rsidRDefault="00CF0E0A">
      <w:pPr>
        <w:spacing w:line="253" w:lineRule="exact"/>
        <w:rPr>
          <w:rFonts w:ascii="Times New Roman" w:eastAsia="Times New Roman" w:hAnsi="Times New Roman"/>
        </w:rPr>
      </w:pPr>
    </w:p>
    <w:p w:rsidR="00000000" w:rsidRDefault="00CF0E0A">
      <w:pPr>
        <w:spacing w:line="0" w:lineRule="atLeast"/>
        <w:rPr>
          <w:rFonts w:ascii="Arial" w:eastAsia="Arial" w:hAnsi="Arial"/>
          <w:sz w:val="22"/>
        </w:rPr>
      </w:pPr>
      <w:r>
        <w:rPr>
          <w:rFonts w:ascii="Arial" w:eastAsia="Arial" w:hAnsi="Arial"/>
          <w:sz w:val="22"/>
        </w:rPr>
        <w:t xml:space="preserve">Acogida la </w:t>
      </w:r>
      <w:r>
        <w:rPr>
          <w:rFonts w:ascii="Arial" w:eastAsia="Arial" w:hAnsi="Arial"/>
          <w:sz w:val="22"/>
        </w:rPr>
        <w:t>excusa o recusación, el servidor público quedará separado del asunto.</w:t>
      </w:r>
    </w:p>
    <w:p w:rsidR="00000000" w:rsidRDefault="00CF0E0A">
      <w:pPr>
        <w:spacing w:line="249"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110. Efectos</w:t>
      </w:r>
    </w:p>
    <w:p w:rsidR="00000000" w:rsidRDefault="00CF0E0A">
      <w:pPr>
        <w:spacing w:line="272" w:lineRule="exact"/>
        <w:rPr>
          <w:rFonts w:ascii="Times New Roman" w:eastAsia="Times New Roman" w:hAnsi="Times New Roman"/>
        </w:rPr>
      </w:pPr>
    </w:p>
    <w:p w:rsidR="00000000" w:rsidRDefault="00CF0E0A">
      <w:pPr>
        <w:spacing w:line="235" w:lineRule="auto"/>
        <w:ind w:right="20"/>
        <w:jc w:val="both"/>
        <w:rPr>
          <w:rFonts w:ascii="Arial" w:eastAsia="Arial" w:hAnsi="Arial"/>
          <w:sz w:val="22"/>
        </w:rPr>
      </w:pPr>
      <w:r>
        <w:rPr>
          <w:rFonts w:ascii="Arial" w:eastAsia="Arial" w:hAnsi="Arial"/>
          <w:sz w:val="22"/>
        </w:rPr>
        <w:t>Producida la excusa o aceptada la recusación, no serán eficaces los actos posteriores del servidor público separado.</w:t>
      </w:r>
    </w:p>
    <w:p w:rsidR="00000000" w:rsidRDefault="00CF0E0A">
      <w:pPr>
        <w:spacing w:line="261" w:lineRule="exact"/>
        <w:rPr>
          <w:rFonts w:ascii="Times New Roman" w:eastAsia="Times New Roman" w:hAnsi="Times New Roman"/>
        </w:rPr>
      </w:pPr>
    </w:p>
    <w:p w:rsidR="00000000" w:rsidRDefault="00CF0E0A">
      <w:pPr>
        <w:spacing w:line="236" w:lineRule="auto"/>
        <w:ind w:right="20"/>
        <w:jc w:val="both"/>
        <w:rPr>
          <w:rFonts w:ascii="Arial" w:eastAsia="Arial" w:hAnsi="Arial"/>
          <w:sz w:val="22"/>
        </w:rPr>
      </w:pPr>
      <w:r>
        <w:rPr>
          <w:rFonts w:ascii="Arial" w:eastAsia="Arial" w:hAnsi="Arial"/>
          <w:sz w:val="22"/>
        </w:rPr>
        <w:t>La intervención de los nuevos servidores púb</w:t>
      </w:r>
      <w:r>
        <w:rPr>
          <w:rFonts w:ascii="Arial" w:eastAsia="Arial" w:hAnsi="Arial"/>
          <w:sz w:val="22"/>
        </w:rPr>
        <w:t>licos será definitiva, aunque posteriormente desaparezcan los motivos determinantes de la separación.</w:t>
      </w:r>
    </w:p>
    <w:p w:rsidR="00000000" w:rsidRDefault="00CF0E0A">
      <w:pPr>
        <w:spacing w:line="245"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111. Falta de probidad</w:t>
      </w:r>
    </w:p>
    <w:p w:rsidR="00000000" w:rsidRDefault="00CF0E0A">
      <w:pPr>
        <w:spacing w:line="269"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Incurrirá en falta grave el juzgador que omita apartarse del conocimiento de un asunto cuando exista un motivo para hace</w:t>
      </w:r>
      <w:r>
        <w:rPr>
          <w:rFonts w:ascii="Arial" w:eastAsia="Arial" w:hAnsi="Arial"/>
          <w:sz w:val="22"/>
        </w:rPr>
        <w:t>rlo conforme la ley o lo haga con notoria falta de fundamento, y la parte que recuse con malicia o de un modo manifiestamente infundado, sin perjuicio de las responsabilidades civiles, penales o de otro tipo que pudieran corresponder.</w:t>
      </w:r>
    </w:p>
    <w:p w:rsidR="00000000" w:rsidRDefault="00CF0E0A">
      <w:pPr>
        <w:spacing w:line="200" w:lineRule="exact"/>
        <w:rPr>
          <w:rFonts w:ascii="Times New Roman" w:eastAsia="Times New Roman" w:hAnsi="Times New Roman"/>
        </w:rPr>
      </w:pPr>
    </w:p>
    <w:p w:rsidR="00000000" w:rsidRDefault="00CF0E0A">
      <w:pPr>
        <w:spacing w:line="312" w:lineRule="exact"/>
        <w:rPr>
          <w:rFonts w:ascii="Times New Roman" w:eastAsia="Times New Roman" w:hAnsi="Times New Roman"/>
        </w:rPr>
      </w:pPr>
    </w:p>
    <w:p w:rsidR="00000000" w:rsidRDefault="00CF0E0A">
      <w:pPr>
        <w:spacing w:line="0" w:lineRule="atLeast"/>
        <w:ind w:right="20"/>
        <w:jc w:val="center"/>
        <w:rPr>
          <w:rFonts w:ascii="Arial" w:eastAsia="Arial" w:hAnsi="Arial"/>
          <w:b/>
          <w:sz w:val="22"/>
        </w:rPr>
      </w:pPr>
      <w:r>
        <w:rPr>
          <w:rFonts w:ascii="Arial" w:eastAsia="Arial" w:hAnsi="Arial"/>
          <w:b/>
          <w:sz w:val="22"/>
        </w:rPr>
        <w:t>TÍTULO QUINTO</w:t>
      </w:r>
    </w:p>
    <w:p w:rsidR="00000000" w:rsidRDefault="00CF0E0A">
      <w:pPr>
        <w:spacing w:line="0" w:lineRule="atLeast"/>
        <w:ind w:right="20"/>
        <w:jc w:val="center"/>
        <w:rPr>
          <w:rFonts w:ascii="Arial" w:eastAsia="Arial" w:hAnsi="Arial"/>
          <w:b/>
          <w:sz w:val="22"/>
        </w:rPr>
      </w:pPr>
      <w:r>
        <w:rPr>
          <w:rFonts w:ascii="Arial" w:eastAsia="Arial" w:hAnsi="Arial"/>
          <w:b/>
          <w:sz w:val="22"/>
        </w:rPr>
        <w:t>SUJET</w:t>
      </w:r>
      <w:r>
        <w:rPr>
          <w:rFonts w:ascii="Arial" w:eastAsia="Arial" w:hAnsi="Arial"/>
          <w:b/>
          <w:sz w:val="22"/>
        </w:rPr>
        <w:t>OS PROCESALES</w:t>
      </w:r>
    </w:p>
    <w:p w:rsidR="00000000" w:rsidRDefault="00CF0E0A">
      <w:pPr>
        <w:spacing w:line="248" w:lineRule="exact"/>
        <w:rPr>
          <w:rFonts w:ascii="Times New Roman" w:eastAsia="Times New Roman" w:hAnsi="Times New Roman"/>
        </w:rPr>
      </w:pPr>
    </w:p>
    <w:p w:rsidR="00000000" w:rsidRDefault="00CF0E0A">
      <w:pPr>
        <w:spacing w:line="0" w:lineRule="atLeast"/>
        <w:ind w:right="20"/>
        <w:jc w:val="center"/>
        <w:rPr>
          <w:rFonts w:ascii="Arial" w:eastAsia="Arial" w:hAnsi="Arial"/>
          <w:b/>
          <w:sz w:val="22"/>
        </w:rPr>
      </w:pPr>
      <w:r>
        <w:rPr>
          <w:rFonts w:ascii="Arial" w:eastAsia="Arial" w:hAnsi="Arial"/>
          <w:b/>
          <w:sz w:val="22"/>
        </w:rPr>
        <w:t>CAPÍTULO I</w:t>
      </w:r>
    </w:p>
    <w:p w:rsidR="00000000" w:rsidRDefault="00CF0E0A">
      <w:pPr>
        <w:spacing w:line="0" w:lineRule="atLeast"/>
        <w:ind w:right="20"/>
        <w:jc w:val="center"/>
        <w:rPr>
          <w:rFonts w:ascii="Arial" w:eastAsia="Arial" w:hAnsi="Arial"/>
          <w:b/>
          <w:sz w:val="22"/>
        </w:rPr>
      </w:pPr>
      <w:r>
        <w:rPr>
          <w:rFonts w:ascii="Arial" w:eastAsia="Arial" w:hAnsi="Arial"/>
          <w:b/>
          <w:sz w:val="22"/>
        </w:rPr>
        <w:t>MINISTERIO PÚBLICO Y ÓRGANOS AUXILIARES</w:t>
      </w:r>
    </w:p>
    <w:p w:rsidR="00000000" w:rsidRDefault="00CF0E0A">
      <w:pPr>
        <w:spacing w:line="257" w:lineRule="exact"/>
        <w:rPr>
          <w:rFonts w:ascii="Times New Roman" w:eastAsia="Times New Roman" w:hAnsi="Times New Roman"/>
        </w:rPr>
      </w:pPr>
    </w:p>
    <w:p w:rsidR="00000000" w:rsidRDefault="00CF0E0A">
      <w:pPr>
        <w:spacing w:line="0" w:lineRule="atLeast"/>
        <w:ind w:right="20"/>
        <w:jc w:val="center"/>
        <w:rPr>
          <w:rFonts w:ascii="Arial" w:eastAsia="Arial" w:hAnsi="Arial"/>
          <w:b/>
          <w:sz w:val="22"/>
        </w:rPr>
      </w:pPr>
      <w:r>
        <w:rPr>
          <w:rFonts w:ascii="Arial" w:eastAsia="Arial" w:hAnsi="Arial"/>
          <w:b/>
          <w:sz w:val="22"/>
        </w:rPr>
        <w:t>Sección 1</w:t>
      </w:r>
    </w:p>
    <w:p w:rsidR="00000000" w:rsidRDefault="00CF0E0A">
      <w:pPr>
        <w:spacing w:line="0" w:lineRule="atLeast"/>
        <w:jc w:val="center"/>
        <w:rPr>
          <w:rFonts w:ascii="Arial" w:eastAsia="Arial" w:hAnsi="Arial"/>
          <w:b/>
          <w:sz w:val="22"/>
        </w:rPr>
      </w:pPr>
      <w:r>
        <w:rPr>
          <w:rFonts w:ascii="Arial" w:eastAsia="Arial" w:hAnsi="Arial"/>
          <w:b/>
          <w:sz w:val="22"/>
        </w:rPr>
        <w:t>MINISTERIO PÚBLICO</w:t>
      </w:r>
    </w:p>
    <w:p w:rsidR="00000000" w:rsidRDefault="00CF0E0A">
      <w:pPr>
        <w:spacing w:line="248"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112. Funciones del Ministerio Público</w:t>
      </w:r>
    </w:p>
    <w:p w:rsidR="00000000" w:rsidRDefault="00CF0E0A">
      <w:pPr>
        <w:spacing w:line="267" w:lineRule="exact"/>
        <w:rPr>
          <w:rFonts w:ascii="Times New Roman" w:eastAsia="Times New Roman" w:hAnsi="Times New Roman"/>
        </w:rPr>
      </w:pPr>
    </w:p>
    <w:p w:rsidR="00000000" w:rsidRDefault="00CF0E0A">
      <w:pPr>
        <w:spacing w:line="238" w:lineRule="auto"/>
        <w:jc w:val="both"/>
        <w:rPr>
          <w:rFonts w:ascii="Arial" w:eastAsia="Arial" w:hAnsi="Arial"/>
          <w:sz w:val="22"/>
        </w:rPr>
      </w:pPr>
      <w:r>
        <w:rPr>
          <w:rFonts w:ascii="Arial" w:eastAsia="Arial" w:hAnsi="Arial"/>
          <w:sz w:val="22"/>
        </w:rPr>
        <w:t xml:space="preserve">El Ministerio Público ejercerá la acción penal en la forma establecida por la ley y practicará las diligencias </w:t>
      </w:r>
      <w:r>
        <w:rPr>
          <w:rFonts w:ascii="Arial" w:eastAsia="Arial" w:hAnsi="Arial"/>
          <w:sz w:val="22"/>
        </w:rPr>
        <w:t xml:space="preserve">pertinentes y útiles para determinar la existencia del hecho delictivo. Dirigirá la investigación, bajo control jurisdiccional en los actos que lo requieran. En el cumplimiento de sus funciones, el Ministerio Público vigilará que la policía cumpla con los </w:t>
      </w:r>
      <w:r>
        <w:rPr>
          <w:rFonts w:ascii="Arial" w:eastAsia="Arial" w:hAnsi="Arial"/>
          <w:sz w:val="22"/>
        </w:rPr>
        <w:t>requisitos de la legalidad de los actos de investigación que lleva a cabo.</w:t>
      </w:r>
    </w:p>
    <w:p w:rsidR="00000000" w:rsidRDefault="00CF0E0A">
      <w:pPr>
        <w:spacing w:line="252"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113. Carga de la prueba</w:t>
      </w:r>
    </w:p>
    <w:p w:rsidR="00000000" w:rsidRDefault="00CF0E0A">
      <w:pPr>
        <w:spacing w:line="262"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La carga de la prueba corresponderá al Ministerio Público, quien deberá demostrar en la audiencia de debate oral y público la existencia del delit</w:t>
      </w:r>
      <w:r>
        <w:rPr>
          <w:rFonts w:ascii="Arial" w:eastAsia="Arial" w:hAnsi="Arial"/>
          <w:sz w:val="22"/>
        </w:rPr>
        <w:t>o así como la participación del imputado en éste, salvo lo dispuesto para el procedimiento abreviado.</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17952" behindDoc="1" locked="0" layoutInCell="1" allowOverlap="1">
                <wp:simplePos x="0" y="0"/>
                <wp:positionH relativeFrom="column">
                  <wp:posOffset>-19050</wp:posOffset>
                </wp:positionH>
                <wp:positionV relativeFrom="paragraph">
                  <wp:posOffset>161925</wp:posOffset>
                </wp:positionV>
                <wp:extent cx="3365500" cy="0"/>
                <wp:effectExtent l="9525" t="9525" r="6350" b="9525"/>
                <wp:wrapNone/>
                <wp:docPr id="69"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7EE73" id="Line 87"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2.75pt" to="26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E8pIAIAAEQ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" strokecolor="maroon" strokeweight=".96pt"/>
            </w:pict>
          </mc:Fallback>
        </mc:AlternateContent>
      </w:r>
    </w:p>
    <w:p w:rsidR="00000000" w:rsidRDefault="00CF0E0A">
      <w:pPr>
        <w:spacing w:line="271"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00"/>
        <w:gridCol w:w="1300"/>
      </w:tblGrid>
      <w:tr w:rsidR="00000000">
        <w:trPr>
          <w:trHeight w:val="193"/>
        </w:trPr>
        <w:tc>
          <w:tcPr>
            <w:tcW w:w="3500" w:type="dxa"/>
            <w:shd w:val="clear" w:color="auto" w:fill="auto"/>
            <w:vAlign w:val="bottom"/>
          </w:tcPr>
          <w:p w:rsidR="00000000" w:rsidRDefault="00CF0E0A">
            <w:pPr>
              <w:spacing w:line="0" w:lineRule="atLeast"/>
              <w:rPr>
                <w:rFonts w:ascii="Tahoma" w:eastAsia="Tahoma" w:hAnsi="Tahoma"/>
                <w:b/>
                <w:color w:val="800000"/>
                <w:sz w:val="16"/>
              </w:rPr>
            </w:pPr>
            <w:hyperlink r:id="rId33" w:history="1">
              <w:r>
                <w:rPr>
                  <w:rFonts w:ascii="Tahoma" w:eastAsia="Tahoma" w:hAnsi="Tahoma"/>
                  <w:b/>
                  <w:color w:val="800000"/>
                  <w:sz w:val="16"/>
                </w:rPr>
                <w:t>www.congresooaxaca.gob.mx</w:t>
              </w:r>
            </w:hyperlink>
          </w:p>
        </w:tc>
        <w:tc>
          <w:tcPr>
            <w:tcW w:w="130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30</w:t>
            </w:r>
          </w:p>
        </w:tc>
      </w:tr>
    </w:tbl>
    <w:p w:rsidR="00000000" w:rsidRDefault="00CF0E0A">
      <w:pPr>
        <w:rPr>
          <w:rFonts w:ascii="Tahoma" w:eastAsia="Tahoma" w:hAnsi="Tahoma"/>
          <w:b/>
          <w:color w:val="800000"/>
          <w:sz w:val="16"/>
        </w:rPr>
        <w:sectPr w:rsidR="00000000">
          <w:pgSz w:w="12240" w:h="15859"/>
          <w:pgMar w:top="876" w:right="1402" w:bottom="417" w:left="1420" w:header="0" w:footer="0" w:gutter="0"/>
          <w:cols w:space="0" w:equalWidth="0">
            <w:col w:w="9420"/>
          </w:cols>
          <w:docGrid w:linePitch="360"/>
        </w:sectPr>
      </w:pPr>
    </w:p>
    <w:p w:rsidR="00000000" w:rsidRDefault="00CF0E0A">
      <w:pPr>
        <w:spacing w:line="0" w:lineRule="atLeast"/>
        <w:ind w:left="1420"/>
        <w:rPr>
          <w:rFonts w:ascii="Tahoma" w:eastAsia="Tahoma" w:hAnsi="Tahoma"/>
          <w:b/>
          <w:color w:val="800000"/>
          <w:sz w:val="14"/>
        </w:rPr>
      </w:pPr>
      <w:bookmarkStart w:id="29" w:name="page29"/>
      <w:bookmarkEnd w:id="29"/>
      <w:r>
        <w:rPr>
          <w:rFonts w:ascii="Tahoma" w:eastAsia="Tahoma" w:hAnsi="Tahoma"/>
          <w:b/>
          <w:noProof/>
          <w:color w:val="800000"/>
          <w:sz w:val="16"/>
        </w:rPr>
        <w:drawing>
          <wp:anchor distT="0" distB="0" distL="114300" distR="114300" simplePos="0" relativeHeight="251518976"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LXI Legislatura Con</w:t>
      </w:r>
      <w:r>
        <w:rPr>
          <w:rFonts w:ascii="Tahoma" w:eastAsia="Tahoma" w:hAnsi="Tahoma"/>
          <w:b/>
          <w:color w:val="800000"/>
          <w:sz w:val="14"/>
        </w:rPr>
        <w:t>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20000" behindDoc="1" locked="0" layoutInCell="1" allowOverlap="1">
                <wp:simplePos x="0" y="0"/>
                <wp:positionH relativeFrom="column">
                  <wp:posOffset>904875</wp:posOffset>
                </wp:positionH>
                <wp:positionV relativeFrom="paragraph">
                  <wp:posOffset>67310</wp:posOffset>
                </wp:positionV>
                <wp:extent cx="2881630" cy="0"/>
                <wp:effectExtent l="19050" t="10160" r="13970" b="18415"/>
                <wp:wrapNone/>
                <wp:docPr id="6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3AF24" id="Line 89"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3pt" to="298.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0"/>
        <w:rPr>
          <w:rFonts w:ascii="Arial" w:eastAsia="Arial" w:hAnsi="Arial"/>
          <w:b/>
          <w:sz w:val="16"/>
        </w:rPr>
      </w:pPr>
      <w:r>
        <w:rPr>
          <w:rFonts w:ascii="Arial" w:eastAsia="Arial" w:hAnsi="Arial"/>
          <w:b/>
          <w:sz w:val="16"/>
        </w:rPr>
        <w:t>PODER</w:t>
      </w:r>
    </w:p>
    <w:p w:rsidR="00000000" w:rsidRDefault="00CF0E0A">
      <w:pPr>
        <w:spacing w:line="237" w:lineRule="auto"/>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82"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114. Objetividad y deber de lealtad</w:t>
      </w:r>
    </w:p>
    <w:p w:rsidR="00000000" w:rsidRDefault="00CF0E0A">
      <w:pPr>
        <w:spacing w:line="353" w:lineRule="exact"/>
        <w:rPr>
          <w:rFonts w:ascii="Times New Roman" w:eastAsia="Times New Roman" w:hAnsi="Times New Roman"/>
        </w:rPr>
      </w:pPr>
    </w:p>
    <w:p w:rsidR="00000000" w:rsidRDefault="00CF0E0A">
      <w:pPr>
        <w:spacing w:line="235" w:lineRule="auto"/>
        <w:jc w:val="both"/>
        <w:rPr>
          <w:rFonts w:ascii="Arial" w:eastAsia="Arial" w:hAnsi="Arial"/>
          <w:sz w:val="22"/>
        </w:rPr>
      </w:pPr>
      <w:r>
        <w:rPr>
          <w:rFonts w:ascii="Arial" w:eastAsia="Arial" w:hAnsi="Arial"/>
          <w:sz w:val="22"/>
        </w:rPr>
        <w:t xml:space="preserve">El Ministerio Público deberá formular sus requerimientos y conclusiones </w:t>
      </w:r>
      <w:r>
        <w:rPr>
          <w:rFonts w:ascii="Arial" w:eastAsia="Arial" w:hAnsi="Arial"/>
          <w:sz w:val="22"/>
        </w:rPr>
        <w:t>en forma fundada y motivada.</w:t>
      </w:r>
    </w:p>
    <w:p w:rsidR="00000000" w:rsidRDefault="00CF0E0A">
      <w:pPr>
        <w:spacing w:line="261" w:lineRule="exact"/>
        <w:rPr>
          <w:rFonts w:ascii="Times New Roman" w:eastAsia="Times New Roman" w:hAnsi="Times New Roman"/>
        </w:rPr>
      </w:pPr>
    </w:p>
    <w:p w:rsidR="00000000" w:rsidRDefault="00CF0E0A">
      <w:pPr>
        <w:spacing w:line="238" w:lineRule="auto"/>
        <w:ind w:right="20"/>
        <w:jc w:val="both"/>
        <w:rPr>
          <w:rFonts w:ascii="Arial" w:eastAsia="Arial" w:hAnsi="Arial"/>
          <w:sz w:val="22"/>
        </w:rPr>
      </w:pPr>
      <w:r>
        <w:rPr>
          <w:rFonts w:ascii="Arial" w:eastAsia="Arial" w:hAnsi="Arial"/>
          <w:sz w:val="22"/>
        </w:rPr>
        <w:t>El agente del Ministerio Público debe obrar durante todo el proceso con absoluta lealtad para el acusado y su defensor, para el ofendido y para los demás intervinientes en el proceso. La lealtad comprende el deber de informaci</w:t>
      </w:r>
      <w:r>
        <w:rPr>
          <w:rFonts w:ascii="Arial" w:eastAsia="Arial" w:hAnsi="Arial"/>
          <w:sz w:val="22"/>
        </w:rPr>
        <w:t>ón veraz sobre la investigación cumplida y los conocimientos alcanzados, y al deber de no ocultar a los intervinientes elemento alguno que pudiera resultar favorable para la posición que ellos asumen, sobre todo cuando ha resuelto no incorporar alguno de e</w:t>
      </w:r>
      <w:r>
        <w:rPr>
          <w:rFonts w:ascii="Arial" w:eastAsia="Arial" w:hAnsi="Arial"/>
          <w:sz w:val="22"/>
        </w:rPr>
        <w:t>sos elementos al proceso.</w:t>
      </w:r>
    </w:p>
    <w:p w:rsidR="00000000" w:rsidRDefault="00CF0E0A">
      <w:pPr>
        <w:spacing w:line="267" w:lineRule="exact"/>
        <w:rPr>
          <w:rFonts w:ascii="Times New Roman" w:eastAsia="Times New Roman" w:hAnsi="Times New Roman"/>
        </w:rPr>
      </w:pPr>
    </w:p>
    <w:p w:rsidR="00000000" w:rsidRDefault="00CF0E0A">
      <w:pPr>
        <w:spacing w:line="239" w:lineRule="auto"/>
        <w:jc w:val="both"/>
        <w:rPr>
          <w:rFonts w:ascii="Arial" w:eastAsia="Arial" w:hAnsi="Arial"/>
          <w:sz w:val="22"/>
        </w:rPr>
      </w:pPr>
      <w:r>
        <w:rPr>
          <w:rFonts w:ascii="Arial" w:eastAsia="Arial" w:hAnsi="Arial"/>
          <w:sz w:val="22"/>
        </w:rPr>
        <w:t>En este sentido, su investigación para preparar la acción penal debe ser objetiva y referirse tanto a los elementos de cargo como de descargo, procurando recoger con urgencia los elementos de convicción y actuando en todo momento</w:t>
      </w:r>
      <w:r>
        <w:rPr>
          <w:rFonts w:ascii="Arial" w:eastAsia="Arial" w:hAnsi="Arial"/>
          <w:sz w:val="22"/>
        </w:rPr>
        <w:t xml:space="preserve"> conforme a un criterio objetivo, con el fin de determinar, incluso, el sobreseimiento. Igualmente, en la audiencia de vinculación formal al proceso, la audiencia intermedia o en la audiencia de debate, puede concluir requiriendo el sobreseimiento, la abso</w:t>
      </w:r>
      <w:r>
        <w:rPr>
          <w:rFonts w:ascii="Arial" w:eastAsia="Arial" w:hAnsi="Arial"/>
          <w:sz w:val="22"/>
        </w:rPr>
        <w:t>lución o una condena más leve que aquélla que sugiere la acusación, cuando en esas audiencias surjan elementos que conduzcan a esa conclusión de conformidad con las leyes penales.</w:t>
      </w:r>
    </w:p>
    <w:p w:rsidR="00000000" w:rsidRDefault="00CF0E0A">
      <w:pPr>
        <w:spacing w:line="260" w:lineRule="exact"/>
        <w:rPr>
          <w:rFonts w:ascii="Times New Roman" w:eastAsia="Times New Roman" w:hAnsi="Times New Roman"/>
        </w:rPr>
      </w:pPr>
    </w:p>
    <w:p w:rsidR="00000000" w:rsidRDefault="00CF0E0A">
      <w:pPr>
        <w:spacing w:line="237" w:lineRule="auto"/>
        <w:jc w:val="both"/>
        <w:rPr>
          <w:rFonts w:ascii="Arial" w:eastAsia="Arial" w:hAnsi="Arial"/>
          <w:sz w:val="22"/>
        </w:rPr>
      </w:pPr>
      <w:r>
        <w:rPr>
          <w:rFonts w:ascii="Arial" w:eastAsia="Arial" w:hAnsi="Arial"/>
          <w:sz w:val="22"/>
        </w:rPr>
        <w:t>En la etapa preliminar, el imputado o su defensor podrán requerir al Minist</w:t>
      </w:r>
      <w:r>
        <w:rPr>
          <w:rFonts w:ascii="Arial" w:eastAsia="Arial" w:hAnsi="Arial"/>
          <w:sz w:val="22"/>
        </w:rPr>
        <w:t>erio Público medidas para verificar la inexistencia de un hecho punible o la existencia de circunstancias que excluyan o atenúen la infracción, su culpabilidad o punibilidad.</w:t>
      </w:r>
    </w:p>
    <w:p w:rsidR="00000000" w:rsidRDefault="00CF0E0A">
      <w:pPr>
        <w:spacing w:line="251"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115. Formas</w:t>
      </w:r>
    </w:p>
    <w:p w:rsidR="00000000" w:rsidRDefault="00CF0E0A">
      <w:pPr>
        <w:spacing w:line="267" w:lineRule="exact"/>
        <w:rPr>
          <w:rFonts w:ascii="Times New Roman" w:eastAsia="Times New Roman" w:hAnsi="Times New Roman"/>
        </w:rPr>
      </w:pPr>
    </w:p>
    <w:p w:rsidR="00000000" w:rsidRDefault="00CF0E0A">
      <w:pPr>
        <w:spacing w:line="237" w:lineRule="auto"/>
        <w:jc w:val="both"/>
        <w:rPr>
          <w:rFonts w:ascii="Arial" w:eastAsia="Arial" w:hAnsi="Arial"/>
          <w:sz w:val="22"/>
        </w:rPr>
      </w:pPr>
      <w:r>
        <w:rPr>
          <w:rFonts w:ascii="Arial" w:eastAsia="Arial" w:hAnsi="Arial"/>
          <w:sz w:val="22"/>
        </w:rPr>
        <w:t>El Ministerio Público formulará sus requerimientos, dictám</w:t>
      </w:r>
      <w:r>
        <w:rPr>
          <w:rFonts w:ascii="Arial" w:eastAsia="Arial" w:hAnsi="Arial"/>
          <w:sz w:val="22"/>
        </w:rPr>
        <w:t>enes y resoluciones fundada y motivadamente, sin recurrir a formularios o afirmaciones inmotivadas. Procederá oralmente en las audiencias y por escrito en los demás casos.</w:t>
      </w:r>
    </w:p>
    <w:p w:rsidR="00000000" w:rsidRDefault="00CF0E0A">
      <w:pPr>
        <w:spacing w:line="261"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Las solicitudes de órdenes de cateo, de aprehensión, comparecencia, presentación fo</w:t>
      </w:r>
      <w:r>
        <w:rPr>
          <w:rFonts w:ascii="Arial" w:eastAsia="Arial" w:hAnsi="Arial"/>
          <w:sz w:val="22"/>
        </w:rPr>
        <w:t>rzosa o de medidas precautorias, que requieran autorización judicial, las formulará el Ministerio Público por escrito, por vía electrónica o en audiencia privada con el juez. En casos de urgencia podrá solicitar alguna de esas órdenes por teléfono.</w:t>
      </w:r>
    </w:p>
    <w:p w:rsidR="00000000" w:rsidRDefault="00CF0E0A">
      <w:pPr>
        <w:spacing w:line="263"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Las co</w:t>
      </w:r>
      <w:r>
        <w:rPr>
          <w:rFonts w:ascii="Arial" w:eastAsia="Arial" w:hAnsi="Arial"/>
          <w:sz w:val="22"/>
        </w:rPr>
        <w:t>nferencias telefónicas entre el juez y el Ministerio Público, en las que se solicite y se resuelva sobre alguna de esas medidas, serán grabadas en un registro de audio que será conservado por el juez. En este caso el Ministerio Público llenará un formato q</w:t>
      </w:r>
      <w:r>
        <w:rPr>
          <w:rFonts w:ascii="Arial" w:eastAsia="Arial" w:hAnsi="Arial"/>
          <w:sz w:val="22"/>
        </w:rPr>
        <w:t>ue contenga los requisitos exigidos por la ley para extender la orden, conforme la haya dictado el juez. El formato así levantado constituye la orden respectiva.</w:t>
      </w:r>
    </w:p>
    <w:p w:rsidR="00000000" w:rsidRDefault="00CF0E0A">
      <w:pPr>
        <w:spacing w:line="200" w:lineRule="exact"/>
        <w:rPr>
          <w:rFonts w:ascii="Times New Roman" w:eastAsia="Times New Roman" w:hAnsi="Times New Roman"/>
        </w:rPr>
      </w:pPr>
    </w:p>
    <w:p w:rsidR="00000000" w:rsidRDefault="00CF0E0A">
      <w:pPr>
        <w:spacing w:line="305"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116. Distribución de funciones</w:t>
      </w:r>
    </w:p>
    <w:p w:rsidR="00000000" w:rsidRDefault="00CF0E0A">
      <w:pPr>
        <w:spacing w:line="267" w:lineRule="exact"/>
        <w:rPr>
          <w:rFonts w:ascii="Times New Roman" w:eastAsia="Times New Roman" w:hAnsi="Times New Roman"/>
        </w:rPr>
      </w:pPr>
    </w:p>
    <w:p w:rsidR="00000000" w:rsidRDefault="00CF0E0A">
      <w:pPr>
        <w:spacing w:line="0" w:lineRule="atLeast"/>
        <w:rPr>
          <w:rFonts w:ascii="Arial" w:eastAsia="Arial" w:hAnsi="Arial"/>
          <w:sz w:val="21"/>
        </w:rPr>
      </w:pPr>
      <w:r>
        <w:rPr>
          <w:rFonts w:ascii="Arial" w:eastAsia="Arial" w:hAnsi="Arial"/>
          <w:sz w:val="21"/>
        </w:rPr>
        <w:t xml:space="preserve">Además de las funciones acordadas por este Código, </w:t>
      </w:r>
      <w:r>
        <w:rPr>
          <w:rFonts w:ascii="Arial" w:eastAsia="Arial" w:hAnsi="Arial"/>
          <w:sz w:val="21"/>
        </w:rPr>
        <w:t>los agentes del Ministerio Público actuarán,</w:t>
      </w:r>
    </w:p>
    <w:p w:rsidR="00000000" w:rsidRDefault="00CF0E0A">
      <w:pPr>
        <w:spacing w:line="20" w:lineRule="exact"/>
        <w:rPr>
          <w:rFonts w:ascii="Times New Roman" w:eastAsia="Times New Roman" w:hAnsi="Times New Roman"/>
        </w:rPr>
      </w:pPr>
      <w:r>
        <w:rPr>
          <w:rFonts w:ascii="Arial" w:eastAsia="Arial" w:hAnsi="Arial"/>
          <w:noProof/>
          <w:sz w:val="21"/>
        </w:rPr>
        <mc:AlternateContent>
          <mc:Choice Requires="wps">
            <w:drawing>
              <wp:anchor distT="0" distB="0" distL="114300" distR="114300" simplePos="0" relativeHeight="251521024" behindDoc="1" locked="0" layoutInCell="1" allowOverlap="1">
                <wp:simplePos x="0" y="0"/>
                <wp:positionH relativeFrom="column">
                  <wp:posOffset>-19050</wp:posOffset>
                </wp:positionH>
                <wp:positionV relativeFrom="paragraph">
                  <wp:posOffset>117475</wp:posOffset>
                </wp:positionV>
                <wp:extent cx="3365500" cy="0"/>
                <wp:effectExtent l="9525" t="12700" r="6350" b="6350"/>
                <wp:wrapNone/>
                <wp:docPr id="6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8990F" id="Line 90"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25pt" to="263.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" strokecolor="maroon" strokeweight=".96pt"/>
            </w:pict>
          </mc:Fallback>
        </mc:AlternateContent>
      </w:r>
    </w:p>
    <w:p w:rsidR="00000000" w:rsidRDefault="00CF0E0A">
      <w:pPr>
        <w:spacing w:line="201"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00"/>
        <w:gridCol w:w="1300"/>
      </w:tblGrid>
      <w:tr w:rsidR="00000000">
        <w:trPr>
          <w:trHeight w:val="193"/>
        </w:trPr>
        <w:tc>
          <w:tcPr>
            <w:tcW w:w="3500" w:type="dxa"/>
            <w:shd w:val="clear" w:color="auto" w:fill="auto"/>
            <w:vAlign w:val="bottom"/>
          </w:tcPr>
          <w:p w:rsidR="00000000" w:rsidRDefault="00CF0E0A">
            <w:pPr>
              <w:spacing w:line="0" w:lineRule="atLeast"/>
              <w:rPr>
                <w:rFonts w:ascii="Tahoma" w:eastAsia="Tahoma" w:hAnsi="Tahoma"/>
                <w:b/>
                <w:color w:val="800000"/>
                <w:sz w:val="16"/>
              </w:rPr>
            </w:pPr>
            <w:hyperlink r:id="rId34" w:history="1">
              <w:r>
                <w:rPr>
                  <w:rFonts w:ascii="Tahoma" w:eastAsia="Tahoma" w:hAnsi="Tahoma"/>
                  <w:b/>
                  <w:color w:val="800000"/>
                  <w:sz w:val="16"/>
                </w:rPr>
                <w:t>www.congresooaxaca.gob.mx</w:t>
              </w:r>
            </w:hyperlink>
          </w:p>
        </w:tc>
        <w:tc>
          <w:tcPr>
            <w:tcW w:w="130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30</w:t>
            </w:r>
          </w:p>
        </w:tc>
      </w:tr>
    </w:tbl>
    <w:p w:rsidR="00000000" w:rsidRDefault="00CF0E0A">
      <w:pPr>
        <w:rPr>
          <w:rFonts w:ascii="Tahoma" w:eastAsia="Tahoma" w:hAnsi="Tahoma"/>
          <w:b/>
          <w:color w:val="800000"/>
          <w:sz w:val="16"/>
        </w:rPr>
        <w:sectPr w:rsidR="00000000">
          <w:pgSz w:w="12240" w:h="15859"/>
          <w:pgMar w:top="876" w:right="1402" w:bottom="417" w:left="1420" w:header="0" w:footer="0" w:gutter="0"/>
          <w:cols w:space="0" w:equalWidth="0">
            <w:col w:w="9420"/>
          </w:cols>
          <w:docGrid w:linePitch="360"/>
        </w:sectPr>
      </w:pPr>
    </w:p>
    <w:p w:rsidR="00000000" w:rsidRDefault="00CF0E0A">
      <w:pPr>
        <w:spacing w:line="0" w:lineRule="atLeast"/>
        <w:ind w:left="1420"/>
        <w:rPr>
          <w:rFonts w:ascii="Tahoma" w:eastAsia="Tahoma" w:hAnsi="Tahoma"/>
          <w:b/>
          <w:color w:val="800000"/>
          <w:sz w:val="14"/>
        </w:rPr>
      </w:pPr>
      <w:bookmarkStart w:id="30" w:name="page30"/>
      <w:bookmarkEnd w:id="30"/>
      <w:r>
        <w:rPr>
          <w:rFonts w:ascii="Tahoma" w:eastAsia="Tahoma" w:hAnsi="Tahoma"/>
          <w:b/>
          <w:noProof/>
          <w:color w:val="800000"/>
          <w:sz w:val="16"/>
        </w:rPr>
        <w:drawing>
          <wp:anchor distT="0" distB="0" distL="114300" distR="114300" simplePos="0" relativeHeight="251522048"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91"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23072" behindDoc="1" locked="0" layoutInCell="1" allowOverlap="1">
                <wp:simplePos x="0" y="0"/>
                <wp:positionH relativeFrom="column">
                  <wp:posOffset>904875</wp:posOffset>
                </wp:positionH>
                <wp:positionV relativeFrom="paragraph">
                  <wp:posOffset>67310</wp:posOffset>
                </wp:positionV>
                <wp:extent cx="2881630" cy="0"/>
                <wp:effectExtent l="19050" t="10160" r="13970" b="18415"/>
                <wp:wrapNone/>
                <wp:docPr id="6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DB322" id="Line 92"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3pt" to="298.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w:t>
      </w:r>
      <w:r>
        <w:rPr>
          <w:rFonts w:ascii="Tahoma" w:eastAsia="Tahoma" w:hAnsi="Tahoma"/>
          <w:b/>
          <w:color w:val="800000"/>
          <w:sz w:val="14"/>
        </w:rPr>
        <w:t>gislativas (CIILCEO)</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0"/>
        <w:rPr>
          <w:rFonts w:ascii="Arial" w:eastAsia="Arial" w:hAnsi="Arial"/>
          <w:b/>
          <w:sz w:val="16"/>
        </w:rPr>
      </w:pPr>
      <w:r>
        <w:rPr>
          <w:rFonts w:ascii="Arial" w:eastAsia="Arial" w:hAnsi="Arial"/>
          <w:b/>
          <w:sz w:val="16"/>
        </w:rPr>
        <w:t>PODER</w:t>
      </w:r>
    </w:p>
    <w:p w:rsidR="00000000" w:rsidRDefault="00CF0E0A">
      <w:pPr>
        <w:spacing w:line="237" w:lineRule="auto"/>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93" w:lineRule="exact"/>
        <w:rPr>
          <w:rFonts w:ascii="Times New Roman" w:eastAsia="Times New Roman" w:hAnsi="Times New Roman"/>
        </w:rPr>
      </w:pPr>
    </w:p>
    <w:p w:rsidR="00000000" w:rsidRDefault="00CF0E0A">
      <w:pPr>
        <w:spacing w:line="297" w:lineRule="auto"/>
        <w:ind w:right="100"/>
        <w:rPr>
          <w:rFonts w:ascii="Arial" w:eastAsia="Arial" w:hAnsi="Arial"/>
          <w:b/>
          <w:sz w:val="22"/>
        </w:rPr>
      </w:pPr>
      <w:r>
        <w:rPr>
          <w:rFonts w:ascii="Arial" w:eastAsia="Arial" w:hAnsi="Arial"/>
          <w:sz w:val="22"/>
        </w:rPr>
        <w:t xml:space="preserve">en el proceso penal, de conformidad con la distribución de labores que establezcan las leyes. </w:t>
      </w:r>
      <w:r>
        <w:rPr>
          <w:rFonts w:ascii="Arial" w:eastAsia="Arial" w:hAnsi="Arial"/>
          <w:b/>
          <w:sz w:val="22"/>
        </w:rPr>
        <w:t>Artículo 117. Poder coercitivo y facultades</w:t>
      </w:r>
    </w:p>
    <w:p w:rsidR="00000000" w:rsidRDefault="00CF0E0A">
      <w:pPr>
        <w:spacing w:line="204" w:lineRule="exact"/>
        <w:rPr>
          <w:rFonts w:ascii="Times New Roman" w:eastAsia="Times New Roman" w:hAnsi="Times New Roman"/>
        </w:rPr>
      </w:pPr>
    </w:p>
    <w:p w:rsidR="00000000" w:rsidRDefault="00CF0E0A">
      <w:pPr>
        <w:spacing w:line="236" w:lineRule="auto"/>
        <w:ind w:right="20"/>
        <w:jc w:val="both"/>
        <w:rPr>
          <w:rFonts w:ascii="Arial" w:eastAsia="Arial" w:hAnsi="Arial"/>
          <w:sz w:val="22"/>
        </w:rPr>
      </w:pPr>
      <w:r>
        <w:rPr>
          <w:rFonts w:ascii="Arial" w:eastAsia="Arial" w:hAnsi="Arial"/>
          <w:sz w:val="22"/>
        </w:rPr>
        <w:t xml:space="preserve">En el ejercicio de sus funciones el </w:t>
      </w:r>
      <w:r>
        <w:rPr>
          <w:rFonts w:ascii="Arial" w:eastAsia="Arial" w:hAnsi="Arial"/>
          <w:sz w:val="22"/>
        </w:rPr>
        <w:t>Ministerio Público dispondrá sólo de los poderes y facultades que este Código y las leyes le autorizan. En ningún caso asumirá funciones jurisdiccionales.</w:t>
      </w:r>
    </w:p>
    <w:p w:rsidR="00000000" w:rsidRDefault="00CF0E0A">
      <w:pPr>
        <w:spacing w:line="250"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118. Cooperación interestatal</w:t>
      </w:r>
    </w:p>
    <w:p w:rsidR="00000000" w:rsidRDefault="00CF0E0A">
      <w:pPr>
        <w:spacing w:line="264" w:lineRule="exact"/>
        <w:rPr>
          <w:rFonts w:ascii="Times New Roman" w:eastAsia="Times New Roman" w:hAnsi="Times New Roman"/>
        </w:rPr>
      </w:pPr>
    </w:p>
    <w:p w:rsidR="00000000" w:rsidRDefault="00CF0E0A">
      <w:pPr>
        <w:spacing w:line="237" w:lineRule="auto"/>
        <w:jc w:val="both"/>
        <w:rPr>
          <w:rFonts w:ascii="Arial" w:eastAsia="Arial" w:hAnsi="Arial"/>
          <w:sz w:val="22"/>
        </w:rPr>
      </w:pPr>
      <w:r>
        <w:rPr>
          <w:rFonts w:ascii="Arial" w:eastAsia="Arial" w:hAnsi="Arial"/>
          <w:sz w:val="22"/>
        </w:rPr>
        <w:t xml:space="preserve">Cuando las actividades delictivas se realicen, en todo o en </w:t>
      </w:r>
      <w:r>
        <w:rPr>
          <w:rFonts w:ascii="Arial" w:eastAsia="Arial" w:hAnsi="Arial"/>
          <w:sz w:val="22"/>
        </w:rPr>
        <w:t>parte, fuera del territorio estatal, o se les atribuyan a personas ligadas a una organización de carácter nacional, regional o internacional, el Ministerio Público se coordinará, en el marco de los sistemas nacional y estatal de seguridad pública, para for</w:t>
      </w:r>
      <w:r>
        <w:rPr>
          <w:rFonts w:ascii="Arial" w:eastAsia="Arial" w:hAnsi="Arial"/>
          <w:sz w:val="22"/>
        </w:rPr>
        <w:t>mar equipos conjuntos de recopilación de información y, en su caso, de investigación, con las autoridades competentes.</w:t>
      </w:r>
    </w:p>
    <w:p w:rsidR="00000000" w:rsidRDefault="00CF0E0A">
      <w:pPr>
        <w:spacing w:line="271" w:lineRule="exact"/>
        <w:rPr>
          <w:rFonts w:ascii="Times New Roman" w:eastAsia="Times New Roman" w:hAnsi="Times New Roman"/>
        </w:rPr>
      </w:pPr>
    </w:p>
    <w:p w:rsidR="00000000" w:rsidRDefault="00CF0E0A">
      <w:pPr>
        <w:spacing w:line="235" w:lineRule="auto"/>
        <w:ind w:right="20"/>
        <w:jc w:val="both"/>
        <w:rPr>
          <w:rFonts w:ascii="Arial" w:eastAsia="Arial" w:hAnsi="Arial"/>
          <w:sz w:val="22"/>
        </w:rPr>
      </w:pPr>
      <w:r>
        <w:rPr>
          <w:rFonts w:ascii="Arial" w:eastAsia="Arial" w:hAnsi="Arial"/>
          <w:sz w:val="22"/>
        </w:rPr>
        <w:t>Los acuerdos de investigación conjunta deberán ser aprobados y supervisados por el Procurador General de Justicia del Estado.</w:t>
      </w:r>
    </w:p>
    <w:p w:rsidR="00000000" w:rsidRDefault="00CF0E0A">
      <w:pPr>
        <w:spacing w:line="247"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 xml:space="preserve">Artículo </w:t>
      </w:r>
      <w:r>
        <w:rPr>
          <w:rFonts w:ascii="Arial" w:eastAsia="Arial" w:hAnsi="Arial"/>
          <w:b/>
          <w:sz w:val="22"/>
        </w:rPr>
        <w:t>119. Excusa y recusación</w:t>
      </w:r>
    </w:p>
    <w:p w:rsidR="00000000" w:rsidRDefault="00CF0E0A">
      <w:pPr>
        <w:spacing w:line="267" w:lineRule="exact"/>
        <w:rPr>
          <w:rFonts w:ascii="Times New Roman" w:eastAsia="Times New Roman" w:hAnsi="Times New Roman"/>
        </w:rPr>
      </w:pPr>
    </w:p>
    <w:p w:rsidR="00000000" w:rsidRDefault="00CF0E0A">
      <w:pPr>
        <w:spacing w:line="236" w:lineRule="auto"/>
        <w:ind w:right="20"/>
        <w:jc w:val="both"/>
        <w:rPr>
          <w:rFonts w:ascii="Arial" w:eastAsia="Arial" w:hAnsi="Arial"/>
          <w:sz w:val="22"/>
        </w:rPr>
      </w:pPr>
      <w:r>
        <w:rPr>
          <w:rFonts w:ascii="Arial" w:eastAsia="Arial" w:hAnsi="Arial"/>
          <w:sz w:val="22"/>
        </w:rPr>
        <w:t xml:space="preserve">En la medida en que les sean aplicables, los agentes del Ministerio Público, deberán excusarse y podrán ser recusados por los mismos motivos establecidos respecto de los jueces, salvo por el hecho de intervenir como acusadores en </w:t>
      </w:r>
      <w:r>
        <w:rPr>
          <w:rFonts w:ascii="Arial" w:eastAsia="Arial" w:hAnsi="Arial"/>
          <w:sz w:val="22"/>
        </w:rPr>
        <w:t>el proceso.</w:t>
      </w:r>
    </w:p>
    <w:p w:rsidR="00000000" w:rsidRDefault="00CF0E0A">
      <w:pPr>
        <w:spacing w:line="267" w:lineRule="exact"/>
        <w:rPr>
          <w:rFonts w:ascii="Times New Roman" w:eastAsia="Times New Roman" w:hAnsi="Times New Roman"/>
        </w:rPr>
      </w:pPr>
    </w:p>
    <w:p w:rsidR="00000000" w:rsidRDefault="00CF0E0A">
      <w:pPr>
        <w:spacing w:line="236" w:lineRule="auto"/>
        <w:ind w:right="20"/>
        <w:jc w:val="both"/>
        <w:rPr>
          <w:rFonts w:ascii="Arial" w:eastAsia="Arial" w:hAnsi="Arial"/>
          <w:sz w:val="22"/>
        </w:rPr>
      </w:pPr>
      <w:r>
        <w:rPr>
          <w:rFonts w:ascii="Arial" w:eastAsia="Arial" w:hAnsi="Arial"/>
          <w:sz w:val="22"/>
        </w:rPr>
        <w:t>La excusa o la recusación serán resueltas por el Procurador General de Justicia del Estado o el servidor público en quien él delegue esta facultad, previa realización de la investigación que se estime conveniente.</w:t>
      </w:r>
    </w:p>
    <w:p w:rsidR="00000000" w:rsidRDefault="00CF0E0A">
      <w:pPr>
        <w:spacing w:line="200" w:lineRule="exact"/>
        <w:rPr>
          <w:rFonts w:ascii="Times New Roman" w:eastAsia="Times New Roman" w:hAnsi="Times New Roman"/>
        </w:rPr>
      </w:pPr>
    </w:p>
    <w:p w:rsidR="00000000" w:rsidRDefault="00CF0E0A">
      <w:pPr>
        <w:spacing w:line="303" w:lineRule="exact"/>
        <w:rPr>
          <w:rFonts w:ascii="Times New Roman" w:eastAsia="Times New Roman" w:hAnsi="Times New Roman"/>
        </w:rPr>
      </w:pPr>
    </w:p>
    <w:p w:rsidR="00000000" w:rsidRDefault="00CF0E0A">
      <w:pPr>
        <w:spacing w:line="0" w:lineRule="atLeast"/>
        <w:jc w:val="center"/>
        <w:rPr>
          <w:rFonts w:ascii="Arial" w:eastAsia="Arial" w:hAnsi="Arial"/>
          <w:b/>
          <w:sz w:val="22"/>
        </w:rPr>
      </w:pPr>
      <w:r>
        <w:rPr>
          <w:rFonts w:ascii="Arial" w:eastAsia="Arial" w:hAnsi="Arial"/>
          <w:b/>
          <w:sz w:val="22"/>
        </w:rPr>
        <w:t>Sección 2</w:t>
      </w:r>
    </w:p>
    <w:p w:rsidR="00000000" w:rsidRDefault="00CF0E0A">
      <w:pPr>
        <w:spacing w:line="1" w:lineRule="exact"/>
        <w:rPr>
          <w:rFonts w:ascii="Times New Roman" w:eastAsia="Times New Roman" w:hAnsi="Times New Roman"/>
        </w:rPr>
      </w:pPr>
    </w:p>
    <w:p w:rsidR="00000000" w:rsidRDefault="00CF0E0A">
      <w:pPr>
        <w:spacing w:line="0" w:lineRule="atLeast"/>
        <w:ind w:right="20"/>
        <w:jc w:val="center"/>
        <w:rPr>
          <w:rFonts w:ascii="Arial" w:eastAsia="Arial" w:hAnsi="Arial"/>
          <w:b/>
          <w:sz w:val="22"/>
        </w:rPr>
      </w:pPr>
      <w:r>
        <w:rPr>
          <w:rFonts w:ascii="Arial" w:eastAsia="Arial" w:hAnsi="Arial"/>
          <w:b/>
          <w:sz w:val="22"/>
        </w:rPr>
        <w:t>CUERPOS DE SEGUR</w:t>
      </w:r>
      <w:r>
        <w:rPr>
          <w:rFonts w:ascii="Arial" w:eastAsia="Arial" w:hAnsi="Arial"/>
          <w:b/>
          <w:sz w:val="22"/>
        </w:rPr>
        <w:t>IDAD Y POLICÍA MINISTERIAL</w:t>
      </w:r>
    </w:p>
    <w:p w:rsidR="00000000" w:rsidRDefault="00CF0E0A">
      <w:pPr>
        <w:spacing w:line="253"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120. Función de los cuerpos de seguridad pública y la policía ministerial</w:t>
      </w:r>
    </w:p>
    <w:p w:rsidR="00000000" w:rsidRDefault="00CF0E0A">
      <w:pPr>
        <w:spacing w:line="267" w:lineRule="exact"/>
        <w:rPr>
          <w:rFonts w:ascii="Times New Roman" w:eastAsia="Times New Roman" w:hAnsi="Times New Roman"/>
        </w:rPr>
      </w:pPr>
    </w:p>
    <w:p w:rsidR="00000000" w:rsidRDefault="00CF0E0A">
      <w:pPr>
        <w:spacing w:line="239" w:lineRule="auto"/>
        <w:jc w:val="both"/>
        <w:rPr>
          <w:rFonts w:ascii="Arial" w:eastAsia="Arial" w:hAnsi="Arial"/>
          <w:sz w:val="22"/>
        </w:rPr>
      </w:pPr>
      <w:r>
        <w:rPr>
          <w:rFonts w:ascii="Arial" w:eastAsia="Arial" w:hAnsi="Arial"/>
          <w:sz w:val="22"/>
        </w:rPr>
        <w:t>La policía ministerial recabará la información necesaria de los hechos delictuosos de que tenga noticia, dando inmediato aviso al Ministerio Púb</w:t>
      </w:r>
      <w:r>
        <w:rPr>
          <w:rFonts w:ascii="Arial" w:eastAsia="Arial" w:hAnsi="Arial"/>
          <w:sz w:val="22"/>
        </w:rPr>
        <w:t>lico y sin que ello implique la realización de actos de molestia; procederá a investigar los delitos bajo la supervisión del Ministerio Público; impedirá que los hechos se lleven a consecuencias ulteriores; detendrá en flagrancia a quien realice un hecho q</w:t>
      </w:r>
      <w:r>
        <w:rPr>
          <w:rFonts w:ascii="Arial" w:eastAsia="Arial" w:hAnsi="Arial"/>
          <w:sz w:val="22"/>
        </w:rPr>
        <w:t>ue pueda constituir un delito; identificará y aprehenderá, por mandamiento judicial, a los probables responsables; y reunirá los antecedentes necesarios para que el agente del Ministerio Público pueda fundar la acusación, el no ejercicio de la acción penal</w:t>
      </w:r>
      <w:r>
        <w:rPr>
          <w:rFonts w:ascii="Arial" w:eastAsia="Arial" w:hAnsi="Arial"/>
          <w:sz w:val="22"/>
        </w:rPr>
        <w:t xml:space="preserve"> o el sobreseimiento.</w:t>
      </w:r>
    </w:p>
    <w:p w:rsidR="00000000" w:rsidRDefault="00CF0E0A">
      <w:pPr>
        <w:spacing w:line="261"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Las demás cuerpos de seguridad pública del Estado estarán obligadas a auxiliar al Ministerio Público en el ejercicio de sus funciones y también a resguardar los elementos de convicción que permitan esclarecer hechos presuntamente con</w:t>
      </w:r>
      <w:r>
        <w:rPr>
          <w:rFonts w:ascii="Arial" w:eastAsia="Arial" w:hAnsi="Arial"/>
          <w:sz w:val="22"/>
        </w:rPr>
        <w:t>stitutivos de delito, cuando exista riesgo fundado de que éstos podrían llegar a perderse.</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24096" behindDoc="1" locked="0" layoutInCell="1" allowOverlap="1">
                <wp:simplePos x="0" y="0"/>
                <wp:positionH relativeFrom="column">
                  <wp:posOffset>-19050</wp:posOffset>
                </wp:positionH>
                <wp:positionV relativeFrom="paragraph">
                  <wp:posOffset>123825</wp:posOffset>
                </wp:positionV>
                <wp:extent cx="3365500" cy="0"/>
                <wp:effectExtent l="9525" t="9525" r="6350" b="9525"/>
                <wp:wrapNone/>
                <wp:docPr id="65"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A56AB" id="Line 93"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75pt" to="263.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o2rIAIAAEQ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" strokecolor="maroon" strokeweight=".96pt"/>
            </w:pict>
          </mc:Fallback>
        </mc:AlternateContent>
      </w:r>
    </w:p>
    <w:p w:rsidR="00000000" w:rsidRDefault="00CF0E0A">
      <w:pPr>
        <w:spacing w:line="211"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00"/>
        <w:gridCol w:w="1300"/>
      </w:tblGrid>
      <w:tr w:rsidR="00000000">
        <w:trPr>
          <w:trHeight w:val="193"/>
        </w:trPr>
        <w:tc>
          <w:tcPr>
            <w:tcW w:w="3500" w:type="dxa"/>
            <w:shd w:val="clear" w:color="auto" w:fill="auto"/>
            <w:vAlign w:val="bottom"/>
          </w:tcPr>
          <w:p w:rsidR="00000000" w:rsidRDefault="00CF0E0A">
            <w:pPr>
              <w:spacing w:line="0" w:lineRule="atLeast"/>
              <w:rPr>
                <w:rFonts w:ascii="Tahoma" w:eastAsia="Tahoma" w:hAnsi="Tahoma"/>
                <w:b/>
                <w:color w:val="800000"/>
                <w:sz w:val="16"/>
              </w:rPr>
            </w:pPr>
            <w:hyperlink r:id="rId35" w:history="1">
              <w:r>
                <w:rPr>
                  <w:rFonts w:ascii="Tahoma" w:eastAsia="Tahoma" w:hAnsi="Tahoma"/>
                  <w:b/>
                  <w:color w:val="800000"/>
                  <w:sz w:val="16"/>
                </w:rPr>
                <w:t>www.congresooaxaca.gob.mx</w:t>
              </w:r>
            </w:hyperlink>
          </w:p>
        </w:tc>
        <w:tc>
          <w:tcPr>
            <w:tcW w:w="130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30</w:t>
            </w:r>
          </w:p>
        </w:tc>
      </w:tr>
    </w:tbl>
    <w:p w:rsidR="00000000" w:rsidRDefault="00CF0E0A">
      <w:pPr>
        <w:rPr>
          <w:rFonts w:ascii="Tahoma" w:eastAsia="Tahoma" w:hAnsi="Tahoma"/>
          <w:b/>
          <w:color w:val="800000"/>
          <w:sz w:val="16"/>
        </w:rPr>
        <w:sectPr w:rsidR="00000000">
          <w:pgSz w:w="12240" w:h="15859"/>
          <w:pgMar w:top="876" w:right="1402" w:bottom="417" w:left="1420" w:header="0" w:footer="0" w:gutter="0"/>
          <w:cols w:space="0" w:equalWidth="0">
            <w:col w:w="9420"/>
          </w:cols>
          <w:docGrid w:linePitch="360"/>
        </w:sectPr>
      </w:pPr>
    </w:p>
    <w:p w:rsidR="00000000" w:rsidRDefault="00CF0E0A">
      <w:pPr>
        <w:spacing w:line="0" w:lineRule="atLeast"/>
        <w:ind w:left="1424"/>
        <w:rPr>
          <w:rFonts w:ascii="Tahoma" w:eastAsia="Tahoma" w:hAnsi="Tahoma"/>
          <w:b/>
          <w:color w:val="800000"/>
          <w:sz w:val="14"/>
        </w:rPr>
      </w:pPr>
      <w:bookmarkStart w:id="31" w:name="page31"/>
      <w:bookmarkEnd w:id="31"/>
      <w:r>
        <w:rPr>
          <w:rFonts w:ascii="Tahoma" w:eastAsia="Tahoma" w:hAnsi="Tahoma"/>
          <w:b/>
          <w:noProof/>
          <w:color w:val="800000"/>
          <w:sz w:val="16"/>
        </w:rPr>
        <w:drawing>
          <wp:anchor distT="0" distB="0" distL="114300" distR="114300" simplePos="0" relativeHeight="251525120"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94" name="Imagen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26144" behindDoc="1" locked="0" layoutInCell="1" allowOverlap="1">
                <wp:simplePos x="0" y="0"/>
                <wp:positionH relativeFrom="column">
                  <wp:posOffset>906780</wp:posOffset>
                </wp:positionH>
                <wp:positionV relativeFrom="paragraph">
                  <wp:posOffset>67310</wp:posOffset>
                </wp:positionV>
                <wp:extent cx="2881630" cy="0"/>
                <wp:effectExtent l="11430" t="10160" r="12065" b="18415"/>
                <wp:wrapNone/>
                <wp:docPr id="64"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6CF10" id="Line 95"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pt,5.3pt" to="29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4"/>
        <w:rPr>
          <w:rFonts w:ascii="Arial" w:eastAsia="Arial" w:hAnsi="Arial"/>
          <w:b/>
          <w:sz w:val="16"/>
        </w:rPr>
      </w:pPr>
      <w:r>
        <w:rPr>
          <w:rFonts w:ascii="Arial" w:eastAsia="Arial" w:hAnsi="Arial"/>
          <w:b/>
          <w:sz w:val="16"/>
        </w:rPr>
        <w:t>PODER</w:t>
      </w:r>
    </w:p>
    <w:p w:rsidR="00000000" w:rsidRDefault="00CF0E0A">
      <w:pPr>
        <w:spacing w:line="237" w:lineRule="auto"/>
        <w:ind w:left="4"/>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339"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121. Facultades</w:t>
      </w:r>
    </w:p>
    <w:p w:rsidR="00000000" w:rsidRDefault="00CF0E0A">
      <w:pPr>
        <w:spacing w:line="258" w:lineRule="exact"/>
        <w:rPr>
          <w:rFonts w:ascii="Times New Roman" w:eastAsia="Times New Roman" w:hAnsi="Times New Roman"/>
        </w:rPr>
      </w:pPr>
    </w:p>
    <w:p w:rsidR="00000000" w:rsidRDefault="00CF0E0A">
      <w:pPr>
        <w:spacing w:line="0" w:lineRule="atLeast"/>
        <w:ind w:left="4"/>
        <w:rPr>
          <w:rFonts w:ascii="Arial" w:eastAsia="Arial" w:hAnsi="Arial"/>
          <w:sz w:val="22"/>
        </w:rPr>
      </w:pPr>
      <w:r>
        <w:rPr>
          <w:rFonts w:ascii="Arial" w:eastAsia="Arial" w:hAnsi="Arial"/>
          <w:sz w:val="22"/>
        </w:rPr>
        <w:t>La policía ministerial tendrá las siguientes facultades:</w:t>
      </w:r>
    </w:p>
    <w:p w:rsidR="00000000" w:rsidRDefault="00CF0E0A">
      <w:pPr>
        <w:spacing w:line="262" w:lineRule="exact"/>
        <w:rPr>
          <w:rFonts w:ascii="Times New Roman" w:eastAsia="Times New Roman" w:hAnsi="Times New Roman"/>
        </w:rPr>
      </w:pPr>
    </w:p>
    <w:p w:rsidR="00000000" w:rsidRDefault="00CF0E0A">
      <w:pPr>
        <w:numPr>
          <w:ilvl w:val="0"/>
          <w:numId w:val="48"/>
        </w:numPr>
        <w:tabs>
          <w:tab w:val="left" w:pos="544"/>
        </w:tabs>
        <w:spacing w:line="236" w:lineRule="auto"/>
        <w:ind w:left="544" w:hanging="544"/>
        <w:jc w:val="both"/>
        <w:rPr>
          <w:rFonts w:ascii="Arial" w:eastAsia="Arial" w:hAnsi="Arial"/>
          <w:sz w:val="22"/>
        </w:rPr>
      </w:pPr>
      <w:r>
        <w:rPr>
          <w:rFonts w:ascii="Arial" w:eastAsia="Arial" w:hAnsi="Arial"/>
          <w:sz w:val="22"/>
        </w:rPr>
        <w:t>Recibir del ciudadano noticias de los hechos</w:t>
      </w:r>
      <w:r>
        <w:rPr>
          <w:rFonts w:ascii="Arial" w:eastAsia="Arial" w:hAnsi="Arial"/>
          <w:sz w:val="22"/>
        </w:rPr>
        <w:t xml:space="preserve"> presuntamente constitutivos del delito y recopilar información sobre los mismos. En estos casos la policía deberá informar al Ministerio Público inmediatamente;</w:t>
      </w:r>
    </w:p>
    <w:p w:rsidR="00000000" w:rsidRDefault="00CF0E0A">
      <w:pPr>
        <w:spacing w:line="4" w:lineRule="exact"/>
        <w:rPr>
          <w:rFonts w:ascii="Times New Roman" w:eastAsia="Times New Roman" w:hAnsi="Times New Roman"/>
        </w:rPr>
      </w:pPr>
    </w:p>
    <w:p w:rsidR="00000000" w:rsidRDefault="00CF0E0A">
      <w:pPr>
        <w:numPr>
          <w:ilvl w:val="0"/>
          <w:numId w:val="49"/>
        </w:numPr>
        <w:tabs>
          <w:tab w:val="left" w:pos="544"/>
        </w:tabs>
        <w:spacing w:line="0" w:lineRule="atLeast"/>
        <w:ind w:left="544" w:hanging="544"/>
        <w:rPr>
          <w:rFonts w:ascii="Arial" w:eastAsia="Arial" w:hAnsi="Arial"/>
          <w:sz w:val="22"/>
        </w:rPr>
      </w:pPr>
      <w:r>
        <w:rPr>
          <w:rFonts w:ascii="Arial" w:eastAsia="Arial" w:hAnsi="Arial"/>
          <w:sz w:val="22"/>
        </w:rPr>
        <w:t>Cuando la información provenga de una fuente no identificada, antes de dar aviso al</w:t>
      </w:r>
    </w:p>
    <w:p w:rsidR="00000000" w:rsidRDefault="00CF0E0A">
      <w:pPr>
        <w:spacing w:line="10" w:lineRule="exact"/>
        <w:rPr>
          <w:rFonts w:ascii="Times New Roman" w:eastAsia="Times New Roman" w:hAnsi="Times New Roman"/>
        </w:rPr>
      </w:pPr>
    </w:p>
    <w:p w:rsidR="00000000" w:rsidRDefault="00CF0E0A">
      <w:pPr>
        <w:spacing w:line="236" w:lineRule="auto"/>
        <w:ind w:left="544" w:right="80"/>
        <w:jc w:val="both"/>
        <w:rPr>
          <w:rFonts w:ascii="Arial" w:eastAsia="Arial" w:hAnsi="Arial"/>
          <w:sz w:val="22"/>
        </w:rPr>
      </w:pPr>
      <w:r>
        <w:rPr>
          <w:rFonts w:ascii="Arial" w:eastAsia="Arial" w:hAnsi="Arial"/>
          <w:sz w:val="22"/>
        </w:rPr>
        <w:t>Minister</w:t>
      </w:r>
      <w:r>
        <w:rPr>
          <w:rFonts w:ascii="Arial" w:eastAsia="Arial" w:hAnsi="Arial"/>
          <w:sz w:val="22"/>
        </w:rPr>
        <w:t>io Público, el agente de policía que la recibe tiene la obligación de confirmarla y hacerla constar en un registro destinado a tales fines, en el que se asentarán el día, la hora, el medio y los datos del servidor público interviniente;</w:t>
      </w:r>
    </w:p>
    <w:p w:rsidR="00000000" w:rsidRDefault="00CF0E0A">
      <w:pPr>
        <w:spacing w:line="2" w:lineRule="exact"/>
        <w:rPr>
          <w:rFonts w:ascii="Times New Roman" w:eastAsia="Times New Roman" w:hAnsi="Times New Roman"/>
        </w:rPr>
      </w:pPr>
    </w:p>
    <w:p w:rsidR="00000000" w:rsidRDefault="00CF0E0A">
      <w:pPr>
        <w:numPr>
          <w:ilvl w:val="0"/>
          <w:numId w:val="50"/>
        </w:numPr>
        <w:tabs>
          <w:tab w:val="left" w:pos="544"/>
        </w:tabs>
        <w:spacing w:line="0" w:lineRule="atLeast"/>
        <w:ind w:left="544" w:hanging="544"/>
        <w:rPr>
          <w:rFonts w:ascii="Arial" w:eastAsia="Arial" w:hAnsi="Arial"/>
          <w:sz w:val="22"/>
        </w:rPr>
      </w:pPr>
      <w:r>
        <w:rPr>
          <w:rFonts w:ascii="Arial" w:eastAsia="Arial" w:hAnsi="Arial"/>
          <w:sz w:val="22"/>
        </w:rPr>
        <w:t>Prestar el auxilio</w:t>
      </w:r>
      <w:r>
        <w:rPr>
          <w:rFonts w:ascii="Arial" w:eastAsia="Arial" w:hAnsi="Arial"/>
          <w:sz w:val="22"/>
        </w:rPr>
        <w:t xml:space="preserve"> que requieran las víctimas y proteger a los testigos;</w:t>
      </w:r>
    </w:p>
    <w:p w:rsidR="00000000" w:rsidRDefault="00CF0E0A">
      <w:pPr>
        <w:spacing w:line="10" w:lineRule="exact"/>
        <w:rPr>
          <w:rFonts w:ascii="Times New Roman" w:eastAsia="Times New Roman" w:hAnsi="Times New Roman"/>
        </w:rPr>
      </w:pPr>
    </w:p>
    <w:p w:rsidR="00000000" w:rsidRDefault="00CF0E0A">
      <w:pPr>
        <w:tabs>
          <w:tab w:val="left" w:pos="523"/>
        </w:tabs>
        <w:spacing w:line="238" w:lineRule="auto"/>
        <w:ind w:left="544" w:right="20" w:hanging="539"/>
        <w:jc w:val="both"/>
        <w:rPr>
          <w:rFonts w:ascii="Arial" w:eastAsia="Arial" w:hAnsi="Arial"/>
          <w:sz w:val="22"/>
        </w:rPr>
      </w:pPr>
      <w:r>
        <w:rPr>
          <w:rFonts w:ascii="Arial" w:eastAsia="Arial" w:hAnsi="Arial"/>
          <w:sz w:val="22"/>
        </w:rPr>
        <w:t>IV.</w:t>
      </w:r>
      <w:r>
        <w:rPr>
          <w:rFonts w:ascii="Arial" w:eastAsia="Arial" w:hAnsi="Arial"/>
          <w:sz w:val="22"/>
        </w:rPr>
        <w:tab/>
      </w:r>
      <w:r>
        <w:rPr>
          <w:rFonts w:ascii="Arial" w:eastAsia="Arial" w:hAnsi="Arial"/>
          <w:sz w:val="22"/>
        </w:rPr>
        <w:t>Cuidar que los rastros e instrumentos del delito sean conservados. Para este efecto, impedirá el acceso a toda persona ajena a las diligencias de recopilación de información y procederá a su claus</w:t>
      </w:r>
      <w:r>
        <w:rPr>
          <w:rFonts w:ascii="Arial" w:eastAsia="Arial" w:hAnsi="Arial"/>
          <w:sz w:val="22"/>
        </w:rPr>
        <w:t>ura, si se trata de local cerrado, o a su aislamiento si se trata de lugar abierto; evitará que se alteren o borren de cualquier forma los rastros o vestigios del hecho o se remuevan los instrumentos usados para llevarlo a cabo, mientras no interviniere pe</w:t>
      </w:r>
      <w:r>
        <w:rPr>
          <w:rFonts w:ascii="Arial" w:eastAsia="Arial" w:hAnsi="Arial"/>
          <w:sz w:val="22"/>
        </w:rPr>
        <w:t>rsonal experto;</w:t>
      </w:r>
    </w:p>
    <w:p w:rsidR="00000000" w:rsidRDefault="00CF0E0A">
      <w:pPr>
        <w:spacing w:line="3" w:lineRule="exact"/>
        <w:rPr>
          <w:rFonts w:ascii="Times New Roman" w:eastAsia="Times New Roman" w:hAnsi="Times New Roman"/>
        </w:rPr>
      </w:pPr>
    </w:p>
    <w:p w:rsidR="00000000" w:rsidRDefault="00CF0E0A">
      <w:pPr>
        <w:numPr>
          <w:ilvl w:val="0"/>
          <w:numId w:val="51"/>
        </w:numPr>
        <w:tabs>
          <w:tab w:val="left" w:pos="544"/>
        </w:tabs>
        <w:spacing w:line="0" w:lineRule="atLeast"/>
        <w:ind w:left="544" w:hanging="544"/>
        <w:rPr>
          <w:rFonts w:ascii="Arial" w:eastAsia="Arial" w:hAnsi="Arial"/>
          <w:sz w:val="22"/>
        </w:rPr>
      </w:pPr>
      <w:r>
        <w:rPr>
          <w:rFonts w:ascii="Arial" w:eastAsia="Arial" w:hAnsi="Arial"/>
          <w:sz w:val="22"/>
        </w:rPr>
        <w:t>Entrevistar a los testigos presumiblemente útiles para descubrir la verdad. Las entrevistas</w:t>
      </w:r>
    </w:p>
    <w:p w:rsidR="00000000" w:rsidRDefault="00CF0E0A">
      <w:pPr>
        <w:spacing w:line="10" w:lineRule="exact"/>
        <w:rPr>
          <w:rFonts w:ascii="Times New Roman" w:eastAsia="Times New Roman" w:hAnsi="Times New Roman"/>
        </w:rPr>
      </w:pPr>
    </w:p>
    <w:p w:rsidR="00000000" w:rsidRDefault="00CF0E0A">
      <w:pPr>
        <w:spacing w:line="235" w:lineRule="auto"/>
        <w:ind w:left="544"/>
        <w:rPr>
          <w:rFonts w:ascii="Arial" w:eastAsia="Arial" w:hAnsi="Arial"/>
          <w:sz w:val="22"/>
        </w:rPr>
      </w:pPr>
      <w:r>
        <w:rPr>
          <w:rFonts w:ascii="Arial" w:eastAsia="Arial" w:hAnsi="Arial"/>
          <w:sz w:val="22"/>
        </w:rPr>
        <w:t>se harán constar en un registro de las diligencias policiales efectuadas, el cual no tendrá por sí mismo valor probatorio alguno;</w:t>
      </w:r>
    </w:p>
    <w:p w:rsidR="00000000" w:rsidRDefault="00CF0E0A">
      <w:pPr>
        <w:spacing w:line="9" w:lineRule="exact"/>
        <w:rPr>
          <w:rFonts w:ascii="Times New Roman" w:eastAsia="Times New Roman" w:hAnsi="Times New Roman"/>
        </w:rPr>
      </w:pPr>
    </w:p>
    <w:p w:rsidR="00000000" w:rsidRDefault="00CF0E0A">
      <w:pPr>
        <w:tabs>
          <w:tab w:val="left" w:pos="523"/>
        </w:tabs>
        <w:spacing w:line="236" w:lineRule="auto"/>
        <w:ind w:left="544" w:right="20" w:hanging="539"/>
        <w:jc w:val="both"/>
        <w:rPr>
          <w:rFonts w:ascii="Arial" w:eastAsia="Arial" w:hAnsi="Arial"/>
          <w:sz w:val="22"/>
        </w:rPr>
      </w:pPr>
      <w:r>
        <w:rPr>
          <w:rFonts w:ascii="Arial" w:eastAsia="Arial" w:hAnsi="Arial"/>
          <w:sz w:val="22"/>
        </w:rPr>
        <w:t>VI.</w:t>
      </w:r>
      <w:r>
        <w:rPr>
          <w:rFonts w:ascii="Arial" w:eastAsia="Arial" w:hAnsi="Arial"/>
          <w:sz w:val="22"/>
        </w:rPr>
        <w:tab/>
      </w:r>
      <w:r>
        <w:rPr>
          <w:rFonts w:ascii="Arial" w:eastAsia="Arial" w:hAnsi="Arial"/>
          <w:sz w:val="22"/>
        </w:rPr>
        <w:t>Practicar l</w:t>
      </w:r>
      <w:r>
        <w:rPr>
          <w:rFonts w:ascii="Arial" w:eastAsia="Arial" w:hAnsi="Arial"/>
          <w:sz w:val="22"/>
        </w:rPr>
        <w:t>as diligencias orientadas a la individualización física de los autores y partícipes del hecho;</w:t>
      </w:r>
    </w:p>
    <w:p w:rsidR="00000000" w:rsidRDefault="00CF0E0A">
      <w:pPr>
        <w:tabs>
          <w:tab w:val="left" w:pos="523"/>
        </w:tabs>
        <w:spacing w:line="238" w:lineRule="auto"/>
        <w:ind w:left="4"/>
        <w:rPr>
          <w:rFonts w:ascii="Arial" w:eastAsia="Arial" w:hAnsi="Arial"/>
          <w:sz w:val="22"/>
        </w:rPr>
      </w:pPr>
      <w:r>
        <w:rPr>
          <w:rFonts w:ascii="Arial" w:eastAsia="Arial" w:hAnsi="Arial"/>
          <w:sz w:val="22"/>
        </w:rPr>
        <w:t>VII.</w:t>
      </w:r>
      <w:r>
        <w:rPr>
          <w:rFonts w:ascii="Arial" w:eastAsia="Arial" w:hAnsi="Arial"/>
          <w:sz w:val="22"/>
        </w:rPr>
        <w:tab/>
      </w:r>
      <w:r>
        <w:rPr>
          <w:rFonts w:ascii="Arial" w:eastAsia="Arial" w:hAnsi="Arial"/>
          <w:sz w:val="22"/>
        </w:rPr>
        <w:t>Recabar los datos que sirvan para la identificación del imputado;</w:t>
      </w:r>
    </w:p>
    <w:p w:rsidR="00000000" w:rsidRDefault="00CF0E0A">
      <w:pPr>
        <w:spacing w:line="10" w:lineRule="exact"/>
        <w:rPr>
          <w:rFonts w:ascii="Times New Roman" w:eastAsia="Times New Roman" w:hAnsi="Times New Roman"/>
        </w:rPr>
      </w:pPr>
    </w:p>
    <w:p w:rsidR="00000000" w:rsidRDefault="00CF0E0A">
      <w:pPr>
        <w:tabs>
          <w:tab w:val="left" w:pos="523"/>
        </w:tabs>
        <w:spacing w:line="235" w:lineRule="auto"/>
        <w:ind w:left="544" w:right="20" w:hanging="539"/>
        <w:jc w:val="both"/>
        <w:rPr>
          <w:rFonts w:ascii="Arial" w:eastAsia="Arial" w:hAnsi="Arial"/>
          <w:sz w:val="22"/>
        </w:rPr>
      </w:pPr>
      <w:r>
        <w:rPr>
          <w:rFonts w:ascii="Arial" w:eastAsia="Arial" w:hAnsi="Arial"/>
          <w:sz w:val="22"/>
        </w:rPr>
        <w:t>VIII.</w:t>
      </w:r>
      <w:r>
        <w:rPr>
          <w:rFonts w:ascii="Arial" w:eastAsia="Arial" w:hAnsi="Arial"/>
          <w:sz w:val="22"/>
        </w:rPr>
        <w:tab/>
      </w:r>
      <w:r>
        <w:rPr>
          <w:rFonts w:ascii="Arial" w:eastAsia="Arial" w:hAnsi="Arial"/>
          <w:sz w:val="22"/>
        </w:rPr>
        <w:t xml:space="preserve">Reunir toda la información de urgencia que pueda ser útil al agente del Ministerio </w:t>
      </w:r>
      <w:r>
        <w:rPr>
          <w:rFonts w:ascii="Arial" w:eastAsia="Arial" w:hAnsi="Arial"/>
          <w:sz w:val="22"/>
        </w:rPr>
        <w:t>Público; y</w:t>
      </w:r>
    </w:p>
    <w:p w:rsidR="00000000" w:rsidRDefault="00CF0E0A">
      <w:pPr>
        <w:tabs>
          <w:tab w:val="left" w:pos="523"/>
        </w:tabs>
        <w:spacing w:line="237" w:lineRule="auto"/>
        <w:ind w:left="4"/>
        <w:rPr>
          <w:rFonts w:ascii="Arial" w:eastAsia="Arial" w:hAnsi="Arial"/>
          <w:sz w:val="22"/>
        </w:rPr>
      </w:pPr>
      <w:r>
        <w:rPr>
          <w:rFonts w:ascii="Arial" w:eastAsia="Arial" w:hAnsi="Arial"/>
          <w:sz w:val="22"/>
        </w:rPr>
        <w:t>IX.</w:t>
      </w:r>
      <w:r>
        <w:rPr>
          <w:rFonts w:ascii="Arial" w:eastAsia="Arial" w:hAnsi="Arial"/>
          <w:sz w:val="22"/>
        </w:rPr>
        <w:tab/>
      </w:r>
      <w:r>
        <w:rPr>
          <w:rFonts w:ascii="Arial" w:eastAsia="Arial" w:hAnsi="Arial"/>
          <w:sz w:val="22"/>
        </w:rPr>
        <w:t>Realizar detenciones en los términos que permita la ley.</w:t>
      </w:r>
    </w:p>
    <w:p w:rsidR="00000000" w:rsidRDefault="00CF0E0A">
      <w:pPr>
        <w:spacing w:line="268" w:lineRule="exact"/>
        <w:rPr>
          <w:rFonts w:ascii="Times New Roman" w:eastAsia="Times New Roman" w:hAnsi="Times New Roman"/>
        </w:rPr>
      </w:pPr>
    </w:p>
    <w:p w:rsidR="00000000" w:rsidRDefault="00CF0E0A">
      <w:pPr>
        <w:spacing w:line="236" w:lineRule="auto"/>
        <w:ind w:left="4" w:right="20"/>
        <w:jc w:val="both"/>
        <w:rPr>
          <w:rFonts w:ascii="Arial" w:eastAsia="Arial" w:hAnsi="Arial"/>
          <w:sz w:val="22"/>
        </w:rPr>
      </w:pPr>
      <w:r>
        <w:rPr>
          <w:rFonts w:ascii="Arial" w:eastAsia="Arial" w:hAnsi="Arial"/>
          <w:sz w:val="22"/>
        </w:rPr>
        <w:t>Cuando para el cumplimiento de estas facultades se requiera una orden judicial, la policía ministerial informará al Ministerio Público para que éste solicite la orden respectiva al ju</w:t>
      </w:r>
      <w:r>
        <w:rPr>
          <w:rFonts w:ascii="Arial" w:eastAsia="Arial" w:hAnsi="Arial"/>
          <w:sz w:val="22"/>
        </w:rPr>
        <w:t>ez competente. La policía debe proveer la información en que se basa para hacer la solicitud.</w:t>
      </w:r>
    </w:p>
    <w:p w:rsidR="00000000" w:rsidRDefault="00CF0E0A">
      <w:pPr>
        <w:spacing w:line="264" w:lineRule="exact"/>
        <w:rPr>
          <w:rFonts w:ascii="Times New Roman" w:eastAsia="Times New Roman" w:hAnsi="Times New Roman"/>
        </w:rPr>
      </w:pPr>
    </w:p>
    <w:p w:rsidR="00000000" w:rsidRDefault="00CF0E0A">
      <w:pPr>
        <w:spacing w:line="237" w:lineRule="auto"/>
        <w:ind w:left="4"/>
        <w:jc w:val="both"/>
        <w:rPr>
          <w:rFonts w:ascii="Arial" w:eastAsia="Arial" w:hAnsi="Arial"/>
          <w:sz w:val="22"/>
        </w:rPr>
      </w:pPr>
      <w:r>
        <w:rPr>
          <w:rFonts w:ascii="Arial" w:eastAsia="Arial" w:hAnsi="Arial"/>
          <w:sz w:val="22"/>
        </w:rPr>
        <w:t>Las facultades previstas en las fracciones I, III, IV, V, VII y VIII también serán ejercidas por los cuerpos de seguridad del Estado cuando todavía no haya inter</w:t>
      </w:r>
      <w:r>
        <w:rPr>
          <w:rFonts w:ascii="Arial" w:eastAsia="Arial" w:hAnsi="Arial"/>
          <w:sz w:val="22"/>
        </w:rPr>
        <w:t>venido la policía ministerial o el Ministerio Público. Asimismo, actuarán como auxiliares del Ministerio Público o de la autoridad judicial, y por instrucciones expresas reunirán los antecedentes que aquél les solicite.</w:t>
      </w:r>
    </w:p>
    <w:p w:rsidR="00000000" w:rsidRDefault="00CF0E0A">
      <w:pPr>
        <w:spacing w:line="251"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122. Dirección de la polic</w:t>
      </w:r>
      <w:r>
        <w:rPr>
          <w:rFonts w:ascii="Arial" w:eastAsia="Arial" w:hAnsi="Arial"/>
          <w:b/>
          <w:sz w:val="22"/>
        </w:rPr>
        <w:t>ía por el Ministerio Público</w:t>
      </w:r>
    </w:p>
    <w:p w:rsidR="00000000" w:rsidRDefault="00CF0E0A">
      <w:pPr>
        <w:spacing w:line="264" w:lineRule="exact"/>
        <w:rPr>
          <w:rFonts w:ascii="Times New Roman" w:eastAsia="Times New Roman" w:hAnsi="Times New Roman"/>
        </w:rPr>
      </w:pPr>
    </w:p>
    <w:p w:rsidR="00000000" w:rsidRDefault="00CF0E0A">
      <w:pPr>
        <w:spacing w:line="237" w:lineRule="auto"/>
        <w:ind w:left="4"/>
        <w:jc w:val="both"/>
        <w:rPr>
          <w:rFonts w:ascii="Arial" w:eastAsia="Arial" w:hAnsi="Arial"/>
          <w:sz w:val="22"/>
        </w:rPr>
      </w:pPr>
      <w:r>
        <w:rPr>
          <w:rFonts w:ascii="Arial" w:eastAsia="Arial" w:hAnsi="Arial"/>
          <w:sz w:val="22"/>
        </w:rPr>
        <w:t>El Ministerio Público dirigirá a la policía cuando ésta deba prestar auxilio en las labores de investigación. Los policías deberán cumplir siempre, dentro del marco de la ley, las órdenes del Ministerio Público y las que, dura</w:t>
      </w:r>
      <w:r>
        <w:rPr>
          <w:rFonts w:ascii="Arial" w:eastAsia="Arial" w:hAnsi="Arial"/>
          <w:sz w:val="22"/>
        </w:rPr>
        <w:t>nte la tramitación del proceso, les dirijan los jueces, sin perjuicio de la autoridad administrativa a la que estén sometidas.</w:t>
      </w:r>
    </w:p>
    <w:p w:rsidR="00000000" w:rsidRDefault="00CF0E0A">
      <w:pPr>
        <w:spacing w:line="263" w:lineRule="exact"/>
        <w:rPr>
          <w:rFonts w:ascii="Times New Roman" w:eastAsia="Times New Roman" w:hAnsi="Times New Roman"/>
        </w:rPr>
      </w:pPr>
    </w:p>
    <w:p w:rsidR="00000000" w:rsidRDefault="00CF0E0A">
      <w:pPr>
        <w:spacing w:line="236" w:lineRule="auto"/>
        <w:ind w:left="4" w:right="20"/>
        <w:jc w:val="both"/>
        <w:rPr>
          <w:rFonts w:ascii="Arial" w:eastAsia="Arial" w:hAnsi="Arial"/>
          <w:sz w:val="22"/>
        </w:rPr>
      </w:pPr>
      <w:r>
        <w:rPr>
          <w:rFonts w:ascii="Arial" w:eastAsia="Arial" w:hAnsi="Arial"/>
          <w:sz w:val="22"/>
        </w:rPr>
        <w:t xml:space="preserve">La autoridad administrativa no podrá revocar, alterar o retardar una orden emitida por los agentes del Ministerio Público o por </w:t>
      </w:r>
      <w:r>
        <w:rPr>
          <w:rFonts w:ascii="Arial" w:eastAsia="Arial" w:hAnsi="Arial"/>
          <w:sz w:val="22"/>
        </w:rPr>
        <w:t>los jueces.</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27168" behindDoc="1" locked="0" layoutInCell="1" allowOverlap="1">
                <wp:simplePos x="0" y="0"/>
                <wp:positionH relativeFrom="column">
                  <wp:posOffset>-16510</wp:posOffset>
                </wp:positionH>
                <wp:positionV relativeFrom="paragraph">
                  <wp:posOffset>6985</wp:posOffset>
                </wp:positionV>
                <wp:extent cx="3365500" cy="0"/>
                <wp:effectExtent l="12065" t="6985" r="13335" b="12065"/>
                <wp:wrapNone/>
                <wp:docPr id="191"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2E83C" id="Line 96"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55pt" to="263.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" strokecolor="maroon" strokeweight=".96pt"/>
            </w:pict>
          </mc:Fallback>
        </mc:AlternateContent>
      </w:r>
    </w:p>
    <w:p w:rsidR="00000000" w:rsidRDefault="00CF0E0A">
      <w:pPr>
        <w:spacing w:line="26" w:lineRule="exact"/>
        <w:rPr>
          <w:rFonts w:ascii="Times New Roman" w:eastAsia="Times New Roman" w:hAnsi="Times New Roman"/>
        </w:rPr>
      </w:pPr>
    </w:p>
    <w:tbl>
      <w:tblPr>
        <w:tblW w:w="0" w:type="auto"/>
        <w:tblInd w:w="4" w:type="dxa"/>
        <w:tblLayout w:type="fixed"/>
        <w:tblCellMar>
          <w:top w:w="0" w:type="dxa"/>
          <w:left w:w="0" w:type="dxa"/>
          <w:bottom w:w="0" w:type="dxa"/>
          <w:right w:w="0" w:type="dxa"/>
        </w:tblCellMar>
        <w:tblLook w:val="0000" w:firstRow="0" w:lastRow="0" w:firstColumn="0" w:lastColumn="0" w:noHBand="0" w:noVBand="0"/>
      </w:tblPr>
      <w:tblGrid>
        <w:gridCol w:w="3500"/>
        <w:gridCol w:w="1300"/>
      </w:tblGrid>
      <w:tr w:rsidR="00000000">
        <w:trPr>
          <w:trHeight w:val="193"/>
        </w:trPr>
        <w:tc>
          <w:tcPr>
            <w:tcW w:w="3500" w:type="dxa"/>
            <w:shd w:val="clear" w:color="auto" w:fill="auto"/>
            <w:vAlign w:val="bottom"/>
          </w:tcPr>
          <w:p w:rsidR="00000000" w:rsidRDefault="00CF0E0A">
            <w:pPr>
              <w:spacing w:line="0" w:lineRule="atLeast"/>
              <w:rPr>
                <w:rFonts w:ascii="Tahoma" w:eastAsia="Tahoma" w:hAnsi="Tahoma"/>
                <w:b/>
                <w:color w:val="800000"/>
                <w:sz w:val="16"/>
              </w:rPr>
            </w:pPr>
            <w:hyperlink r:id="rId36" w:history="1">
              <w:r>
                <w:rPr>
                  <w:rFonts w:ascii="Tahoma" w:eastAsia="Tahoma" w:hAnsi="Tahoma"/>
                  <w:b/>
                  <w:color w:val="800000"/>
                  <w:sz w:val="16"/>
                </w:rPr>
                <w:t>www.congresooaxaca.gob.mx</w:t>
              </w:r>
            </w:hyperlink>
          </w:p>
        </w:tc>
        <w:tc>
          <w:tcPr>
            <w:tcW w:w="130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31</w:t>
            </w:r>
          </w:p>
        </w:tc>
      </w:tr>
    </w:tbl>
    <w:p w:rsidR="00000000" w:rsidRDefault="00CF0E0A">
      <w:pPr>
        <w:rPr>
          <w:rFonts w:ascii="Tahoma" w:eastAsia="Tahoma" w:hAnsi="Tahoma"/>
          <w:b/>
          <w:color w:val="800000"/>
          <w:sz w:val="16"/>
        </w:rPr>
        <w:sectPr w:rsidR="00000000">
          <w:pgSz w:w="12240" w:h="15859"/>
          <w:pgMar w:top="876" w:right="1402" w:bottom="417" w:left="1416" w:header="0" w:footer="0" w:gutter="0"/>
          <w:cols w:space="0" w:equalWidth="0">
            <w:col w:w="9424"/>
          </w:cols>
          <w:docGrid w:linePitch="360"/>
        </w:sectPr>
      </w:pPr>
    </w:p>
    <w:p w:rsidR="00000000" w:rsidRDefault="00CF0E0A">
      <w:pPr>
        <w:spacing w:line="0" w:lineRule="atLeast"/>
        <w:ind w:left="1424"/>
        <w:rPr>
          <w:rFonts w:ascii="Tahoma" w:eastAsia="Tahoma" w:hAnsi="Tahoma"/>
          <w:b/>
          <w:color w:val="800000"/>
          <w:sz w:val="14"/>
        </w:rPr>
      </w:pPr>
      <w:bookmarkStart w:id="32" w:name="page32"/>
      <w:bookmarkEnd w:id="32"/>
      <w:r>
        <w:rPr>
          <w:rFonts w:ascii="Tahoma" w:eastAsia="Tahoma" w:hAnsi="Tahoma"/>
          <w:b/>
          <w:noProof/>
          <w:color w:val="800000"/>
          <w:sz w:val="16"/>
        </w:rPr>
        <w:drawing>
          <wp:anchor distT="0" distB="0" distL="114300" distR="114300" simplePos="0" relativeHeight="251528192"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97" name="Imagen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29216" behindDoc="1" locked="0" layoutInCell="1" allowOverlap="1">
                <wp:simplePos x="0" y="0"/>
                <wp:positionH relativeFrom="column">
                  <wp:posOffset>906780</wp:posOffset>
                </wp:positionH>
                <wp:positionV relativeFrom="paragraph">
                  <wp:posOffset>67310</wp:posOffset>
                </wp:positionV>
                <wp:extent cx="2881630" cy="0"/>
                <wp:effectExtent l="11430" t="10160" r="12065" b="18415"/>
                <wp:wrapNone/>
                <wp:docPr id="189"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0C910" id="Line 98"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pt,5.3pt" to="29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Unidad de In</w:t>
      </w:r>
      <w:r>
        <w:rPr>
          <w:rFonts w:ascii="Tahoma" w:eastAsia="Tahoma" w:hAnsi="Tahoma"/>
          <w:b/>
          <w:color w:val="800000"/>
          <w:sz w:val="14"/>
        </w:rPr>
        <w:t>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4"/>
        <w:rPr>
          <w:rFonts w:ascii="Arial" w:eastAsia="Arial" w:hAnsi="Arial"/>
          <w:b/>
          <w:sz w:val="16"/>
        </w:rPr>
      </w:pPr>
      <w:r>
        <w:rPr>
          <w:rFonts w:ascii="Arial" w:eastAsia="Arial" w:hAnsi="Arial"/>
          <w:b/>
          <w:sz w:val="16"/>
        </w:rPr>
        <w:t>PODER</w:t>
      </w:r>
    </w:p>
    <w:p w:rsidR="00000000" w:rsidRDefault="00CF0E0A">
      <w:pPr>
        <w:spacing w:line="237" w:lineRule="auto"/>
        <w:ind w:left="4"/>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339"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123. Comunicaciones entre el Ministerio Público y la policía</w:t>
      </w:r>
    </w:p>
    <w:p w:rsidR="00000000" w:rsidRDefault="00CF0E0A">
      <w:pPr>
        <w:spacing w:line="267" w:lineRule="exact"/>
        <w:rPr>
          <w:rFonts w:ascii="Times New Roman" w:eastAsia="Times New Roman" w:hAnsi="Times New Roman"/>
        </w:rPr>
      </w:pPr>
    </w:p>
    <w:p w:rsidR="00000000" w:rsidRDefault="00CF0E0A">
      <w:pPr>
        <w:spacing w:line="237" w:lineRule="auto"/>
        <w:ind w:left="4" w:right="20"/>
        <w:jc w:val="both"/>
        <w:rPr>
          <w:rFonts w:ascii="Arial" w:eastAsia="Arial" w:hAnsi="Arial"/>
          <w:sz w:val="22"/>
        </w:rPr>
      </w:pPr>
      <w:r>
        <w:rPr>
          <w:rFonts w:ascii="Arial" w:eastAsia="Arial" w:hAnsi="Arial"/>
          <w:sz w:val="22"/>
        </w:rPr>
        <w:t>Las comunicaciones que los agentes del Ministerio Público y la policía deban dirigirse en el marco de la investigación de un delito en p</w:t>
      </w:r>
      <w:r>
        <w:rPr>
          <w:rFonts w:ascii="Arial" w:eastAsia="Arial" w:hAnsi="Arial"/>
          <w:sz w:val="22"/>
        </w:rPr>
        <w:t>articular, se realizarán en la forma y por los medios más expeditos posibles.</w:t>
      </w:r>
    </w:p>
    <w:p w:rsidR="00000000" w:rsidRDefault="00CF0E0A">
      <w:pPr>
        <w:spacing w:line="250"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124. Formalidades</w:t>
      </w:r>
    </w:p>
    <w:p w:rsidR="00000000" w:rsidRDefault="00CF0E0A">
      <w:pPr>
        <w:spacing w:line="264" w:lineRule="exact"/>
        <w:rPr>
          <w:rFonts w:ascii="Times New Roman" w:eastAsia="Times New Roman" w:hAnsi="Times New Roman"/>
        </w:rPr>
      </w:pPr>
    </w:p>
    <w:p w:rsidR="00000000" w:rsidRDefault="00CF0E0A">
      <w:pPr>
        <w:spacing w:line="237" w:lineRule="auto"/>
        <w:ind w:left="4" w:right="20"/>
        <w:jc w:val="both"/>
        <w:rPr>
          <w:rFonts w:ascii="Arial" w:eastAsia="Arial" w:hAnsi="Arial"/>
          <w:sz w:val="22"/>
        </w:rPr>
      </w:pPr>
      <w:r>
        <w:rPr>
          <w:rFonts w:ascii="Arial" w:eastAsia="Arial" w:hAnsi="Arial"/>
          <w:sz w:val="22"/>
        </w:rPr>
        <w:t>Los policías respetarán las formalidades previstas para la investigación y subordinarán sus actos a las instrucciones de carácter general o particula</w:t>
      </w:r>
      <w:r>
        <w:rPr>
          <w:rFonts w:ascii="Arial" w:eastAsia="Arial" w:hAnsi="Arial"/>
          <w:sz w:val="22"/>
        </w:rPr>
        <w:t>r que emita el Ministerio Público, sin perjuicio de las facultades que este Código les concede para recopilar y procesar toda la información relevante que conduzca al esclarecimiento de los hechos.</w:t>
      </w:r>
    </w:p>
    <w:p w:rsidR="00000000" w:rsidRDefault="00CF0E0A">
      <w:pPr>
        <w:spacing w:line="266" w:lineRule="exact"/>
        <w:rPr>
          <w:rFonts w:ascii="Times New Roman" w:eastAsia="Times New Roman" w:hAnsi="Times New Roman"/>
        </w:rPr>
      </w:pPr>
    </w:p>
    <w:p w:rsidR="00000000" w:rsidRDefault="00CF0E0A">
      <w:pPr>
        <w:spacing w:line="235" w:lineRule="auto"/>
        <w:ind w:left="4" w:right="20"/>
        <w:jc w:val="both"/>
        <w:rPr>
          <w:rFonts w:ascii="Arial" w:eastAsia="Arial" w:hAnsi="Arial"/>
          <w:sz w:val="22"/>
        </w:rPr>
      </w:pPr>
      <w:r>
        <w:rPr>
          <w:rFonts w:ascii="Arial" w:eastAsia="Arial" w:hAnsi="Arial"/>
          <w:sz w:val="22"/>
        </w:rPr>
        <w:t>Los policías actuarán conforme a los Principios de Actuac</w:t>
      </w:r>
      <w:r>
        <w:rPr>
          <w:rFonts w:ascii="Arial" w:eastAsia="Arial" w:hAnsi="Arial"/>
          <w:sz w:val="22"/>
        </w:rPr>
        <w:t>ión de los Cuerpos de Seguridad Pública que contempla la Ley de Seguridad Pública para el Estado.</w:t>
      </w:r>
    </w:p>
    <w:p w:rsidR="00000000" w:rsidRDefault="00CF0E0A">
      <w:pPr>
        <w:spacing w:line="247"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125. Poder disciplinario</w:t>
      </w:r>
    </w:p>
    <w:p w:rsidR="00000000" w:rsidRDefault="00CF0E0A">
      <w:pPr>
        <w:spacing w:line="267" w:lineRule="exact"/>
        <w:rPr>
          <w:rFonts w:ascii="Times New Roman" w:eastAsia="Times New Roman" w:hAnsi="Times New Roman"/>
        </w:rPr>
      </w:pPr>
    </w:p>
    <w:p w:rsidR="00000000" w:rsidRDefault="00CF0E0A">
      <w:pPr>
        <w:spacing w:line="239" w:lineRule="auto"/>
        <w:ind w:left="4"/>
        <w:jc w:val="both"/>
        <w:rPr>
          <w:rFonts w:ascii="Arial" w:eastAsia="Arial" w:hAnsi="Arial"/>
          <w:sz w:val="22"/>
        </w:rPr>
      </w:pPr>
      <w:r>
        <w:rPr>
          <w:rFonts w:ascii="Arial" w:eastAsia="Arial" w:hAnsi="Arial"/>
          <w:sz w:val="22"/>
        </w:rPr>
        <w:t>Los policías que infrinjan disposiciones legales o reglamentarias, omitan o retarden la ejecución de un acto propio de sus</w:t>
      </w:r>
      <w:r>
        <w:rPr>
          <w:rFonts w:ascii="Arial" w:eastAsia="Arial" w:hAnsi="Arial"/>
          <w:sz w:val="22"/>
        </w:rPr>
        <w:t xml:space="preserve"> funciones de investigación o lo cumplan negligentemente, serán sancionados según su ley orgánica. Cuando actúen bajo instrucciones del Ministerio Público y no sea la policía que dependa de él, el Procurador General de Justicia del Estado podrá solicitar a</w:t>
      </w:r>
      <w:r>
        <w:rPr>
          <w:rFonts w:ascii="Arial" w:eastAsia="Arial" w:hAnsi="Arial"/>
          <w:sz w:val="22"/>
        </w:rPr>
        <w:t xml:space="preserve"> la autoridad competente la aplicación de las sanciones ahí previstas cuando las autoridades policiales no cumplan con su potestad disciplinaria. Los jueces tendrán las mismas atribuciones cuando los funcionarios policiales actúen por su orden o bajo su su</w:t>
      </w:r>
      <w:r>
        <w:rPr>
          <w:rFonts w:ascii="Arial" w:eastAsia="Arial" w:hAnsi="Arial"/>
          <w:sz w:val="22"/>
        </w:rPr>
        <w:t>pervisión.</w:t>
      </w:r>
    </w:p>
    <w:p w:rsidR="00000000" w:rsidRDefault="00CF0E0A">
      <w:pPr>
        <w:spacing w:line="200" w:lineRule="exact"/>
        <w:rPr>
          <w:rFonts w:ascii="Times New Roman" w:eastAsia="Times New Roman" w:hAnsi="Times New Roman"/>
        </w:rPr>
      </w:pPr>
    </w:p>
    <w:p w:rsidR="00000000" w:rsidRDefault="00CF0E0A">
      <w:pPr>
        <w:spacing w:line="301" w:lineRule="exact"/>
        <w:rPr>
          <w:rFonts w:ascii="Times New Roman" w:eastAsia="Times New Roman" w:hAnsi="Times New Roman"/>
        </w:rPr>
      </w:pPr>
    </w:p>
    <w:p w:rsidR="00000000" w:rsidRDefault="00CF0E0A">
      <w:pPr>
        <w:spacing w:line="0" w:lineRule="atLeast"/>
        <w:ind w:left="4064"/>
        <w:rPr>
          <w:rFonts w:ascii="Arial" w:eastAsia="Arial" w:hAnsi="Arial"/>
          <w:b/>
          <w:sz w:val="22"/>
        </w:rPr>
      </w:pPr>
      <w:r>
        <w:rPr>
          <w:rFonts w:ascii="Arial" w:eastAsia="Arial" w:hAnsi="Arial"/>
          <w:b/>
          <w:sz w:val="22"/>
        </w:rPr>
        <w:t>CAPÍTULO II</w:t>
      </w:r>
    </w:p>
    <w:p w:rsidR="00000000" w:rsidRDefault="00CF0E0A">
      <w:pPr>
        <w:spacing w:line="1" w:lineRule="exact"/>
        <w:rPr>
          <w:rFonts w:ascii="Times New Roman" w:eastAsia="Times New Roman" w:hAnsi="Times New Roman"/>
        </w:rPr>
      </w:pPr>
    </w:p>
    <w:p w:rsidR="00000000" w:rsidRDefault="00CF0E0A">
      <w:pPr>
        <w:spacing w:line="0" w:lineRule="atLeast"/>
        <w:ind w:left="4084"/>
        <w:rPr>
          <w:rFonts w:ascii="Arial" w:eastAsia="Arial" w:hAnsi="Arial"/>
          <w:b/>
          <w:sz w:val="22"/>
        </w:rPr>
      </w:pPr>
      <w:r>
        <w:rPr>
          <w:rFonts w:ascii="Arial" w:eastAsia="Arial" w:hAnsi="Arial"/>
          <w:b/>
          <w:sz w:val="22"/>
        </w:rPr>
        <w:t>LA VÍCTIMA</w:t>
      </w:r>
    </w:p>
    <w:p w:rsidR="00000000" w:rsidRDefault="00CF0E0A">
      <w:pPr>
        <w:spacing w:line="251"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126. Se considera víctima</w:t>
      </w:r>
    </w:p>
    <w:p w:rsidR="00000000" w:rsidRDefault="00CF0E0A">
      <w:pPr>
        <w:spacing w:line="258" w:lineRule="exact"/>
        <w:rPr>
          <w:rFonts w:ascii="Times New Roman" w:eastAsia="Times New Roman" w:hAnsi="Times New Roman"/>
        </w:rPr>
      </w:pPr>
    </w:p>
    <w:p w:rsidR="00000000" w:rsidRDefault="00CF0E0A">
      <w:pPr>
        <w:numPr>
          <w:ilvl w:val="0"/>
          <w:numId w:val="52"/>
        </w:numPr>
        <w:tabs>
          <w:tab w:val="left" w:pos="544"/>
        </w:tabs>
        <w:spacing w:line="0" w:lineRule="atLeast"/>
        <w:ind w:left="544" w:hanging="544"/>
        <w:rPr>
          <w:rFonts w:ascii="Arial" w:eastAsia="Arial" w:hAnsi="Arial"/>
          <w:sz w:val="22"/>
        </w:rPr>
      </w:pPr>
      <w:r>
        <w:rPr>
          <w:rFonts w:ascii="Arial" w:eastAsia="Arial" w:hAnsi="Arial"/>
          <w:sz w:val="22"/>
        </w:rPr>
        <w:t>Al directamente afectado por el delito;</w:t>
      </w:r>
    </w:p>
    <w:p w:rsidR="00000000" w:rsidRDefault="00CF0E0A">
      <w:pPr>
        <w:spacing w:line="7" w:lineRule="exact"/>
        <w:rPr>
          <w:rFonts w:ascii="Times New Roman" w:eastAsia="Times New Roman" w:hAnsi="Times New Roman"/>
        </w:rPr>
      </w:pPr>
    </w:p>
    <w:p w:rsidR="00000000" w:rsidRDefault="00CF0E0A">
      <w:pPr>
        <w:numPr>
          <w:ilvl w:val="0"/>
          <w:numId w:val="53"/>
        </w:numPr>
        <w:tabs>
          <w:tab w:val="left" w:pos="544"/>
        </w:tabs>
        <w:spacing w:line="236" w:lineRule="auto"/>
        <w:ind w:left="544" w:right="20" w:hanging="544"/>
        <w:jc w:val="both"/>
        <w:rPr>
          <w:rFonts w:ascii="Arial" w:eastAsia="Arial" w:hAnsi="Arial"/>
          <w:sz w:val="22"/>
        </w:rPr>
      </w:pPr>
      <w:r>
        <w:rPr>
          <w:rFonts w:ascii="Arial" w:eastAsia="Arial" w:hAnsi="Arial"/>
          <w:sz w:val="22"/>
        </w:rPr>
        <w:t>Al cónyuge, concubina o concubinario, parientes consanguíneos o civiles dentro del tercer grado o dentro del segundo, si es de afinidad, y al</w:t>
      </w:r>
      <w:r>
        <w:rPr>
          <w:rFonts w:ascii="Arial" w:eastAsia="Arial" w:hAnsi="Arial"/>
          <w:sz w:val="22"/>
        </w:rPr>
        <w:t xml:space="preserve"> heredero declarado judicialmente, en</w:t>
      </w:r>
    </w:p>
    <w:p w:rsidR="00000000" w:rsidRDefault="00CF0E0A">
      <w:pPr>
        <w:spacing w:line="3" w:lineRule="exact"/>
        <w:rPr>
          <w:rFonts w:ascii="Times New Roman" w:eastAsia="Times New Roman" w:hAnsi="Times New Roman"/>
        </w:rPr>
      </w:pPr>
    </w:p>
    <w:p w:rsidR="00000000" w:rsidRDefault="00CF0E0A">
      <w:pPr>
        <w:spacing w:line="0" w:lineRule="atLeast"/>
        <w:ind w:left="544"/>
        <w:rPr>
          <w:rFonts w:ascii="Arial" w:eastAsia="Arial" w:hAnsi="Arial"/>
          <w:sz w:val="22"/>
        </w:rPr>
      </w:pPr>
      <w:r>
        <w:rPr>
          <w:rFonts w:ascii="Arial" w:eastAsia="Arial" w:hAnsi="Arial"/>
          <w:sz w:val="22"/>
        </w:rPr>
        <w:t>los delitos cuyo resultado sea la muerte del ofendido;</w:t>
      </w:r>
    </w:p>
    <w:p w:rsidR="00000000" w:rsidRDefault="00CF0E0A">
      <w:pPr>
        <w:numPr>
          <w:ilvl w:val="0"/>
          <w:numId w:val="54"/>
        </w:numPr>
        <w:tabs>
          <w:tab w:val="left" w:pos="544"/>
        </w:tabs>
        <w:spacing w:line="0" w:lineRule="atLeast"/>
        <w:ind w:left="544" w:hanging="544"/>
        <w:rPr>
          <w:rFonts w:ascii="Arial" w:eastAsia="Arial" w:hAnsi="Arial"/>
          <w:sz w:val="22"/>
        </w:rPr>
      </w:pPr>
      <w:r>
        <w:rPr>
          <w:rFonts w:ascii="Arial" w:eastAsia="Arial" w:hAnsi="Arial"/>
          <w:sz w:val="22"/>
        </w:rPr>
        <w:t>A la persona que hubiere vivido de forma permanente con el ofendido durante por lo</w:t>
      </w:r>
    </w:p>
    <w:p w:rsidR="00000000" w:rsidRDefault="00CF0E0A">
      <w:pPr>
        <w:spacing w:line="238" w:lineRule="auto"/>
        <w:ind w:left="544"/>
        <w:rPr>
          <w:rFonts w:ascii="Arial" w:eastAsia="Arial" w:hAnsi="Arial"/>
          <w:sz w:val="22"/>
        </w:rPr>
      </w:pPr>
      <w:r>
        <w:rPr>
          <w:rFonts w:ascii="Arial" w:eastAsia="Arial" w:hAnsi="Arial"/>
          <w:sz w:val="22"/>
        </w:rPr>
        <w:t>menos dos años anteriores al hecho;</w:t>
      </w:r>
    </w:p>
    <w:p w:rsidR="00000000" w:rsidRDefault="00CF0E0A">
      <w:pPr>
        <w:spacing w:line="8" w:lineRule="exact"/>
        <w:rPr>
          <w:rFonts w:ascii="Times New Roman" w:eastAsia="Times New Roman" w:hAnsi="Times New Roman"/>
        </w:rPr>
      </w:pPr>
    </w:p>
    <w:p w:rsidR="00000000" w:rsidRDefault="00CF0E0A">
      <w:pPr>
        <w:tabs>
          <w:tab w:val="left" w:pos="523"/>
        </w:tabs>
        <w:spacing w:line="236" w:lineRule="auto"/>
        <w:ind w:left="544" w:right="20" w:hanging="539"/>
        <w:rPr>
          <w:rFonts w:ascii="Arial" w:eastAsia="Arial" w:hAnsi="Arial"/>
          <w:sz w:val="22"/>
        </w:rPr>
      </w:pPr>
      <w:r>
        <w:rPr>
          <w:rFonts w:ascii="Arial" w:eastAsia="Arial" w:hAnsi="Arial"/>
          <w:sz w:val="22"/>
        </w:rPr>
        <w:t>IV.</w:t>
      </w:r>
      <w:r>
        <w:rPr>
          <w:rFonts w:ascii="Arial" w:eastAsia="Arial" w:hAnsi="Arial"/>
          <w:sz w:val="22"/>
        </w:rPr>
        <w:tab/>
      </w:r>
      <w:r>
        <w:rPr>
          <w:rFonts w:ascii="Arial" w:eastAsia="Arial" w:hAnsi="Arial"/>
          <w:sz w:val="22"/>
        </w:rPr>
        <w:t>A los socios, asociados o miembros, re</w:t>
      </w:r>
      <w:r>
        <w:rPr>
          <w:rFonts w:ascii="Arial" w:eastAsia="Arial" w:hAnsi="Arial"/>
          <w:sz w:val="22"/>
        </w:rPr>
        <w:t>specto de su parte alícuota, tratándose de los delitos que afectan a una persona jurídica;</w:t>
      </w:r>
    </w:p>
    <w:p w:rsidR="00000000" w:rsidRDefault="00CF0E0A">
      <w:pPr>
        <w:spacing w:line="9" w:lineRule="exact"/>
        <w:rPr>
          <w:rFonts w:ascii="Times New Roman" w:eastAsia="Times New Roman" w:hAnsi="Times New Roman"/>
        </w:rPr>
      </w:pPr>
    </w:p>
    <w:p w:rsidR="00000000" w:rsidRDefault="00CF0E0A">
      <w:pPr>
        <w:numPr>
          <w:ilvl w:val="0"/>
          <w:numId w:val="55"/>
        </w:numPr>
        <w:tabs>
          <w:tab w:val="left" w:pos="544"/>
        </w:tabs>
        <w:spacing w:line="236" w:lineRule="auto"/>
        <w:ind w:left="544" w:hanging="544"/>
        <w:jc w:val="both"/>
        <w:rPr>
          <w:rFonts w:ascii="Arial" w:eastAsia="Arial" w:hAnsi="Arial"/>
          <w:sz w:val="22"/>
        </w:rPr>
      </w:pPr>
      <w:r>
        <w:rPr>
          <w:rFonts w:ascii="Arial" w:eastAsia="Arial" w:hAnsi="Arial"/>
          <w:sz w:val="22"/>
        </w:rPr>
        <w:t>A las asociaciones, fundaciones y otros entes, en los delitos que afectan intereses colectivos o difusos, siempre que el objeto de la agrupación se vincule directam</w:t>
      </w:r>
      <w:r>
        <w:rPr>
          <w:rFonts w:ascii="Arial" w:eastAsia="Arial" w:hAnsi="Arial"/>
          <w:sz w:val="22"/>
        </w:rPr>
        <w:t>ente con</w:t>
      </w:r>
    </w:p>
    <w:p w:rsidR="00000000" w:rsidRDefault="00CF0E0A">
      <w:pPr>
        <w:spacing w:line="0" w:lineRule="atLeast"/>
        <w:ind w:left="544"/>
        <w:rPr>
          <w:rFonts w:ascii="Arial" w:eastAsia="Arial" w:hAnsi="Arial"/>
          <w:sz w:val="22"/>
        </w:rPr>
      </w:pPr>
      <w:r>
        <w:rPr>
          <w:rFonts w:ascii="Arial" w:eastAsia="Arial" w:hAnsi="Arial"/>
          <w:sz w:val="22"/>
        </w:rPr>
        <w:t>esos intereses; y</w:t>
      </w:r>
    </w:p>
    <w:p w:rsidR="00000000" w:rsidRDefault="00CF0E0A">
      <w:pPr>
        <w:spacing w:line="7" w:lineRule="exact"/>
        <w:rPr>
          <w:rFonts w:ascii="Times New Roman" w:eastAsia="Times New Roman" w:hAnsi="Times New Roman"/>
        </w:rPr>
      </w:pPr>
    </w:p>
    <w:p w:rsidR="00000000" w:rsidRDefault="00CF0E0A">
      <w:pPr>
        <w:tabs>
          <w:tab w:val="left" w:pos="523"/>
        </w:tabs>
        <w:spacing w:line="237" w:lineRule="auto"/>
        <w:ind w:left="544" w:right="20" w:hanging="539"/>
        <w:jc w:val="both"/>
        <w:rPr>
          <w:rFonts w:ascii="Arial" w:eastAsia="Arial" w:hAnsi="Arial"/>
          <w:sz w:val="22"/>
        </w:rPr>
      </w:pPr>
      <w:r>
        <w:rPr>
          <w:rFonts w:ascii="Arial" w:eastAsia="Arial" w:hAnsi="Arial"/>
          <w:sz w:val="22"/>
        </w:rPr>
        <w:t>VI.</w:t>
      </w:r>
      <w:r>
        <w:rPr>
          <w:rFonts w:ascii="Arial" w:eastAsia="Arial" w:hAnsi="Arial"/>
          <w:sz w:val="22"/>
        </w:rPr>
        <w:tab/>
      </w:r>
      <w:r>
        <w:rPr>
          <w:rFonts w:ascii="Arial" w:eastAsia="Arial" w:hAnsi="Arial"/>
          <w:sz w:val="22"/>
        </w:rPr>
        <w:t>A las comunidades indígenas, en los hechos punibles que impliquen discriminación o genocidio respecto de los miembros de la etnia o generen regresión demográfica, depredación de su hábitat, contaminación ambiental, explotaci</w:t>
      </w:r>
      <w:r>
        <w:rPr>
          <w:rFonts w:ascii="Arial" w:eastAsia="Arial" w:hAnsi="Arial"/>
          <w:sz w:val="22"/>
        </w:rPr>
        <w:t>ón económica o alienación</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30240" behindDoc="1" locked="0" layoutInCell="1" allowOverlap="1">
                <wp:simplePos x="0" y="0"/>
                <wp:positionH relativeFrom="column">
                  <wp:posOffset>-16510</wp:posOffset>
                </wp:positionH>
                <wp:positionV relativeFrom="paragraph">
                  <wp:posOffset>3810</wp:posOffset>
                </wp:positionV>
                <wp:extent cx="3365500" cy="0"/>
                <wp:effectExtent l="12065" t="13335" r="13335" b="15240"/>
                <wp:wrapNone/>
                <wp:docPr id="188"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18DE9" id="Line 99"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3pt" to="263.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" strokecolor="maroon" strokeweight=".96pt"/>
            </w:pict>
          </mc:Fallback>
        </mc:AlternateContent>
      </w:r>
    </w:p>
    <w:p w:rsidR="00000000" w:rsidRDefault="00CF0E0A">
      <w:pPr>
        <w:spacing w:line="22" w:lineRule="exact"/>
        <w:rPr>
          <w:rFonts w:ascii="Times New Roman" w:eastAsia="Times New Roman" w:hAnsi="Times New Roman"/>
        </w:rPr>
      </w:pPr>
    </w:p>
    <w:tbl>
      <w:tblPr>
        <w:tblW w:w="0" w:type="auto"/>
        <w:tblInd w:w="4" w:type="dxa"/>
        <w:tblLayout w:type="fixed"/>
        <w:tblCellMar>
          <w:top w:w="0" w:type="dxa"/>
          <w:left w:w="0" w:type="dxa"/>
          <w:bottom w:w="0" w:type="dxa"/>
          <w:right w:w="0" w:type="dxa"/>
        </w:tblCellMar>
        <w:tblLook w:val="0000" w:firstRow="0" w:lastRow="0" w:firstColumn="0" w:lastColumn="0" w:noHBand="0" w:noVBand="0"/>
      </w:tblPr>
      <w:tblGrid>
        <w:gridCol w:w="3480"/>
        <w:gridCol w:w="12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37" w:history="1">
              <w:r>
                <w:rPr>
                  <w:rFonts w:ascii="Tahoma" w:eastAsia="Tahoma" w:hAnsi="Tahoma"/>
                  <w:b/>
                  <w:color w:val="800000"/>
                  <w:sz w:val="16"/>
                </w:rPr>
                <w:t>www.congresooaxaca.gob.mx</w:t>
              </w:r>
            </w:hyperlink>
          </w:p>
        </w:tc>
        <w:tc>
          <w:tcPr>
            <w:tcW w:w="12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32</w:t>
            </w:r>
          </w:p>
        </w:tc>
      </w:tr>
    </w:tbl>
    <w:p w:rsidR="00000000" w:rsidRDefault="00CF0E0A">
      <w:pPr>
        <w:rPr>
          <w:rFonts w:ascii="Tahoma" w:eastAsia="Tahoma" w:hAnsi="Tahoma"/>
          <w:b/>
          <w:color w:val="800000"/>
          <w:sz w:val="16"/>
        </w:rPr>
        <w:sectPr w:rsidR="00000000">
          <w:pgSz w:w="12240" w:h="15859"/>
          <w:pgMar w:top="876" w:right="1402" w:bottom="417" w:left="1416" w:header="0" w:footer="0" w:gutter="0"/>
          <w:cols w:space="0" w:equalWidth="0">
            <w:col w:w="9424"/>
          </w:cols>
          <w:docGrid w:linePitch="360"/>
        </w:sectPr>
      </w:pPr>
    </w:p>
    <w:p w:rsidR="00000000" w:rsidRDefault="00CF0E0A">
      <w:pPr>
        <w:spacing w:line="0" w:lineRule="atLeast"/>
        <w:ind w:left="1424"/>
        <w:rPr>
          <w:rFonts w:ascii="Tahoma" w:eastAsia="Tahoma" w:hAnsi="Tahoma"/>
          <w:b/>
          <w:color w:val="800000"/>
          <w:sz w:val="14"/>
        </w:rPr>
      </w:pPr>
      <w:bookmarkStart w:id="33" w:name="page33"/>
      <w:bookmarkEnd w:id="33"/>
      <w:r>
        <w:rPr>
          <w:rFonts w:ascii="Tahoma" w:eastAsia="Tahoma" w:hAnsi="Tahoma"/>
          <w:b/>
          <w:noProof/>
          <w:color w:val="800000"/>
          <w:sz w:val="16"/>
        </w:rPr>
        <w:drawing>
          <wp:anchor distT="0" distB="0" distL="114300" distR="114300" simplePos="0" relativeHeight="251531264"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100" name="Imagen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32288" behindDoc="1" locked="0" layoutInCell="1" allowOverlap="1">
                <wp:simplePos x="0" y="0"/>
                <wp:positionH relativeFrom="column">
                  <wp:posOffset>906780</wp:posOffset>
                </wp:positionH>
                <wp:positionV relativeFrom="paragraph">
                  <wp:posOffset>67310</wp:posOffset>
                </wp:positionV>
                <wp:extent cx="2881630" cy="0"/>
                <wp:effectExtent l="11430" t="10160" r="12065" b="18415"/>
                <wp:wrapNone/>
                <wp:docPr id="186"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DA1D2" id="Line 101"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pt,5.3pt" to="29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Centro de Información e Investigaciones Legislativas (CIILCEO</w:t>
      </w:r>
      <w:r>
        <w:rPr>
          <w:rFonts w:ascii="Tahoma" w:eastAsia="Tahoma" w:hAnsi="Tahoma"/>
          <w:b/>
          <w:color w:val="800000"/>
          <w:sz w:val="14"/>
        </w:rPr>
        <w:t>)</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4"/>
        <w:rPr>
          <w:rFonts w:ascii="Arial" w:eastAsia="Arial" w:hAnsi="Arial"/>
          <w:b/>
          <w:sz w:val="16"/>
        </w:rPr>
      </w:pPr>
      <w:r>
        <w:rPr>
          <w:rFonts w:ascii="Arial" w:eastAsia="Arial" w:hAnsi="Arial"/>
          <w:b/>
          <w:sz w:val="16"/>
        </w:rPr>
        <w:t>PODER</w:t>
      </w:r>
    </w:p>
    <w:p w:rsidR="00000000" w:rsidRDefault="00CF0E0A">
      <w:pPr>
        <w:spacing w:line="237" w:lineRule="auto"/>
        <w:ind w:left="4"/>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82" w:lineRule="exact"/>
        <w:rPr>
          <w:rFonts w:ascii="Times New Roman" w:eastAsia="Times New Roman" w:hAnsi="Times New Roman"/>
        </w:rPr>
      </w:pPr>
    </w:p>
    <w:p w:rsidR="00000000" w:rsidRDefault="00CF0E0A">
      <w:pPr>
        <w:spacing w:line="0" w:lineRule="atLeast"/>
        <w:ind w:left="544"/>
        <w:rPr>
          <w:rFonts w:ascii="Arial" w:eastAsia="Arial" w:hAnsi="Arial"/>
          <w:sz w:val="22"/>
        </w:rPr>
      </w:pPr>
      <w:r>
        <w:rPr>
          <w:rFonts w:ascii="Arial" w:eastAsia="Arial" w:hAnsi="Arial"/>
          <w:sz w:val="22"/>
        </w:rPr>
        <w:t>cultural.</w:t>
      </w:r>
    </w:p>
    <w:p w:rsidR="00000000" w:rsidRDefault="00CF0E0A">
      <w:pPr>
        <w:spacing w:line="200" w:lineRule="exact"/>
        <w:rPr>
          <w:rFonts w:ascii="Times New Roman" w:eastAsia="Times New Roman" w:hAnsi="Times New Roman"/>
        </w:rPr>
      </w:pPr>
    </w:p>
    <w:p w:rsidR="00000000" w:rsidRDefault="00CF0E0A">
      <w:pPr>
        <w:spacing w:line="321" w:lineRule="exact"/>
        <w:rPr>
          <w:rFonts w:ascii="Times New Roman" w:eastAsia="Times New Roman" w:hAnsi="Times New Roman"/>
        </w:rPr>
      </w:pPr>
    </w:p>
    <w:p w:rsidR="00000000" w:rsidRDefault="00CF0E0A">
      <w:pPr>
        <w:tabs>
          <w:tab w:val="left" w:pos="523"/>
        </w:tabs>
        <w:spacing w:line="238" w:lineRule="auto"/>
        <w:ind w:left="544" w:hanging="539"/>
        <w:jc w:val="both"/>
        <w:rPr>
          <w:rFonts w:ascii="Arial" w:eastAsia="Arial" w:hAnsi="Arial"/>
          <w:sz w:val="22"/>
        </w:rPr>
      </w:pPr>
      <w:r>
        <w:rPr>
          <w:rFonts w:ascii="Arial" w:eastAsia="Arial" w:hAnsi="Arial"/>
          <w:sz w:val="22"/>
        </w:rPr>
        <w:t>VII.</w:t>
      </w:r>
      <w:r>
        <w:rPr>
          <w:rFonts w:ascii="Arial" w:eastAsia="Arial" w:hAnsi="Arial"/>
          <w:sz w:val="22"/>
        </w:rPr>
        <w:tab/>
      </w:r>
      <w:r>
        <w:rPr>
          <w:rFonts w:ascii="Arial" w:eastAsia="Arial" w:hAnsi="Arial"/>
          <w:sz w:val="22"/>
        </w:rPr>
        <w:t>A quienes se encuentren en situación de vulnerabilidad, especialmente a las mujeres, a las y los menores de edad y adultos y adultas mayores, personas con discapacidad, las pers</w:t>
      </w:r>
      <w:r>
        <w:rPr>
          <w:rFonts w:ascii="Arial" w:eastAsia="Arial" w:hAnsi="Arial"/>
          <w:sz w:val="22"/>
        </w:rPr>
        <w:t>onas pertenecientes a pueblos o comunidades indígenas, personas con diversas preferencias sexuales o cualquier persona que por sus condiciones sociales, económicas, psicológicas o culturales puedan ser sujetas de discriminación, y</w:t>
      </w:r>
    </w:p>
    <w:p w:rsidR="00000000" w:rsidRDefault="00CF0E0A">
      <w:pPr>
        <w:spacing w:line="11" w:lineRule="exact"/>
        <w:rPr>
          <w:rFonts w:ascii="Times New Roman" w:eastAsia="Times New Roman" w:hAnsi="Times New Roman"/>
        </w:rPr>
      </w:pPr>
    </w:p>
    <w:p w:rsidR="00000000" w:rsidRDefault="00CF0E0A">
      <w:pPr>
        <w:tabs>
          <w:tab w:val="left" w:pos="523"/>
        </w:tabs>
        <w:spacing w:line="237" w:lineRule="auto"/>
        <w:ind w:left="544" w:right="20" w:hanging="539"/>
        <w:jc w:val="both"/>
        <w:rPr>
          <w:rFonts w:ascii="Arial" w:eastAsia="Arial" w:hAnsi="Arial"/>
          <w:sz w:val="22"/>
        </w:rPr>
      </w:pPr>
      <w:r>
        <w:rPr>
          <w:rFonts w:ascii="Arial" w:eastAsia="Arial" w:hAnsi="Arial"/>
          <w:sz w:val="22"/>
        </w:rPr>
        <w:t>VIII.</w:t>
      </w:r>
      <w:r>
        <w:rPr>
          <w:rFonts w:ascii="Arial" w:eastAsia="Arial" w:hAnsi="Arial"/>
          <w:sz w:val="22"/>
        </w:rPr>
        <w:tab/>
      </w:r>
      <w:r>
        <w:rPr>
          <w:rFonts w:ascii="Arial" w:eastAsia="Arial" w:hAnsi="Arial"/>
          <w:sz w:val="22"/>
        </w:rPr>
        <w:t xml:space="preserve">A los familiares, </w:t>
      </w:r>
      <w:r>
        <w:rPr>
          <w:rFonts w:ascii="Arial" w:eastAsia="Arial" w:hAnsi="Arial"/>
          <w:sz w:val="22"/>
        </w:rPr>
        <w:t>cónyuge, concubino dependientes económicos de la víctima directa del delitos, así como a cualquier otra persona que tenga una relación de hecho o convivencia afectiva con éstos y que sufran, hayan sufrido o se encuentren en situación de riesgo de sufrir al</w:t>
      </w:r>
      <w:r>
        <w:rPr>
          <w:rFonts w:ascii="Arial" w:eastAsia="Arial" w:hAnsi="Arial"/>
          <w:sz w:val="22"/>
        </w:rPr>
        <w:t>gún daño o perjuicio con motivo o a consecuencia de la comisión del delito.</w:t>
      </w:r>
    </w:p>
    <w:p w:rsidR="00000000" w:rsidRDefault="00CF0E0A">
      <w:pPr>
        <w:spacing w:line="264" w:lineRule="exact"/>
        <w:rPr>
          <w:rFonts w:ascii="Times New Roman" w:eastAsia="Times New Roman" w:hAnsi="Times New Roman"/>
        </w:rPr>
      </w:pPr>
    </w:p>
    <w:p w:rsidR="00000000" w:rsidRDefault="00CF0E0A">
      <w:pPr>
        <w:spacing w:line="237" w:lineRule="auto"/>
        <w:ind w:left="4" w:right="20"/>
        <w:jc w:val="both"/>
        <w:rPr>
          <w:rFonts w:ascii="Arial" w:eastAsia="Arial" w:hAnsi="Arial"/>
          <w:sz w:val="22"/>
        </w:rPr>
      </w:pPr>
      <w:r>
        <w:rPr>
          <w:rFonts w:ascii="Arial" w:eastAsia="Arial" w:hAnsi="Arial"/>
          <w:sz w:val="22"/>
        </w:rPr>
        <w:t>La víctima deberá suministrar los datos que permitan su identificación personal y mostrar un documento oficial que acredite fehacientemente su identidad, sin perjuicio de las medi</w:t>
      </w:r>
      <w:r>
        <w:rPr>
          <w:rFonts w:ascii="Arial" w:eastAsia="Arial" w:hAnsi="Arial"/>
          <w:sz w:val="22"/>
        </w:rPr>
        <w:t>das de protección y reserva de su identidad que pudieran decretarse.</w:t>
      </w:r>
    </w:p>
    <w:p w:rsidR="00000000" w:rsidRDefault="00CF0E0A">
      <w:pPr>
        <w:spacing w:line="250"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127. Derechos de la víctima</w:t>
      </w:r>
    </w:p>
    <w:p w:rsidR="00000000" w:rsidRDefault="00CF0E0A">
      <w:pPr>
        <w:spacing w:line="269" w:lineRule="exact"/>
        <w:rPr>
          <w:rFonts w:ascii="Times New Roman" w:eastAsia="Times New Roman" w:hAnsi="Times New Roman"/>
        </w:rPr>
      </w:pPr>
    </w:p>
    <w:p w:rsidR="00000000" w:rsidRDefault="00CF0E0A">
      <w:pPr>
        <w:spacing w:line="235" w:lineRule="auto"/>
        <w:ind w:left="4" w:right="80"/>
        <w:rPr>
          <w:rFonts w:ascii="Arial" w:eastAsia="Arial" w:hAnsi="Arial"/>
          <w:sz w:val="22"/>
        </w:rPr>
      </w:pPr>
      <w:r>
        <w:rPr>
          <w:rFonts w:ascii="Arial" w:eastAsia="Arial" w:hAnsi="Arial"/>
          <w:sz w:val="22"/>
        </w:rPr>
        <w:t>Además de los previstos en la Constitución General de la República, la víctima tendrá los siguientes derechos:</w:t>
      </w:r>
    </w:p>
    <w:p w:rsidR="00000000" w:rsidRDefault="00CF0E0A">
      <w:pPr>
        <w:spacing w:line="252" w:lineRule="exact"/>
        <w:rPr>
          <w:rFonts w:ascii="Times New Roman" w:eastAsia="Times New Roman" w:hAnsi="Times New Roman"/>
        </w:rPr>
      </w:pPr>
    </w:p>
    <w:p w:rsidR="00000000" w:rsidRDefault="00CF0E0A">
      <w:pPr>
        <w:numPr>
          <w:ilvl w:val="0"/>
          <w:numId w:val="56"/>
        </w:numPr>
        <w:tabs>
          <w:tab w:val="left" w:pos="544"/>
        </w:tabs>
        <w:spacing w:line="0" w:lineRule="atLeast"/>
        <w:ind w:left="544" w:hanging="544"/>
        <w:rPr>
          <w:rFonts w:ascii="Arial" w:eastAsia="Arial" w:hAnsi="Arial"/>
          <w:sz w:val="22"/>
        </w:rPr>
      </w:pPr>
      <w:r>
        <w:rPr>
          <w:rFonts w:ascii="Arial" w:eastAsia="Arial" w:hAnsi="Arial"/>
          <w:sz w:val="22"/>
        </w:rPr>
        <w:t>Intervenir en el proceso, conforme s</w:t>
      </w:r>
      <w:r>
        <w:rPr>
          <w:rFonts w:ascii="Arial" w:eastAsia="Arial" w:hAnsi="Arial"/>
          <w:sz w:val="22"/>
        </w:rPr>
        <w:t>e establece en este Código;</w:t>
      </w:r>
    </w:p>
    <w:p w:rsidR="00000000" w:rsidRDefault="00CF0E0A">
      <w:pPr>
        <w:numPr>
          <w:ilvl w:val="0"/>
          <w:numId w:val="57"/>
        </w:numPr>
        <w:tabs>
          <w:tab w:val="left" w:pos="544"/>
        </w:tabs>
        <w:spacing w:line="0" w:lineRule="atLeast"/>
        <w:ind w:left="544" w:hanging="544"/>
        <w:rPr>
          <w:rFonts w:ascii="Arial" w:eastAsia="Arial" w:hAnsi="Arial"/>
          <w:sz w:val="22"/>
        </w:rPr>
      </w:pPr>
      <w:r>
        <w:rPr>
          <w:rFonts w:ascii="Arial" w:eastAsia="Arial" w:hAnsi="Arial"/>
          <w:sz w:val="22"/>
        </w:rPr>
        <w:t>A que el Ministerio Público le reciba todos los datos o elementos de prueba con los que</w:t>
      </w:r>
    </w:p>
    <w:p w:rsidR="00000000" w:rsidRDefault="00CF0E0A">
      <w:pPr>
        <w:spacing w:line="9" w:lineRule="exact"/>
        <w:rPr>
          <w:rFonts w:ascii="Times New Roman" w:eastAsia="Times New Roman" w:hAnsi="Times New Roman"/>
        </w:rPr>
      </w:pPr>
    </w:p>
    <w:p w:rsidR="00000000" w:rsidRDefault="00CF0E0A">
      <w:pPr>
        <w:spacing w:line="235" w:lineRule="auto"/>
        <w:ind w:left="544" w:right="60"/>
        <w:rPr>
          <w:rFonts w:ascii="Arial" w:eastAsia="Arial" w:hAnsi="Arial"/>
          <w:sz w:val="22"/>
        </w:rPr>
      </w:pPr>
      <w:r>
        <w:rPr>
          <w:rFonts w:ascii="Arial" w:eastAsia="Arial" w:hAnsi="Arial"/>
          <w:sz w:val="22"/>
        </w:rPr>
        <w:t>cuente, o bien a constituirse en parte coadyuvante, para lo cual deberá nombrar a un licenciado en derecho para que la represente;</w:t>
      </w:r>
    </w:p>
    <w:p w:rsidR="00000000" w:rsidRDefault="00CF0E0A">
      <w:pPr>
        <w:spacing w:line="3" w:lineRule="exact"/>
        <w:rPr>
          <w:rFonts w:ascii="Times New Roman" w:eastAsia="Times New Roman" w:hAnsi="Times New Roman"/>
        </w:rPr>
      </w:pPr>
    </w:p>
    <w:p w:rsidR="00000000" w:rsidRDefault="00CF0E0A">
      <w:pPr>
        <w:numPr>
          <w:ilvl w:val="0"/>
          <w:numId w:val="58"/>
        </w:numPr>
        <w:tabs>
          <w:tab w:val="left" w:pos="544"/>
        </w:tabs>
        <w:spacing w:line="0" w:lineRule="atLeast"/>
        <w:ind w:left="544" w:hanging="544"/>
        <w:rPr>
          <w:rFonts w:ascii="Arial" w:eastAsia="Arial" w:hAnsi="Arial"/>
          <w:sz w:val="22"/>
        </w:rPr>
      </w:pPr>
      <w:r>
        <w:rPr>
          <w:rFonts w:ascii="Arial" w:eastAsia="Arial" w:hAnsi="Arial"/>
          <w:sz w:val="22"/>
        </w:rPr>
        <w:t>Ser inf</w:t>
      </w:r>
      <w:r>
        <w:rPr>
          <w:rFonts w:ascii="Arial" w:eastAsia="Arial" w:hAnsi="Arial"/>
          <w:sz w:val="22"/>
        </w:rPr>
        <w:t>ormada de las resoluciones que finalicen o suspendan el proceso, siempre que lo</w:t>
      </w:r>
    </w:p>
    <w:p w:rsidR="00000000" w:rsidRDefault="00CF0E0A">
      <w:pPr>
        <w:spacing w:line="1" w:lineRule="exact"/>
        <w:rPr>
          <w:rFonts w:ascii="Times New Roman" w:eastAsia="Times New Roman" w:hAnsi="Times New Roman"/>
        </w:rPr>
      </w:pPr>
    </w:p>
    <w:p w:rsidR="00000000" w:rsidRDefault="00CF0E0A">
      <w:pPr>
        <w:spacing w:line="0" w:lineRule="atLeast"/>
        <w:ind w:left="544"/>
        <w:rPr>
          <w:rFonts w:ascii="Arial" w:eastAsia="Arial" w:hAnsi="Arial"/>
          <w:sz w:val="22"/>
        </w:rPr>
      </w:pPr>
      <w:r>
        <w:rPr>
          <w:rFonts w:ascii="Arial" w:eastAsia="Arial" w:hAnsi="Arial"/>
          <w:sz w:val="22"/>
        </w:rPr>
        <w:t>haya solicitado y sea de domicilio conocido;</w:t>
      </w:r>
    </w:p>
    <w:p w:rsidR="00000000" w:rsidRDefault="00CF0E0A">
      <w:pPr>
        <w:spacing w:line="5" w:lineRule="exact"/>
        <w:rPr>
          <w:rFonts w:ascii="Times New Roman" w:eastAsia="Times New Roman" w:hAnsi="Times New Roman"/>
        </w:rPr>
      </w:pPr>
    </w:p>
    <w:p w:rsidR="00000000" w:rsidRDefault="00CF0E0A">
      <w:pPr>
        <w:tabs>
          <w:tab w:val="left" w:pos="523"/>
        </w:tabs>
        <w:spacing w:line="235" w:lineRule="auto"/>
        <w:ind w:left="544" w:right="60" w:hanging="539"/>
        <w:rPr>
          <w:rFonts w:ascii="Arial" w:eastAsia="Arial" w:hAnsi="Arial"/>
          <w:sz w:val="22"/>
        </w:rPr>
      </w:pPr>
      <w:r>
        <w:rPr>
          <w:rFonts w:ascii="Arial" w:eastAsia="Arial" w:hAnsi="Arial"/>
          <w:sz w:val="22"/>
        </w:rPr>
        <w:t>IV.</w:t>
      </w:r>
      <w:r>
        <w:rPr>
          <w:rFonts w:ascii="Arial" w:eastAsia="Arial" w:hAnsi="Arial"/>
          <w:sz w:val="22"/>
        </w:rPr>
        <w:tab/>
      </w:r>
      <w:r>
        <w:rPr>
          <w:rFonts w:ascii="Arial" w:eastAsia="Arial" w:hAnsi="Arial"/>
          <w:sz w:val="22"/>
        </w:rPr>
        <w:t>Ser escuchada antes de cada decisión que implique la extinción o suspensión de la acción penal, siempre que lo solicite;</w:t>
      </w:r>
    </w:p>
    <w:p w:rsidR="00000000" w:rsidRDefault="00CF0E0A">
      <w:pPr>
        <w:spacing w:line="3" w:lineRule="exact"/>
        <w:rPr>
          <w:rFonts w:ascii="Times New Roman" w:eastAsia="Times New Roman" w:hAnsi="Times New Roman"/>
        </w:rPr>
      </w:pPr>
    </w:p>
    <w:p w:rsidR="00000000" w:rsidRDefault="00CF0E0A">
      <w:pPr>
        <w:numPr>
          <w:ilvl w:val="0"/>
          <w:numId w:val="59"/>
        </w:numPr>
        <w:tabs>
          <w:tab w:val="left" w:pos="544"/>
        </w:tabs>
        <w:spacing w:line="0" w:lineRule="atLeast"/>
        <w:ind w:left="544" w:hanging="544"/>
        <w:rPr>
          <w:rFonts w:ascii="Arial" w:eastAsia="Arial" w:hAnsi="Arial"/>
          <w:sz w:val="22"/>
        </w:rPr>
      </w:pPr>
      <w:r>
        <w:rPr>
          <w:rFonts w:ascii="Arial" w:eastAsia="Arial" w:hAnsi="Arial"/>
          <w:sz w:val="22"/>
        </w:rPr>
        <w:t xml:space="preserve">Si </w:t>
      </w:r>
      <w:r>
        <w:rPr>
          <w:rFonts w:ascii="Arial" w:eastAsia="Arial" w:hAnsi="Arial"/>
          <w:sz w:val="22"/>
        </w:rPr>
        <w:t>está presente en el debate, a tomar la palabra después de los informes finales y antes</w:t>
      </w:r>
    </w:p>
    <w:p w:rsidR="00000000" w:rsidRDefault="00CF0E0A">
      <w:pPr>
        <w:spacing w:line="1" w:lineRule="exact"/>
        <w:rPr>
          <w:rFonts w:ascii="Times New Roman" w:eastAsia="Times New Roman" w:hAnsi="Times New Roman"/>
        </w:rPr>
      </w:pPr>
    </w:p>
    <w:p w:rsidR="00000000" w:rsidRDefault="00CF0E0A">
      <w:pPr>
        <w:spacing w:line="0" w:lineRule="atLeast"/>
        <w:ind w:left="544"/>
        <w:rPr>
          <w:rFonts w:ascii="Arial" w:eastAsia="Arial" w:hAnsi="Arial"/>
          <w:sz w:val="22"/>
        </w:rPr>
      </w:pPr>
      <w:r>
        <w:rPr>
          <w:rFonts w:ascii="Arial" w:eastAsia="Arial" w:hAnsi="Arial"/>
          <w:sz w:val="22"/>
        </w:rPr>
        <w:t>de concederle la palabra final al imputado;</w:t>
      </w:r>
    </w:p>
    <w:p w:rsidR="00000000" w:rsidRDefault="00CF0E0A">
      <w:pPr>
        <w:spacing w:line="5" w:lineRule="exact"/>
        <w:rPr>
          <w:rFonts w:ascii="Times New Roman" w:eastAsia="Times New Roman" w:hAnsi="Times New Roman"/>
        </w:rPr>
      </w:pPr>
    </w:p>
    <w:p w:rsidR="00000000" w:rsidRDefault="00CF0E0A">
      <w:pPr>
        <w:tabs>
          <w:tab w:val="left" w:pos="523"/>
        </w:tabs>
        <w:spacing w:line="237" w:lineRule="auto"/>
        <w:ind w:left="544" w:right="60" w:hanging="539"/>
        <w:jc w:val="both"/>
        <w:rPr>
          <w:rFonts w:ascii="Arial" w:eastAsia="Arial" w:hAnsi="Arial"/>
          <w:sz w:val="22"/>
        </w:rPr>
      </w:pPr>
      <w:r>
        <w:rPr>
          <w:rFonts w:ascii="Arial" w:eastAsia="Arial" w:hAnsi="Arial"/>
          <w:sz w:val="22"/>
        </w:rPr>
        <w:t>VI.</w:t>
      </w:r>
      <w:r>
        <w:rPr>
          <w:rFonts w:ascii="Arial" w:eastAsia="Arial" w:hAnsi="Arial"/>
          <w:sz w:val="22"/>
        </w:rPr>
        <w:tab/>
      </w:r>
      <w:r>
        <w:rPr>
          <w:rFonts w:ascii="Arial" w:eastAsia="Arial" w:hAnsi="Arial"/>
          <w:sz w:val="22"/>
        </w:rPr>
        <w:t>Si por su edad, condición física o psíquica, se le dificulta gravemente su comparecencia ante cualquier autoridad del p</w:t>
      </w:r>
      <w:r>
        <w:rPr>
          <w:rFonts w:ascii="Arial" w:eastAsia="Arial" w:hAnsi="Arial"/>
          <w:sz w:val="22"/>
        </w:rPr>
        <w:t>roceso penal, a ser interrogada o a participar en el acto para el cual fue citada en el lugar de residencia, a cuyo fin deberá requerir la dispensa, por sí o por un tercero, con anticipación;</w:t>
      </w:r>
    </w:p>
    <w:p w:rsidR="00000000" w:rsidRDefault="00CF0E0A">
      <w:pPr>
        <w:spacing w:line="14" w:lineRule="exact"/>
        <w:rPr>
          <w:rFonts w:ascii="Times New Roman" w:eastAsia="Times New Roman" w:hAnsi="Times New Roman"/>
        </w:rPr>
      </w:pPr>
    </w:p>
    <w:p w:rsidR="00000000" w:rsidRDefault="00CF0E0A">
      <w:pPr>
        <w:tabs>
          <w:tab w:val="left" w:pos="523"/>
        </w:tabs>
        <w:spacing w:line="237" w:lineRule="auto"/>
        <w:ind w:left="544" w:right="20" w:hanging="539"/>
        <w:jc w:val="both"/>
        <w:rPr>
          <w:rFonts w:ascii="Arial" w:eastAsia="Arial" w:hAnsi="Arial"/>
          <w:sz w:val="22"/>
        </w:rPr>
      </w:pPr>
      <w:r>
        <w:rPr>
          <w:rFonts w:ascii="Arial" w:eastAsia="Arial" w:hAnsi="Arial"/>
          <w:sz w:val="22"/>
        </w:rPr>
        <w:t>VII.</w:t>
      </w:r>
      <w:r>
        <w:rPr>
          <w:rFonts w:ascii="Arial" w:eastAsia="Arial" w:hAnsi="Arial"/>
          <w:sz w:val="22"/>
        </w:rPr>
        <w:tab/>
      </w:r>
      <w:r>
        <w:rPr>
          <w:rFonts w:ascii="Arial" w:eastAsia="Arial" w:hAnsi="Arial"/>
          <w:sz w:val="22"/>
        </w:rPr>
        <w:t>A recibir asesoría jurídica, protección especial de su int</w:t>
      </w:r>
      <w:r>
        <w:rPr>
          <w:rFonts w:ascii="Arial" w:eastAsia="Arial" w:hAnsi="Arial"/>
          <w:sz w:val="22"/>
        </w:rPr>
        <w:t>egridad física o psíquica, con inclusión de su familia inmediata, cuando reciba amenazas o corra peligro en razón del papel que cumple en el proceso penal;</w:t>
      </w:r>
    </w:p>
    <w:p w:rsidR="00000000" w:rsidRDefault="00CF0E0A">
      <w:pPr>
        <w:spacing w:line="4" w:lineRule="exact"/>
        <w:rPr>
          <w:rFonts w:ascii="Times New Roman" w:eastAsia="Times New Roman" w:hAnsi="Times New Roman"/>
        </w:rPr>
      </w:pPr>
    </w:p>
    <w:p w:rsidR="00000000" w:rsidRDefault="00CF0E0A">
      <w:pPr>
        <w:spacing w:line="0" w:lineRule="atLeast"/>
        <w:ind w:left="4"/>
        <w:rPr>
          <w:rFonts w:ascii="Arial" w:eastAsia="Arial" w:hAnsi="Arial"/>
          <w:sz w:val="22"/>
        </w:rPr>
      </w:pPr>
      <w:r>
        <w:rPr>
          <w:rFonts w:ascii="Arial" w:eastAsia="Arial" w:hAnsi="Arial"/>
          <w:sz w:val="22"/>
        </w:rPr>
        <w:t>VIII.  A solicitar al Ministerio Público la autorización para abortar, en el supuesto de la fracció</w:t>
      </w:r>
      <w:r>
        <w:rPr>
          <w:rFonts w:ascii="Arial" w:eastAsia="Arial" w:hAnsi="Arial"/>
          <w:sz w:val="22"/>
        </w:rPr>
        <w:t>n</w:t>
      </w:r>
    </w:p>
    <w:p w:rsidR="00000000" w:rsidRDefault="00CF0E0A">
      <w:pPr>
        <w:spacing w:line="7" w:lineRule="exact"/>
        <w:rPr>
          <w:rFonts w:ascii="Times New Roman" w:eastAsia="Times New Roman" w:hAnsi="Times New Roman"/>
        </w:rPr>
      </w:pPr>
    </w:p>
    <w:p w:rsidR="00000000" w:rsidRDefault="00CF0E0A">
      <w:pPr>
        <w:numPr>
          <w:ilvl w:val="0"/>
          <w:numId w:val="60"/>
        </w:numPr>
        <w:tabs>
          <w:tab w:val="left" w:pos="743"/>
        </w:tabs>
        <w:spacing w:line="234" w:lineRule="auto"/>
        <w:ind w:left="544" w:right="60" w:hanging="4"/>
        <w:rPr>
          <w:rFonts w:ascii="Arial" w:eastAsia="Arial" w:hAnsi="Arial"/>
          <w:sz w:val="22"/>
        </w:rPr>
      </w:pPr>
      <w:r>
        <w:rPr>
          <w:rFonts w:ascii="Arial" w:eastAsia="Arial" w:hAnsi="Arial"/>
          <w:sz w:val="22"/>
        </w:rPr>
        <w:t>del artículo 316 del Código Penal en el Estado, y de conformidad con lo establecido en el artículo 255 BIS de este Código;</w:t>
      </w:r>
    </w:p>
    <w:p w:rsidR="00000000" w:rsidRDefault="00CF0E0A">
      <w:pPr>
        <w:spacing w:line="11" w:lineRule="exact"/>
        <w:rPr>
          <w:rFonts w:ascii="Times New Roman" w:eastAsia="Times New Roman" w:hAnsi="Times New Roman"/>
        </w:rPr>
      </w:pPr>
    </w:p>
    <w:p w:rsidR="00000000" w:rsidRDefault="00CF0E0A">
      <w:pPr>
        <w:tabs>
          <w:tab w:val="left" w:pos="523"/>
        </w:tabs>
        <w:spacing w:line="236" w:lineRule="auto"/>
        <w:ind w:left="544" w:right="20" w:hanging="539"/>
        <w:rPr>
          <w:rFonts w:ascii="Arial" w:eastAsia="Arial" w:hAnsi="Arial"/>
          <w:sz w:val="22"/>
        </w:rPr>
      </w:pPr>
      <w:r>
        <w:rPr>
          <w:rFonts w:ascii="Arial" w:eastAsia="Arial" w:hAnsi="Arial"/>
          <w:sz w:val="22"/>
        </w:rPr>
        <w:t>IX.</w:t>
      </w:r>
      <w:r>
        <w:rPr>
          <w:rFonts w:ascii="Arial" w:eastAsia="Arial" w:hAnsi="Arial"/>
          <w:sz w:val="22"/>
        </w:rPr>
        <w:tab/>
      </w:r>
      <w:r>
        <w:rPr>
          <w:rFonts w:ascii="Arial" w:eastAsia="Arial" w:hAnsi="Arial"/>
          <w:sz w:val="22"/>
        </w:rPr>
        <w:t>A interponer la demanda en contra de terceros civilmente obligados a la reparación del daño;</w:t>
      </w:r>
    </w:p>
    <w:p w:rsidR="00000000" w:rsidRDefault="00CF0E0A">
      <w:pPr>
        <w:spacing w:line="9" w:lineRule="exact"/>
        <w:rPr>
          <w:rFonts w:ascii="Times New Roman" w:eastAsia="Times New Roman" w:hAnsi="Times New Roman"/>
        </w:rPr>
      </w:pPr>
    </w:p>
    <w:p w:rsidR="00000000" w:rsidRDefault="00CF0E0A">
      <w:pPr>
        <w:numPr>
          <w:ilvl w:val="0"/>
          <w:numId w:val="61"/>
        </w:numPr>
        <w:tabs>
          <w:tab w:val="left" w:pos="544"/>
        </w:tabs>
        <w:spacing w:line="234" w:lineRule="auto"/>
        <w:ind w:left="4" w:right="1000" w:hanging="4"/>
        <w:rPr>
          <w:rFonts w:ascii="Arial" w:eastAsia="Arial" w:hAnsi="Arial"/>
          <w:sz w:val="22"/>
        </w:rPr>
      </w:pPr>
      <w:r>
        <w:rPr>
          <w:rFonts w:ascii="Arial" w:eastAsia="Arial" w:hAnsi="Arial"/>
          <w:sz w:val="22"/>
        </w:rPr>
        <w:t>Solicitar la reapertura del pro</w:t>
      </w:r>
      <w:r>
        <w:rPr>
          <w:rFonts w:ascii="Arial" w:eastAsia="Arial" w:hAnsi="Arial"/>
          <w:sz w:val="22"/>
        </w:rPr>
        <w:t>ceso cuando se haya decretado el archivo temporal; XI. Apelar del sobreseimiento.</w:t>
      </w:r>
    </w:p>
    <w:p w:rsidR="00000000" w:rsidRDefault="00CF0E0A">
      <w:pPr>
        <w:spacing w:line="4" w:lineRule="exact"/>
        <w:rPr>
          <w:rFonts w:ascii="Arial" w:eastAsia="Arial" w:hAnsi="Arial"/>
          <w:sz w:val="22"/>
        </w:rPr>
      </w:pPr>
    </w:p>
    <w:p w:rsidR="00000000" w:rsidRDefault="00CF0E0A">
      <w:pPr>
        <w:spacing w:line="0" w:lineRule="atLeast"/>
        <w:ind w:left="4"/>
        <w:rPr>
          <w:rFonts w:ascii="Arial" w:eastAsia="Arial" w:hAnsi="Arial"/>
          <w:sz w:val="22"/>
        </w:rPr>
      </w:pPr>
      <w:r>
        <w:rPr>
          <w:rFonts w:ascii="Arial" w:eastAsia="Arial" w:hAnsi="Arial"/>
          <w:sz w:val="22"/>
        </w:rPr>
        <w:t>XII.  Solicitar las medidas de coerción y providencias necesarias para la protección y restitución</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33312" behindDoc="1" locked="0" layoutInCell="1" allowOverlap="1">
                <wp:simplePos x="0" y="0"/>
                <wp:positionH relativeFrom="column">
                  <wp:posOffset>-16510</wp:posOffset>
                </wp:positionH>
                <wp:positionV relativeFrom="paragraph">
                  <wp:posOffset>4445</wp:posOffset>
                </wp:positionV>
                <wp:extent cx="3365500" cy="0"/>
                <wp:effectExtent l="12065" t="13970" r="13335" b="14605"/>
                <wp:wrapNone/>
                <wp:docPr id="185"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E363A" id="Line 102"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35pt" to="263.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" strokecolor="maroon" strokeweight=".96pt"/>
            </w:pict>
          </mc:Fallback>
        </mc:AlternateContent>
      </w:r>
    </w:p>
    <w:p w:rsidR="00000000" w:rsidRDefault="00CF0E0A">
      <w:pPr>
        <w:spacing w:line="22" w:lineRule="exact"/>
        <w:rPr>
          <w:rFonts w:ascii="Times New Roman" w:eastAsia="Times New Roman" w:hAnsi="Times New Roman"/>
        </w:rPr>
      </w:pPr>
    </w:p>
    <w:tbl>
      <w:tblPr>
        <w:tblW w:w="0" w:type="auto"/>
        <w:tblInd w:w="4" w:type="dxa"/>
        <w:tblLayout w:type="fixed"/>
        <w:tblCellMar>
          <w:top w:w="0" w:type="dxa"/>
          <w:left w:w="0" w:type="dxa"/>
          <w:bottom w:w="0" w:type="dxa"/>
          <w:right w:w="0" w:type="dxa"/>
        </w:tblCellMar>
        <w:tblLook w:val="0000" w:firstRow="0" w:lastRow="0" w:firstColumn="0" w:lastColumn="0" w:noHBand="0" w:noVBand="0"/>
      </w:tblPr>
      <w:tblGrid>
        <w:gridCol w:w="3480"/>
        <w:gridCol w:w="12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38" w:history="1">
              <w:r>
                <w:rPr>
                  <w:rFonts w:ascii="Tahoma" w:eastAsia="Tahoma" w:hAnsi="Tahoma"/>
                  <w:b/>
                  <w:color w:val="800000"/>
                  <w:sz w:val="16"/>
                </w:rPr>
                <w:t>www.congresooaxaca.gob</w:t>
              </w:r>
              <w:r>
                <w:rPr>
                  <w:rFonts w:ascii="Tahoma" w:eastAsia="Tahoma" w:hAnsi="Tahoma"/>
                  <w:b/>
                  <w:color w:val="800000"/>
                  <w:sz w:val="16"/>
                </w:rPr>
                <w:t>.mx</w:t>
              </w:r>
            </w:hyperlink>
          </w:p>
        </w:tc>
        <w:tc>
          <w:tcPr>
            <w:tcW w:w="12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33</w:t>
            </w:r>
          </w:p>
        </w:tc>
      </w:tr>
    </w:tbl>
    <w:p w:rsidR="00000000" w:rsidRDefault="00CF0E0A">
      <w:pPr>
        <w:rPr>
          <w:rFonts w:ascii="Tahoma" w:eastAsia="Tahoma" w:hAnsi="Tahoma"/>
          <w:b/>
          <w:color w:val="800000"/>
          <w:sz w:val="16"/>
        </w:rPr>
        <w:sectPr w:rsidR="00000000">
          <w:pgSz w:w="12240" w:h="15859"/>
          <w:pgMar w:top="876" w:right="1402" w:bottom="417" w:left="1416" w:header="0" w:footer="0" w:gutter="0"/>
          <w:cols w:space="0" w:equalWidth="0">
            <w:col w:w="9424"/>
          </w:cols>
          <w:docGrid w:linePitch="360"/>
        </w:sectPr>
      </w:pPr>
    </w:p>
    <w:p w:rsidR="00000000" w:rsidRDefault="00CF0E0A">
      <w:pPr>
        <w:spacing w:line="0" w:lineRule="atLeast"/>
        <w:ind w:left="1424"/>
        <w:rPr>
          <w:rFonts w:ascii="Tahoma" w:eastAsia="Tahoma" w:hAnsi="Tahoma"/>
          <w:b/>
          <w:color w:val="800000"/>
          <w:sz w:val="14"/>
        </w:rPr>
      </w:pPr>
      <w:bookmarkStart w:id="34" w:name="page34"/>
      <w:bookmarkEnd w:id="34"/>
      <w:r>
        <w:rPr>
          <w:rFonts w:ascii="Tahoma" w:eastAsia="Tahoma" w:hAnsi="Tahoma"/>
          <w:b/>
          <w:noProof/>
          <w:color w:val="800000"/>
          <w:sz w:val="16"/>
        </w:rPr>
        <w:drawing>
          <wp:anchor distT="0" distB="0" distL="114300" distR="114300" simplePos="0" relativeHeight="251534336"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103" name="Imagen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35360" behindDoc="1" locked="0" layoutInCell="1" allowOverlap="1">
                <wp:simplePos x="0" y="0"/>
                <wp:positionH relativeFrom="column">
                  <wp:posOffset>906780</wp:posOffset>
                </wp:positionH>
                <wp:positionV relativeFrom="paragraph">
                  <wp:posOffset>67310</wp:posOffset>
                </wp:positionV>
                <wp:extent cx="2881630" cy="0"/>
                <wp:effectExtent l="11430" t="10160" r="12065" b="18415"/>
                <wp:wrapNone/>
                <wp:docPr id="183"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FE643" id="Line 104"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pt,5.3pt" to="29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4"/>
        <w:rPr>
          <w:rFonts w:ascii="Arial" w:eastAsia="Arial" w:hAnsi="Arial"/>
          <w:b/>
          <w:sz w:val="16"/>
        </w:rPr>
      </w:pPr>
      <w:r>
        <w:rPr>
          <w:rFonts w:ascii="Arial" w:eastAsia="Arial" w:hAnsi="Arial"/>
          <w:b/>
          <w:sz w:val="16"/>
        </w:rPr>
        <w:t>PODER</w:t>
      </w:r>
    </w:p>
    <w:p w:rsidR="00000000" w:rsidRDefault="00CF0E0A">
      <w:pPr>
        <w:spacing w:line="237" w:lineRule="auto"/>
        <w:ind w:left="4"/>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82" w:lineRule="exact"/>
        <w:rPr>
          <w:rFonts w:ascii="Times New Roman" w:eastAsia="Times New Roman" w:hAnsi="Times New Roman"/>
        </w:rPr>
      </w:pPr>
    </w:p>
    <w:p w:rsidR="00000000" w:rsidRDefault="00CF0E0A">
      <w:pPr>
        <w:spacing w:line="0" w:lineRule="atLeast"/>
        <w:ind w:left="544"/>
        <w:rPr>
          <w:rFonts w:ascii="Arial" w:eastAsia="Arial" w:hAnsi="Arial"/>
          <w:sz w:val="22"/>
        </w:rPr>
      </w:pPr>
      <w:r>
        <w:rPr>
          <w:rFonts w:ascii="Arial" w:eastAsia="Arial" w:hAnsi="Arial"/>
          <w:sz w:val="22"/>
        </w:rPr>
        <w:t>de sus derechos; y</w:t>
      </w:r>
    </w:p>
    <w:p w:rsidR="00000000" w:rsidRDefault="00CF0E0A">
      <w:pPr>
        <w:spacing w:line="269" w:lineRule="exact"/>
        <w:rPr>
          <w:rFonts w:ascii="Times New Roman" w:eastAsia="Times New Roman" w:hAnsi="Times New Roman"/>
        </w:rPr>
      </w:pPr>
    </w:p>
    <w:p w:rsidR="00000000" w:rsidRDefault="00CF0E0A">
      <w:pPr>
        <w:tabs>
          <w:tab w:val="left" w:pos="523"/>
        </w:tabs>
        <w:spacing w:line="236" w:lineRule="auto"/>
        <w:ind w:left="544" w:hanging="539"/>
        <w:jc w:val="both"/>
        <w:rPr>
          <w:rFonts w:ascii="Arial" w:eastAsia="Arial" w:hAnsi="Arial"/>
          <w:sz w:val="22"/>
        </w:rPr>
      </w:pPr>
      <w:r>
        <w:rPr>
          <w:rFonts w:ascii="Arial" w:eastAsia="Arial" w:hAnsi="Arial"/>
          <w:sz w:val="22"/>
        </w:rPr>
        <w:t>XIII.</w:t>
      </w:r>
      <w:r>
        <w:rPr>
          <w:rFonts w:ascii="Arial" w:eastAsia="Arial" w:hAnsi="Arial"/>
          <w:sz w:val="22"/>
        </w:rPr>
        <w:tab/>
      </w:r>
      <w:r>
        <w:rPr>
          <w:rFonts w:ascii="Arial" w:eastAsia="Arial" w:hAnsi="Arial"/>
          <w:sz w:val="22"/>
        </w:rPr>
        <w:t>Al resguardo</w:t>
      </w:r>
      <w:r>
        <w:rPr>
          <w:rFonts w:ascii="Arial" w:eastAsia="Arial" w:hAnsi="Arial"/>
          <w:sz w:val="22"/>
        </w:rPr>
        <w:t xml:space="preserve"> de su identidad y otros datos personales, cuando sean menores de edad, se trate de delito de violación o secuestro, y cuando a juicio del juzgador sea necesario para su protección, salvaguardando en todo caso los derechos de la defensa.</w:t>
      </w:r>
    </w:p>
    <w:p w:rsidR="00000000" w:rsidRDefault="00CF0E0A">
      <w:pPr>
        <w:spacing w:line="12" w:lineRule="exact"/>
        <w:rPr>
          <w:rFonts w:ascii="Times New Roman" w:eastAsia="Times New Roman" w:hAnsi="Times New Roman"/>
        </w:rPr>
      </w:pPr>
    </w:p>
    <w:p w:rsidR="00000000" w:rsidRDefault="00CF0E0A">
      <w:pPr>
        <w:tabs>
          <w:tab w:val="left" w:pos="523"/>
        </w:tabs>
        <w:spacing w:line="235" w:lineRule="auto"/>
        <w:ind w:left="544" w:right="20" w:hanging="539"/>
        <w:jc w:val="both"/>
        <w:rPr>
          <w:rFonts w:ascii="Arial" w:eastAsia="Arial" w:hAnsi="Arial"/>
          <w:sz w:val="22"/>
        </w:rPr>
      </w:pPr>
      <w:r>
        <w:rPr>
          <w:rFonts w:ascii="Arial" w:eastAsia="Arial" w:hAnsi="Arial"/>
          <w:sz w:val="22"/>
        </w:rPr>
        <w:t>XIV.</w:t>
      </w:r>
      <w:r>
        <w:rPr>
          <w:rFonts w:ascii="Arial" w:eastAsia="Arial" w:hAnsi="Arial"/>
          <w:sz w:val="22"/>
        </w:rPr>
        <w:tab/>
      </w:r>
      <w:r>
        <w:rPr>
          <w:rFonts w:ascii="Arial" w:eastAsia="Arial" w:hAnsi="Arial"/>
          <w:sz w:val="22"/>
        </w:rPr>
        <w:t xml:space="preserve">Canalizar a </w:t>
      </w:r>
      <w:r>
        <w:rPr>
          <w:rFonts w:ascii="Arial" w:eastAsia="Arial" w:hAnsi="Arial"/>
          <w:sz w:val="22"/>
        </w:rPr>
        <w:t>la víctima a las instancias que brinden los servicios de atención a víctimas del delito, de manera pronta y expedita;</w:t>
      </w:r>
    </w:p>
    <w:p w:rsidR="00000000" w:rsidRDefault="00CF0E0A">
      <w:pPr>
        <w:spacing w:line="9" w:lineRule="exact"/>
        <w:rPr>
          <w:rFonts w:ascii="Times New Roman" w:eastAsia="Times New Roman" w:hAnsi="Times New Roman"/>
        </w:rPr>
      </w:pPr>
    </w:p>
    <w:p w:rsidR="00000000" w:rsidRDefault="00CF0E0A">
      <w:pPr>
        <w:tabs>
          <w:tab w:val="left" w:pos="523"/>
        </w:tabs>
        <w:spacing w:line="236" w:lineRule="auto"/>
        <w:ind w:left="544" w:right="60" w:hanging="539"/>
        <w:rPr>
          <w:rFonts w:ascii="Arial" w:eastAsia="Arial" w:hAnsi="Arial"/>
          <w:sz w:val="22"/>
        </w:rPr>
      </w:pPr>
      <w:r>
        <w:rPr>
          <w:rFonts w:ascii="Arial" w:eastAsia="Arial" w:hAnsi="Arial"/>
          <w:sz w:val="22"/>
        </w:rPr>
        <w:t>XV.</w:t>
      </w:r>
      <w:r>
        <w:rPr>
          <w:rFonts w:ascii="Arial" w:eastAsia="Arial" w:hAnsi="Arial"/>
          <w:sz w:val="22"/>
        </w:rPr>
        <w:tab/>
      </w:r>
      <w:r>
        <w:rPr>
          <w:rFonts w:ascii="Arial" w:eastAsia="Arial" w:hAnsi="Arial"/>
          <w:sz w:val="22"/>
        </w:rPr>
        <w:t>A ser informada del avance de su denuncia y de las subsecuentes actuaciones sobre la misma, del desarrollo de la investigación, del p</w:t>
      </w:r>
      <w:r>
        <w:rPr>
          <w:rFonts w:ascii="Arial" w:eastAsia="Arial" w:hAnsi="Arial"/>
          <w:sz w:val="22"/>
        </w:rPr>
        <w:t>roceso y tener acceso al expediente;</w:t>
      </w:r>
    </w:p>
    <w:p w:rsidR="00000000" w:rsidRDefault="00CF0E0A">
      <w:pPr>
        <w:spacing w:line="9" w:lineRule="exact"/>
        <w:rPr>
          <w:rFonts w:ascii="Times New Roman" w:eastAsia="Times New Roman" w:hAnsi="Times New Roman"/>
        </w:rPr>
      </w:pPr>
    </w:p>
    <w:p w:rsidR="00000000" w:rsidRDefault="00CF0E0A">
      <w:pPr>
        <w:tabs>
          <w:tab w:val="left" w:pos="523"/>
        </w:tabs>
        <w:spacing w:line="237" w:lineRule="auto"/>
        <w:ind w:left="544" w:right="20" w:hanging="539"/>
        <w:jc w:val="both"/>
        <w:rPr>
          <w:rFonts w:ascii="Arial" w:eastAsia="Arial" w:hAnsi="Arial"/>
          <w:sz w:val="22"/>
        </w:rPr>
      </w:pPr>
      <w:r>
        <w:rPr>
          <w:rFonts w:ascii="Arial" w:eastAsia="Arial" w:hAnsi="Arial"/>
          <w:sz w:val="22"/>
        </w:rPr>
        <w:t>XVI.</w:t>
      </w:r>
      <w:r>
        <w:rPr>
          <w:rFonts w:ascii="Arial" w:eastAsia="Arial" w:hAnsi="Arial"/>
          <w:sz w:val="22"/>
        </w:rPr>
        <w:tab/>
      </w:r>
      <w:r>
        <w:rPr>
          <w:rFonts w:ascii="Arial" w:eastAsia="Arial" w:hAnsi="Arial"/>
          <w:sz w:val="22"/>
        </w:rPr>
        <w:t>Tratándose de víctimas menores de edad, a que se le garantice y ponderen sus derechos frente a los del inculpado, velando siempre por su bienestar e integridad física y psicológica, tomando en consideración el int</w:t>
      </w:r>
      <w:r>
        <w:rPr>
          <w:rFonts w:ascii="Arial" w:eastAsia="Arial" w:hAnsi="Arial"/>
          <w:sz w:val="22"/>
        </w:rPr>
        <w:t>erés superior del menor;</w:t>
      </w:r>
    </w:p>
    <w:p w:rsidR="00000000" w:rsidRDefault="00CF0E0A">
      <w:pPr>
        <w:spacing w:line="10" w:lineRule="exact"/>
        <w:rPr>
          <w:rFonts w:ascii="Times New Roman" w:eastAsia="Times New Roman" w:hAnsi="Times New Roman"/>
        </w:rPr>
      </w:pPr>
    </w:p>
    <w:p w:rsidR="00000000" w:rsidRDefault="00CF0E0A">
      <w:pPr>
        <w:spacing w:line="0" w:lineRule="atLeast"/>
        <w:ind w:left="544" w:right="20" w:hanging="539"/>
        <w:jc w:val="both"/>
        <w:rPr>
          <w:rFonts w:ascii="Arial" w:eastAsia="Arial" w:hAnsi="Arial"/>
          <w:sz w:val="22"/>
        </w:rPr>
      </w:pPr>
      <w:r>
        <w:rPr>
          <w:rFonts w:ascii="Arial" w:eastAsia="Arial" w:hAnsi="Arial"/>
          <w:sz w:val="22"/>
        </w:rPr>
        <w:t>XVII. e se le proporcione de manera gratuita la asistencia de intérprete o traductor,</w:t>
      </w:r>
      <w:r>
        <w:rPr>
          <w:rFonts w:ascii="Times New Roman" w:eastAsia="Times New Roman" w:hAnsi="Times New Roman"/>
        </w:rPr>
        <w:t xml:space="preserve"> </w:t>
      </w:r>
      <w:r>
        <w:rPr>
          <w:rFonts w:ascii="Arial" w:eastAsia="Arial" w:hAnsi="Arial"/>
          <w:sz w:val="22"/>
        </w:rPr>
        <w:t xml:space="preserve">en cualquier etapa del proceso, cuando la víctima u ofendido pertenezca a un grupo étnico o no conozca o no comprenda bien el idioma castellano </w:t>
      </w:r>
      <w:r>
        <w:rPr>
          <w:rFonts w:ascii="Arial" w:eastAsia="Arial" w:hAnsi="Arial"/>
          <w:sz w:val="22"/>
        </w:rPr>
        <w:t>o tenga alguna discapacidad que así lo requiera;</w:t>
      </w:r>
    </w:p>
    <w:p w:rsidR="00000000" w:rsidRDefault="00CF0E0A">
      <w:pPr>
        <w:spacing w:line="254" w:lineRule="exact"/>
        <w:rPr>
          <w:rFonts w:ascii="Times New Roman" w:eastAsia="Times New Roman" w:hAnsi="Times New Roman"/>
        </w:rPr>
      </w:pPr>
    </w:p>
    <w:p w:rsidR="00000000" w:rsidRDefault="00CF0E0A">
      <w:pPr>
        <w:spacing w:line="237" w:lineRule="auto"/>
        <w:ind w:left="544" w:right="20" w:hanging="539"/>
        <w:jc w:val="both"/>
        <w:rPr>
          <w:rFonts w:ascii="Arial" w:eastAsia="Arial" w:hAnsi="Arial"/>
          <w:sz w:val="22"/>
        </w:rPr>
      </w:pPr>
      <w:r>
        <w:rPr>
          <w:rFonts w:ascii="Arial" w:eastAsia="Arial" w:hAnsi="Arial"/>
          <w:sz w:val="22"/>
        </w:rPr>
        <w:t>XVIII. Garantizarle</w:t>
      </w:r>
      <w:r>
        <w:rPr>
          <w:rFonts w:ascii="Times New Roman" w:eastAsia="Times New Roman" w:hAnsi="Times New Roman"/>
        </w:rPr>
        <w:t xml:space="preserve"> </w:t>
      </w:r>
      <w:r>
        <w:rPr>
          <w:rFonts w:ascii="Arial" w:eastAsia="Arial" w:hAnsi="Arial"/>
          <w:sz w:val="22"/>
        </w:rPr>
        <w:t>el derecho a una debida investigación, sin discriminación y libre de estereotipos, particularmente en los casos relativos a la investigación de los delitos de homicidio, feminicidio, los</w:t>
      </w:r>
      <w:r>
        <w:rPr>
          <w:rFonts w:ascii="Arial" w:eastAsia="Arial" w:hAnsi="Arial"/>
          <w:sz w:val="22"/>
        </w:rPr>
        <w:t xml:space="preserve"> relacionados a la libertad sexual, trata de personas o contra el normal desarrollo psicosexual de las personas.</w:t>
      </w:r>
    </w:p>
    <w:p w:rsidR="00000000" w:rsidRDefault="00CF0E0A">
      <w:pPr>
        <w:spacing w:line="0" w:lineRule="atLeast"/>
        <w:ind w:left="4"/>
        <w:rPr>
          <w:rFonts w:ascii="Arial" w:eastAsia="Arial" w:hAnsi="Arial"/>
          <w:sz w:val="22"/>
        </w:rPr>
      </w:pPr>
      <w:r>
        <w:rPr>
          <w:rFonts w:ascii="Arial" w:eastAsia="Arial" w:hAnsi="Arial"/>
          <w:sz w:val="22"/>
        </w:rPr>
        <w:t>XIX. A un trato humano, con calidad y calidez, sin discriminación alguna, y</w:t>
      </w:r>
    </w:p>
    <w:p w:rsidR="00000000" w:rsidRDefault="00CF0E0A">
      <w:pPr>
        <w:spacing w:line="12" w:lineRule="exact"/>
        <w:rPr>
          <w:rFonts w:ascii="Times New Roman" w:eastAsia="Times New Roman" w:hAnsi="Times New Roman"/>
        </w:rPr>
      </w:pPr>
    </w:p>
    <w:p w:rsidR="00000000" w:rsidRDefault="00CF0E0A">
      <w:pPr>
        <w:numPr>
          <w:ilvl w:val="0"/>
          <w:numId w:val="62"/>
        </w:numPr>
        <w:tabs>
          <w:tab w:val="left" w:pos="544"/>
        </w:tabs>
        <w:spacing w:line="235" w:lineRule="auto"/>
        <w:ind w:left="544" w:right="20" w:hanging="544"/>
        <w:jc w:val="both"/>
        <w:rPr>
          <w:rFonts w:ascii="Arial" w:eastAsia="Arial" w:hAnsi="Arial"/>
          <w:sz w:val="22"/>
        </w:rPr>
      </w:pPr>
      <w:r>
        <w:rPr>
          <w:rFonts w:ascii="Arial" w:eastAsia="Arial" w:hAnsi="Arial"/>
          <w:sz w:val="22"/>
        </w:rPr>
        <w:t xml:space="preserve">A recibir asesoría jurídica, protección especial de su integridad </w:t>
      </w:r>
      <w:r>
        <w:rPr>
          <w:rFonts w:ascii="Arial" w:eastAsia="Arial" w:hAnsi="Arial"/>
          <w:sz w:val="22"/>
        </w:rPr>
        <w:t>física o psicológica con inclusión de su familia inmediata, cuando reciba amenazas o corra peligro en razón del papel que cumple en la investigación del delito.</w:t>
      </w:r>
    </w:p>
    <w:p w:rsidR="00000000" w:rsidRDefault="00CF0E0A">
      <w:pPr>
        <w:spacing w:line="200" w:lineRule="exact"/>
        <w:rPr>
          <w:rFonts w:ascii="Times New Roman" w:eastAsia="Times New Roman" w:hAnsi="Times New Roman"/>
        </w:rPr>
      </w:pPr>
    </w:p>
    <w:p w:rsidR="00000000" w:rsidRDefault="00CF0E0A">
      <w:pPr>
        <w:spacing w:line="322" w:lineRule="exact"/>
        <w:rPr>
          <w:rFonts w:ascii="Times New Roman" w:eastAsia="Times New Roman" w:hAnsi="Times New Roman"/>
        </w:rPr>
      </w:pPr>
    </w:p>
    <w:p w:rsidR="00000000" w:rsidRDefault="00CF0E0A">
      <w:pPr>
        <w:spacing w:line="235" w:lineRule="auto"/>
        <w:ind w:left="4" w:right="20"/>
        <w:jc w:val="both"/>
        <w:rPr>
          <w:rFonts w:ascii="Arial" w:eastAsia="Arial" w:hAnsi="Arial"/>
          <w:sz w:val="22"/>
        </w:rPr>
      </w:pPr>
      <w:r>
        <w:rPr>
          <w:rFonts w:ascii="Arial" w:eastAsia="Arial" w:hAnsi="Arial"/>
          <w:sz w:val="22"/>
        </w:rPr>
        <w:t>La víctima será informada sobre sus derechos cuando realice la denuncia o en su primera inter</w:t>
      </w:r>
      <w:r>
        <w:rPr>
          <w:rFonts w:ascii="Arial" w:eastAsia="Arial" w:hAnsi="Arial"/>
          <w:sz w:val="22"/>
        </w:rPr>
        <w:t>vención en el proceso.</w:t>
      </w:r>
    </w:p>
    <w:p w:rsidR="00000000" w:rsidRDefault="00CF0E0A">
      <w:pPr>
        <w:spacing w:line="247"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128. Parte coadyuvante</w:t>
      </w:r>
    </w:p>
    <w:p w:rsidR="00000000" w:rsidRDefault="00CF0E0A">
      <w:pPr>
        <w:spacing w:line="267" w:lineRule="exact"/>
        <w:rPr>
          <w:rFonts w:ascii="Times New Roman" w:eastAsia="Times New Roman" w:hAnsi="Times New Roman"/>
        </w:rPr>
      </w:pPr>
    </w:p>
    <w:p w:rsidR="00000000" w:rsidRDefault="00CF0E0A">
      <w:pPr>
        <w:spacing w:line="238" w:lineRule="auto"/>
        <w:ind w:left="4" w:right="20"/>
        <w:jc w:val="both"/>
        <w:rPr>
          <w:rFonts w:ascii="Arial" w:eastAsia="Arial" w:hAnsi="Arial"/>
          <w:sz w:val="22"/>
        </w:rPr>
      </w:pPr>
      <w:r>
        <w:rPr>
          <w:rFonts w:ascii="Arial" w:eastAsia="Arial" w:hAnsi="Arial"/>
          <w:sz w:val="22"/>
        </w:rPr>
        <w:t>En el plazo señalado en el artículo 295 (Actuación de la víctima), la víctima podrá constituirse como parte coadyuvante para todos los efectos legales. Si se tratase de varias víctimas deberán nombra</w:t>
      </w:r>
      <w:r>
        <w:rPr>
          <w:rFonts w:ascii="Arial" w:eastAsia="Arial" w:hAnsi="Arial"/>
          <w:sz w:val="22"/>
        </w:rPr>
        <w:t>r un representante común, y si no alcanzan un acuerdo el juzgador les nombrará uno.</w:t>
      </w:r>
    </w:p>
    <w:p w:rsidR="00000000" w:rsidRDefault="00CF0E0A">
      <w:pPr>
        <w:spacing w:line="1" w:lineRule="exact"/>
        <w:rPr>
          <w:rFonts w:ascii="Times New Roman" w:eastAsia="Times New Roman" w:hAnsi="Times New Roman"/>
        </w:rPr>
      </w:pPr>
    </w:p>
    <w:p w:rsidR="00000000" w:rsidRDefault="00CF0E0A">
      <w:pPr>
        <w:spacing w:line="0" w:lineRule="atLeast"/>
        <w:ind w:left="4024"/>
        <w:rPr>
          <w:rFonts w:ascii="Arial" w:eastAsia="Arial" w:hAnsi="Arial"/>
          <w:b/>
          <w:sz w:val="22"/>
        </w:rPr>
      </w:pPr>
      <w:r>
        <w:rPr>
          <w:rFonts w:ascii="Arial" w:eastAsia="Arial" w:hAnsi="Arial"/>
          <w:b/>
          <w:sz w:val="22"/>
        </w:rPr>
        <w:t>CAPÍTULO III</w:t>
      </w:r>
    </w:p>
    <w:p w:rsidR="00000000" w:rsidRDefault="00CF0E0A">
      <w:pPr>
        <w:spacing w:line="0" w:lineRule="atLeast"/>
        <w:ind w:left="3944"/>
        <w:rPr>
          <w:rFonts w:ascii="Arial" w:eastAsia="Arial" w:hAnsi="Arial"/>
          <w:b/>
          <w:sz w:val="22"/>
        </w:rPr>
      </w:pPr>
      <w:r>
        <w:rPr>
          <w:rFonts w:ascii="Arial" w:eastAsia="Arial" w:hAnsi="Arial"/>
          <w:b/>
          <w:sz w:val="22"/>
        </w:rPr>
        <w:t>EL IMPUTADO</w:t>
      </w:r>
    </w:p>
    <w:p w:rsidR="00000000" w:rsidRDefault="00CF0E0A">
      <w:pPr>
        <w:spacing w:line="253" w:lineRule="exact"/>
        <w:rPr>
          <w:rFonts w:ascii="Times New Roman" w:eastAsia="Times New Roman" w:hAnsi="Times New Roman"/>
        </w:rPr>
      </w:pPr>
    </w:p>
    <w:p w:rsidR="00000000" w:rsidRDefault="00CF0E0A">
      <w:pPr>
        <w:spacing w:line="0" w:lineRule="atLeast"/>
        <w:ind w:right="16"/>
        <w:jc w:val="center"/>
        <w:rPr>
          <w:rFonts w:ascii="Arial" w:eastAsia="Arial" w:hAnsi="Arial"/>
          <w:b/>
          <w:sz w:val="22"/>
        </w:rPr>
      </w:pPr>
      <w:r>
        <w:rPr>
          <w:rFonts w:ascii="Arial" w:eastAsia="Arial" w:hAnsi="Arial"/>
          <w:b/>
          <w:sz w:val="22"/>
        </w:rPr>
        <w:t>Sección 1</w:t>
      </w:r>
    </w:p>
    <w:p w:rsidR="00000000" w:rsidRDefault="00CF0E0A">
      <w:pPr>
        <w:spacing w:line="0" w:lineRule="atLeast"/>
        <w:ind w:right="36"/>
        <w:jc w:val="center"/>
        <w:rPr>
          <w:rFonts w:ascii="Arial" w:eastAsia="Arial" w:hAnsi="Arial"/>
          <w:b/>
          <w:sz w:val="22"/>
        </w:rPr>
      </w:pPr>
      <w:r>
        <w:rPr>
          <w:rFonts w:ascii="Arial" w:eastAsia="Arial" w:hAnsi="Arial"/>
          <w:b/>
          <w:sz w:val="22"/>
        </w:rPr>
        <w:t>NORMAS GENERALES</w:t>
      </w:r>
    </w:p>
    <w:p w:rsidR="00000000" w:rsidRDefault="00CF0E0A">
      <w:pPr>
        <w:spacing w:line="248"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129. Denominación</w:t>
      </w:r>
    </w:p>
    <w:p w:rsidR="00000000" w:rsidRDefault="00CF0E0A">
      <w:pPr>
        <w:spacing w:line="267" w:lineRule="exact"/>
        <w:rPr>
          <w:rFonts w:ascii="Times New Roman" w:eastAsia="Times New Roman" w:hAnsi="Times New Roman"/>
        </w:rPr>
      </w:pPr>
    </w:p>
    <w:p w:rsidR="00000000" w:rsidRDefault="00CF0E0A">
      <w:pPr>
        <w:spacing w:line="237" w:lineRule="auto"/>
        <w:ind w:left="4"/>
        <w:jc w:val="both"/>
        <w:rPr>
          <w:rFonts w:ascii="Arial" w:eastAsia="Arial" w:hAnsi="Arial"/>
          <w:sz w:val="22"/>
        </w:rPr>
      </w:pPr>
      <w:r>
        <w:rPr>
          <w:rFonts w:ascii="Arial" w:eastAsia="Arial" w:hAnsi="Arial"/>
          <w:sz w:val="22"/>
        </w:rPr>
        <w:t>Se denominará genéricamente imputado a quien, mediante cualquier acto del proceso, sea se</w:t>
      </w:r>
      <w:r>
        <w:rPr>
          <w:rFonts w:ascii="Arial" w:eastAsia="Arial" w:hAnsi="Arial"/>
          <w:sz w:val="22"/>
        </w:rPr>
        <w:t>ñalado como posible autor de un hecho punible o partícipe en él. Se denominará condenado a aquel sobre quien ha recaído una sentencia de condena firme.</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36384" behindDoc="1" locked="0" layoutInCell="1" allowOverlap="1">
                <wp:simplePos x="0" y="0"/>
                <wp:positionH relativeFrom="column">
                  <wp:posOffset>-16510</wp:posOffset>
                </wp:positionH>
                <wp:positionV relativeFrom="paragraph">
                  <wp:posOffset>165100</wp:posOffset>
                </wp:positionV>
                <wp:extent cx="3365500" cy="0"/>
                <wp:effectExtent l="12065" t="12700" r="13335" b="6350"/>
                <wp:wrapNone/>
                <wp:docPr id="182"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57FF4" id="Line 105"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3pt" to="263.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" strokecolor="maroon" strokeweight=".96pt"/>
            </w:pict>
          </mc:Fallback>
        </mc:AlternateContent>
      </w:r>
    </w:p>
    <w:p w:rsidR="00000000" w:rsidRDefault="00CF0E0A">
      <w:pPr>
        <w:spacing w:line="276" w:lineRule="exact"/>
        <w:rPr>
          <w:rFonts w:ascii="Times New Roman" w:eastAsia="Times New Roman" w:hAnsi="Times New Roman"/>
        </w:rPr>
      </w:pPr>
    </w:p>
    <w:tbl>
      <w:tblPr>
        <w:tblW w:w="0" w:type="auto"/>
        <w:tblInd w:w="4" w:type="dxa"/>
        <w:tblLayout w:type="fixed"/>
        <w:tblCellMar>
          <w:top w:w="0" w:type="dxa"/>
          <w:left w:w="0" w:type="dxa"/>
          <w:bottom w:w="0" w:type="dxa"/>
          <w:right w:w="0" w:type="dxa"/>
        </w:tblCellMar>
        <w:tblLook w:val="0000" w:firstRow="0" w:lastRow="0" w:firstColumn="0" w:lastColumn="0" w:noHBand="0" w:noVBand="0"/>
      </w:tblPr>
      <w:tblGrid>
        <w:gridCol w:w="3480"/>
        <w:gridCol w:w="12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39" w:history="1">
              <w:r>
                <w:rPr>
                  <w:rFonts w:ascii="Tahoma" w:eastAsia="Tahoma" w:hAnsi="Tahoma"/>
                  <w:b/>
                  <w:color w:val="800000"/>
                  <w:sz w:val="16"/>
                </w:rPr>
                <w:t>www.congresooaxaca.gob.mx</w:t>
              </w:r>
            </w:hyperlink>
          </w:p>
        </w:tc>
        <w:tc>
          <w:tcPr>
            <w:tcW w:w="12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34</w:t>
            </w:r>
          </w:p>
        </w:tc>
      </w:tr>
    </w:tbl>
    <w:p w:rsidR="00000000" w:rsidRDefault="00CF0E0A">
      <w:pPr>
        <w:rPr>
          <w:rFonts w:ascii="Tahoma" w:eastAsia="Tahoma" w:hAnsi="Tahoma"/>
          <w:b/>
          <w:color w:val="800000"/>
          <w:sz w:val="16"/>
        </w:rPr>
        <w:sectPr w:rsidR="00000000">
          <w:pgSz w:w="12240" w:h="15859"/>
          <w:pgMar w:top="876" w:right="1402" w:bottom="417" w:left="1416" w:header="0" w:footer="0" w:gutter="0"/>
          <w:cols w:space="0" w:equalWidth="0">
            <w:col w:w="9424"/>
          </w:cols>
          <w:docGrid w:linePitch="360"/>
        </w:sectPr>
      </w:pPr>
    </w:p>
    <w:p w:rsidR="00000000" w:rsidRDefault="00CF0E0A">
      <w:pPr>
        <w:spacing w:line="0" w:lineRule="atLeast"/>
        <w:ind w:left="1424"/>
        <w:rPr>
          <w:rFonts w:ascii="Tahoma" w:eastAsia="Tahoma" w:hAnsi="Tahoma"/>
          <w:b/>
          <w:color w:val="800000"/>
          <w:sz w:val="14"/>
        </w:rPr>
      </w:pPr>
      <w:bookmarkStart w:id="35" w:name="page35"/>
      <w:bookmarkEnd w:id="35"/>
      <w:r>
        <w:rPr>
          <w:rFonts w:ascii="Tahoma" w:eastAsia="Tahoma" w:hAnsi="Tahoma"/>
          <w:b/>
          <w:noProof/>
          <w:color w:val="800000"/>
          <w:sz w:val="16"/>
        </w:rPr>
        <w:drawing>
          <wp:anchor distT="0" distB="0" distL="114300" distR="114300" simplePos="0" relativeHeight="251537408"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106" name="Imagen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w:t>
      </w:r>
      <w:r>
        <w:rPr>
          <w:rFonts w:ascii="Tahoma" w:eastAsia="Tahoma" w:hAnsi="Tahoma"/>
          <w:b/>
          <w:color w:val="800000"/>
          <w:sz w:val="14"/>
        </w:rPr>
        <w:t>ado Libre y Soberano de Oaxaca</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38432" behindDoc="1" locked="0" layoutInCell="1" allowOverlap="1">
                <wp:simplePos x="0" y="0"/>
                <wp:positionH relativeFrom="column">
                  <wp:posOffset>906780</wp:posOffset>
                </wp:positionH>
                <wp:positionV relativeFrom="paragraph">
                  <wp:posOffset>67310</wp:posOffset>
                </wp:positionV>
                <wp:extent cx="2881630" cy="0"/>
                <wp:effectExtent l="11430" t="10160" r="12065" b="18415"/>
                <wp:wrapNone/>
                <wp:docPr id="180"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7FC99" id="Line 107"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pt,5.3pt" to="29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4"/>
        <w:rPr>
          <w:rFonts w:ascii="Arial" w:eastAsia="Arial" w:hAnsi="Arial"/>
          <w:b/>
          <w:sz w:val="16"/>
        </w:rPr>
      </w:pPr>
      <w:r>
        <w:rPr>
          <w:rFonts w:ascii="Arial" w:eastAsia="Arial" w:hAnsi="Arial"/>
          <w:b/>
          <w:sz w:val="16"/>
        </w:rPr>
        <w:t>PODER</w:t>
      </w:r>
    </w:p>
    <w:p w:rsidR="00000000" w:rsidRDefault="00CF0E0A">
      <w:pPr>
        <w:spacing w:line="237" w:lineRule="auto"/>
        <w:ind w:left="4"/>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82"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130. Derechos del imputado</w:t>
      </w:r>
    </w:p>
    <w:p w:rsidR="00000000" w:rsidRDefault="00CF0E0A">
      <w:pPr>
        <w:spacing w:line="351" w:lineRule="exact"/>
        <w:rPr>
          <w:rFonts w:ascii="Times New Roman" w:eastAsia="Times New Roman" w:hAnsi="Times New Roman"/>
        </w:rPr>
      </w:pPr>
    </w:p>
    <w:p w:rsidR="00000000" w:rsidRDefault="00CF0E0A">
      <w:pPr>
        <w:spacing w:line="237" w:lineRule="auto"/>
        <w:ind w:left="4" w:right="20"/>
        <w:jc w:val="both"/>
        <w:rPr>
          <w:rFonts w:ascii="Arial" w:eastAsia="Arial" w:hAnsi="Arial"/>
          <w:sz w:val="22"/>
        </w:rPr>
      </w:pPr>
      <w:r>
        <w:rPr>
          <w:rFonts w:ascii="Arial" w:eastAsia="Arial" w:hAnsi="Arial"/>
          <w:sz w:val="22"/>
        </w:rPr>
        <w:t>La policía, el Ministerio Públi</w:t>
      </w:r>
      <w:r>
        <w:rPr>
          <w:rFonts w:ascii="Arial" w:eastAsia="Arial" w:hAnsi="Arial"/>
          <w:sz w:val="22"/>
        </w:rPr>
        <w:t>co y los jueces, según corresponda, harán saber al imputado, de manera inmediata y comprensible, en el primer acto en que participe, que tiene los siguientes derechos:</w:t>
      </w:r>
    </w:p>
    <w:p w:rsidR="00000000" w:rsidRDefault="00CF0E0A">
      <w:pPr>
        <w:spacing w:line="263" w:lineRule="exact"/>
        <w:rPr>
          <w:rFonts w:ascii="Times New Roman" w:eastAsia="Times New Roman" w:hAnsi="Times New Roman"/>
        </w:rPr>
      </w:pPr>
    </w:p>
    <w:p w:rsidR="00000000" w:rsidRDefault="00CF0E0A">
      <w:pPr>
        <w:numPr>
          <w:ilvl w:val="0"/>
          <w:numId w:val="63"/>
        </w:numPr>
        <w:tabs>
          <w:tab w:val="left" w:pos="544"/>
        </w:tabs>
        <w:spacing w:line="236" w:lineRule="auto"/>
        <w:ind w:left="544" w:right="20" w:hanging="544"/>
        <w:jc w:val="both"/>
        <w:rPr>
          <w:rFonts w:ascii="Arial" w:eastAsia="Arial" w:hAnsi="Arial"/>
          <w:sz w:val="22"/>
        </w:rPr>
      </w:pPr>
      <w:r>
        <w:rPr>
          <w:rFonts w:ascii="Arial" w:eastAsia="Arial" w:hAnsi="Arial"/>
          <w:sz w:val="22"/>
        </w:rPr>
        <w:t>Conocer desde el comienzo la causa o el motivo de su privación de libertad y el servido</w:t>
      </w:r>
      <w:r>
        <w:rPr>
          <w:rFonts w:ascii="Arial" w:eastAsia="Arial" w:hAnsi="Arial"/>
          <w:sz w:val="22"/>
        </w:rPr>
        <w:t>r público que la ordenó, exhibiéndosele, según corresponda, la orden emitida en su contra y se le informará su derecho a no ser obligado a declarar;</w:t>
      </w:r>
    </w:p>
    <w:p w:rsidR="00000000" w:rsidRDefault="00CF0E0A">
      <w:pPr>
        <w:spacing w:line="4" w:lineRule="exact"/>
        <w:rPr>
          <w:rFonts w:ascii="Times New Roman" w:eastAsia="Times New Roman" w:hAnsi="Times New Roman"/>
        </w:rPr>
      </w:pPr>
    </w:p>
    <w:p w:rsidR="00000000" w:rsidRDefault="00CF0E0A">
      <w:pPr>
        <w:numPr>
          <w:ilvl w:val="0"/>
          <w:numId w:val="64"/>
        </w:numPr>
        <w:tabs>
          <w:tab w:val="left" w:pos="544"/>
        </w:tabs>
        <w:spacing w:line="0" w:lineRule="atLeast"/>
        <w:ind w:left="544" w:hanging="544"/>
        <w:rPr>
          <w:rFonts w:ascii="Arial" w:eastAsia="Arial" w:hAnsi="Arial"/>
          <w:sz w:val="22"/>
        </w:rPr>
      </w:pPr>
      <w:r>
        <w:rPr>
          <w:rFonts w:ascii="Arial" w:eastAsia="Arial" w:hAnsi="Arial"/>
          <w:sz w:val="22"/>
        </w:rPr>
        <w:t>Tener una comunicación inmediata y efectiva con la persona, asociación, agrupación o</w:t>
      </w:r>
    </w:p>
    <w:p w:rsidR="00000000" w:rsidRDefault="00CF0E0A">
      <w:pPr>
        <w:spacing w:line="2" w:lineRule="exact"/>
        <w:rPr>
          <w:rFonts w:ascii="Times New Roman" w:eastAsia="Times New Roman" w:hAnsi="Times New Roman"/>
        </w:rPr>
      </w:pPr>
    </w:p>
    <w:p w:rsidR="00000000" w:rsidRDefault="00CF0E0A">
      <w:pPr>
        <w:spacing w:line="0" w:lineRule="atLeast"/>
        <w:ind w:left="544"/>
        <w:rPr>
          <w:rFonts w:ascii="Arial" w:eastAsia="Arial" w:hAnsi="Arial"/>
          <w:sz w:val="22"/>
        </w:rPr>
      </w:pPr>
      <w:r>
        <w:rPr>
          <w:rFonts w:ascii="Arial" w:eastAsia="Arial" w:hAnsi="Arial"/>
          <w:sz w:val="22"/>
        </w:rPr>
        <w:t>entidad a la que des</w:t>
      </w:r>
      <w:r>
        <w:rPr>
          <w:rFonts w:ascii="Arial" w:eastAsia="Arial" w:hAnsi="Arial"/>
          <w:sz w:val="22"/>
        </w:rPr>
        <w:t>ee comunicar su captura;</w:t>
      </w:r>
    </w:p>
    <w:p w:rsidR="00000000" w:rsidRDefault="00CF0E0A">
      <w:pPr>
        <w:numPr>
          <w:ilvl w:val="0"/>
          <w:numId w:val="65"/>
        </w:numPr>
        <w:tabs>
          <w:tab w:val="left" w:pos="544"/>
        </w:tabs>
        <w:spacing w:line="236" w:lineRule="auto"/>
        <w:ind w:left="544" w:hanging="544"/>
        <w:rPr>
          <w:rFonts w:ascii="Arial" w:eastAsia="Arial" w:hAnsi="Arial"/>
          <w:sz w:val="22"/>
        </w:rPr>
      </w:pPr>
      <w:r>
        <w:rPr>
          <w:rFonts w:ascii="Arial" w:eastAsia="Arial" w:hAnsi="Arial"/>
          <w:sz w:val="22"/>
        </w:rPr>
        <w:t>Ser  asistido,  desde el primer  acto del proceso,  por  el defensor que designe él,  sus</w:t>
      </w:r>
    </w:p>
    <w:p w:rsidR="00000000" w:rsidRDefault="00CF0E0A">
      <w:pPr>
        <w:spacing w:line="11" w:lineRule="exact"/>
        <w:rPr>
          <w:rFonts w:ascii="Times New Roman" w:eastAsia="Times New Roman" w:hAnsi="Times New Roman"/>
        </w:rPr>
      </w:pPr>
    </w:p>
    <w:p w:rsidR="00000000" w:rsidRDefault="00CF0E0A">
      <w:pPr>
        <w:spacing w:line="235" w:lineRule="auto"/>
        <w:ind w:left="544" w:right="60"/>
        <w:rPr>
          <w:rFonts w:ascii="Arial" w:eastAsia="Arial" w:hAnsi="Arial"/>
          <w:sz w:val="22"/>
        </w:rPr>
      </w:pPr>
      <w:r>
        <w:rPr>
          <w:rFonts w:ascii="Arial" w:eastAsia="Arial" w:hAnsi="Arial"/>
          <w:sz w:val="22"/>
        </w:rPr>
        <w:t>parientes o la agrupación a la que se comunicó su captura y, en defecto de éste, por un defensor público, así como a reunirse con su defenso</w:t>
      </w:r>
      <w:r>
        <w:rPr>
          <w:rFonts w:ascii="Arial" w:eastAsia="Arial" w:hAnsi="Arial"/>
          <w:sz w:val="22"/>
        </w:rPr>
        <w:t>r en estricta confidencialidad;</w:t>
      </w:r>
    </w:p>
    <w:p w:rsidR="00000000" w:rsidRDefault="00CF0E0A">
      <w:pPr>
        <w:spacing w:line="9" w:lineRule="exact"/>
        <w:rPr>
          <w:rFonts w:ascii="Times New Roman" w:eastAsia="Times New Roman" w:hAnsi="Times New Roman"/>
        </w:rPr>
      </w:pPr>
    </w:p>
    <w:p w:rsidR="00000000" w:rsidRDefault="00CF0E0A">
      <w:pPr>
        <w:tabs>
          <w:tab w:val="left" w:pos="523"/>
        </w:tabs>
        <w:spacing w:line="236" w:lineRule="auto"/>
        <w:ind w:left="544" w:right="60" w:hanging="539"/>
        <w:rPr>
          <w:rFonts w:ascii="Arial" w:eastAsia="Arial" w:hAnsi="Arial"/>
          <w:sz w:val="22"/>
        </w:rPr>
      </w:pPr>
      <w:r>
        <w:rPr>
          <w:rFonts w:ascii="Arial" w:eastAsia="Arial" w:hAnsi="Arial"/>
          <w:sz w:val="22"/>
        </w:rPr>
        <w:t>IV.</w:t>
      </w:r>
      <w:r>
        <w:rPr>
          <w:rFonts w:ascii="Arial" w:eastAsia="Arial" w:hAnsi="Arial"/>
          <w:sz w:val="22"/>
        </w:rPr>
        <w:tab/>
      </w:r>
      <w:r>
        <w:rPr>
          <w:rFonts w:ascii="Arial" w:eastAsia="Arial" w:hAnsi="Arial"/>
          <w:sz w:val="22"/>
        </w:rPr>
        <w:t>Ser asistido gratuitamente por un traductor o intérprete si no comprende o no habla el idioma español;</w:t>
      </w:r>
    </w:p>
    <w:p w:rsidR="00000000" w:rsidRDefault="00CF0E0A">
      <w:pPr>
        <w:numPr>
          <w:ilvl w:val="0"/>
          <w:numId w:val="66"/>
        </w:numPr>
        <w:tabs>
          <w:tab w:val="left" w:pos="544"/>
        </w:tabs>
        <w:spacing w:line="0" w:lineRule="atLeast"/>
        <w:ind w:left="544" w:hanging="544"/>
        <w:rPr>
          <w:rFonts w:ascii="Arial" w:eastAsia="Arial" w:hAnsi="Arial"/>
          <w:sz w:val="22"/>
        </w:rPr>
      </w:pPr>
      <w:r>
        <w:rPr>
          <w:rFonts w:ascii="Arial" w:eastAsia="Arial" w:hAnsi="Arial"/>
          <w:sz w:val="22"/>
        </w:rPr>
        <w:t>Presentarse  o  ser  presentado  al  Ministerio  Público  o  al  juez,  para  ser  informado  y</w:t>
      </w:r>
    </w:p>
    <w:p w:rsidR="00000000" w:rsidRDefault="00CF0E0A">
      <w:pPr>
        <w:spacing w:line="1" w:lineRule="exact"/>
        <w:rPr>
          <w:rFonts w:ascii="Times New Roman" w:eastAsia="Times New Roman" w:hAnsi="Times New Roman"/>
        </w:rPr>
      </w:pPr>
    </w:p>
    <w:p w:rsidR="00000000" w:rsidRDefault="00CF0E0A">
      <w:pPr>
        <w:spacing w:line="0" w:lineRule="atLeast"/>
        <w:ind w:left="544"/>
        <w:rPr>
          <w:rFonts w:ascii="Arial" w:eastAsia="Arial" w:hAnsi="Arial"/>
          <w:sz w:val="22"/>
        </w:rPr>
      </w:pPr>
      <w:r>
        <w:rPr>
          <w:rFonts w:ascii="Arial" w:eastAsia="Arial" w:hAnsi="Arial"/>
          <w:sz w:val="22"/>
        </w:rPr>
        <w:t>enterarse de los he</w:t>
      </w:r>
      <w:r>
        <w:rPr>
          <w:rFonts w:ascii="Arial" w:eastAsia="Arial" w:hAnsi="Arial"/>
          <w:sz w:val="22"/>
        </w:rPr>
        <w:t>chos que se le imputan;</w:t>
      </w:r>
    </w:p>
    <w:p w:rsidR="00000000" w:rsidRDefault="00CF0E0A">
      <w:pPr>
        <w:spacing w:line="7" w:lineRule="exact"/>
        <w:rPr>
          <w:rFonts w:ascii="Times New Roman" w:eastAsia="Times New Roman" w:hAnsi="Times New Roman"/>
        </w:rPr>
      </w:pPr>
    </w:p>
    <w:p w:rsidR="00000000" w:rsidRDefault="00CF0E0A">
      <w:pPr>
        <w:tabs>
          <w:tab w:val="left" w:pos="523"/>
        </w:tabs>
        <w:spacing w:line="237" w:lineRule="auto"/>
        <w:ind w:left="544" w:right="60" w:hanging="539"/>
        <w:jc w:val="both"/>
        <w:rPr>
          <w:rFonts w:ascii="Arial" w:eastAsia="Arial" w:hAnsi="Arial"/>
          <w:sz w:val="22"/>
        </w:rPr>
      </w:pPr>
      <w:r>
        <w:rPr>
          <w:rFonts w:ascii="Arial" w:eastAsia="Arial" w:hAnsi="Arial"/>
          <w:sz w:val="22"/>
        </w:rPr>
        <w:t>VI.</w:t>
      </w:r>
      <w:r>
        <w:rPr>
          <w:rFonts w:ascii="Arial" w:eastAsia="Arial" w:hAnsi="Arial"/>
          <w:sz w:val="22"/>
        </w:rPr>
        <w:tab/>
      </w:r>
      <w:r>
        <w:rPr>
          <w:rFonts w:ascii="Arial" w:eastAsia="Arial" w:hAnsi="Arial"/>
          <w:sz w:val="22"/>
        </w:rPr>
        <w:t>Tomar la decisión de declarar o abstenerse de declarar con asistencia de su defensor, y si acepta hacerlo, a entrevistarse previamente con él y a que su defensor esté presente en el momento de rendir su declaración y en otras d</w:t>
      </w:r>
      <w:r>
        <w:rPr>
          <w:rFonts w:ascii="Arial" w:eastAsia="Arial" w:hAnsi="Arial"/>
          <w:sz w:val="22"/>
        </w:rPr>
        <w:t>iligencias en las cuales se requiera su presencia;</w:t>
      </w:r>
    </w:p>
    <w:p w:rsidR="00000000" w:rsidRDefault="00CF0E0A">
      <w:pPr>
        <w:spacing w:line="9" w:lineRule="exact"/>
        <w:rPr>
          <w:rFonts w:ascii="Times New Roman" w:eastAsia="Times New Roman" w:hAnsi="Times New Roman"/>
        </w:rPr>
      </w:pPr>
    </w:p>
    <w:p w:rsidR="00000000" w:rsidRDefault="00CF0E0A">
      <w:pPr>
        <w:tabs>
          <w:tab w:val="left" w:pos="523"/>
        </w:tabs>
        <w:spacing w:line="236" w:lineRule="auto"/>
        <w:ind w:left="544" w:right="60" w:hanging="539"/>
        <w:jc w:val="both"/>
        <w:rPr>
          <w:rFonts w:ascii="Arial" w:eastAsia="Arial" w:hAnsi="Arial"/>
          <w:sz w:val="22"/>
        </w:rPr>
      </w:pPr>
      <w:r>
        <w:rPr>
          <w:rFonts w:ascii="Arial" w:eastAsia="Arial" w:hAnsi="Arial"/>
          <w:sz w:val="22"/>
        </w:rPr>
        <w:t>VII.</w:t>
      </w:r>
      <w:r>
        <w:rPr>
          <w:rFonts w:ascii="Arial" w:eastAsia="Arial" w:hAnsi="Arial"/>
          <w:sz w:val="22"/>
        </w:rPr>
        <w:tab/>
      </w:r>
      <w:r>
        <w:rPr>
          <w:rFonts w:ascii="Arial" w:eastAsia="Arial" w:hAnsi="Arial"/>
          <w:sz w:val="22"/>
        </w:rPr>
        <w:t>No ser sometido a técnicas ni métodos que induzcan o alteren su libre voluntad o atenten contra su dignidad;</w:t>
      </w:r>
    </w:p>
    <w:p w:rsidR="00000000" w:rsidRDefault="00CF0E0A">
      <w:pPr>
        <w:spacing w:line="9" w:lineRule="exact"/>
        <w:rPr>
          <w:rFonts w:ascii="Times New Roman" w:eastAsia="Times New Roman" w:hAnsi="Times New Roman"/>
        </w:rPr>
      </w:pPr>
    </w:p>
    <w:p w:rsidR="00000000" w:rsidRDefault="00CF0E0A">
      <w:pPr>
        <w:tabs>
          <w:tab w:val="left" w:pos="523"/>
        </w:tabs>
        <w:spacing w:line="237" w:lineRule="auto"/>
        <w:ind w:left="544" w:right="60" w:hanging="539"/>
        <w:jc w:val="both"/>
        <w:rPr>
          <w:rFonts w:ascii="Arial" w:eastAsia="Arial" w:hAnsi="Arial"/>
          <w:sz w:val="22"/>
        </w:rPr>
      </w:pPr>
      <w:r>
        <w:rPr>
          <w:rFonts w:ascii="Arial" w:eastAsia="Arial" w:hAnsi="Arial"/>
          <w:sz w:val="22"/>
        </w:rPr>
        <w:t>VIII.</w:t>
      </w:r>
      <w:r>
        <w:rPr>
          <w:rFonts w:ascii="Arial" w:eastAsia="Arial" w:hAnsi="Arial"/>
          <w:sz w:val="22"/>
        </w:rPr>
        <w:tab/>
      </w:r>
      <w:r>
        <w:rPr>
          <w:rFonts w:ascii="Arial" w:eastAsia="Arial" w:hAnsi="Arial"/>
          <w:sz w:val="22"/>
        </w:rPr>
        <w:t>No ser objeto de información por los medios de comunicación o presentado ante la co</w:t>
      </w:r>
      <w:r>
        <w:rPr>
          <w:rFonts w:ascii="Arial" w:eastAsia="Arial" w:hAnsi="Arial"/>
          <w:sz w:val="22"/>
        </w:rPr>
        <w:t>munidad de modo que se afecte su dignidad o en caso de que ello implique peligro para sí o para su familia; y</w:t>
      </w:r>
    </w:p>
    <w:p w:rsidR="00000000" w:rsidRDefault="00CF0E0A">
      <w:pPr>
        <w:spacing w:line="9" w:lineRule="exact"/>
        <w:rPr>
          <w:rFonts w:ascii="Times New Roman" w:eastAsia="Times New Roman" w:hAnsi="Times New Roman"/>
        </w:rPr>
      </w:pPr>
    </w:p>
    <w:p w:rsidR="00000000" w:rsidRDefault="00CF0E0A">
      <w:pPr>
        <w:tabs>
          <w:tab w:val="left" w:pos="523"/>
        </w:tabs>
        <w:spacing w:line="237" w:lineRule="auto"/>
        <w:ind w:left="544" w:right="60" w:hanging="539"/>
        <w:jc w:val="both"/>
        <w:rPr>
          <w:rFonts w:ascii="Arial" w:eastAsia="Arial" w:hAnsi="Arial"/>
          <w:sz w:val="22"/>
        </w:rPr>
      </w:pPr>
      <w:r>
        <w:rPr>
          <w:rFonts w:ascii="Arial" w:eastAsia="Arial" w:hAnsi="Arial"/>
          <w:sz w:val="22"/>
        </w:rPr>
        <w:t>IX.</w:t>
      </w:r>
      <w:r>
        <w:rPr>
          <w:rFonts w:ascii="Arial" w:eastAsia="Arial" w:hAnsi="Arial"/>
          <w:sz w:val="22"/>
        </w:rPr>
        <w:tab/>
      </w:r>
      <w:r>
        <w:rPr>
          <w:rFonts w:ascii="Arial" w:eastAsia="Arial" w:hAnsi="Arial"/>
          <w:sz w:val="22"/>
        </w:rPr>
        <w:t>Que no se utilicen, en su contra, medios que impidan su libre movimiento en el lugar y durante la realización de un acto procesal, sin perjui</w:t>
      </w:r>
      <w:r>
        <w:rPr>
          <w:rFonts w:ascii="Arial" w:eastAsia="Arial" w:hAnsi="Arial"/>
          <w:sz w:val="22"/>
        </w:rPr>
        <w:t>cio de las medidas de vigilancia que, en casos especiales, estime ordenar el juzgador.</w:t>
      </w:r>
    </w:p>
    <w:p w:rsidR="00000000" w:rsidRDefault="00CF0E0A">
      <w:pPr>
        <w:spacing w:line="250"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131. Identificación</w:t>
      </w:r>
    </w:p>
    <w:p w:rsidR="00000000" w:rsidRDefault="00CF0E0A">
      <w:pPr>
        <w:spacing w:line="269" w:lineRule="exact"/>
        <w:rPr>
          <w:rFonts w:ascii="Times New Roman" w:eastAsia="Times New Roman" w:hAnsi="Times New Roman"/>
        </w:rPr>
      </w:pPr>
    </w:p>
    <w:p w:rsidR="00000000" w:rsidRDefault="00CF0E0A">
      <w:pPr>
        <w:spacing w:line="235" w:lineRule="auto"/>
        <w:ind w:left="4"/>
        <w:jc w:val="both"/>
        <w:rPr>
          <w:rFonts w:ascii="Arial" w:eastAsia="Arial" w:hAnsi="Arial"/>
          <w:sz w:val="22"/>
        </w:rPr>
      </w:pPr>
      <w:r>
        <w:rPr>
          <w:rFonts w:ascii="Arial" w:eastAsia="Arial" w:hAnsi="Arial"/>
          <w:sz w:val="22"/>
        </w:rPr>
        <w:t>El imputado deberá suministrar los datos que permitan su identificación personal y mostrar un documento oficial que acredite fehacientemen</w:t>
      </w:r>
      <w:r>
        <w:rPr>
          <w:rFonts w:ascii="Arial" w:eastAsia="Arial" w:hAnsi="Arial"/>
          <w:sz w:val="22"/>
        </w:rPr>
        <w:t>te su identidad.</w:t>
      </w:r>
    </w:p>
    <w:p w:rsidR="00000000" w:rsidRDefault="00CF0E0A">
      <w:pPr>
        <w:spacing w:line="258" w:lineRule="exact"/>
        <w:rPr>
          <w:rFonts w:ascii="Times New Roman" w:eastAsia="Times New Roman" w:hAnsi="Times New Roman"/>
        </w:rPr>
      </w:pPr>
    </w:p>
    <w:p w:rsidR="00000000" w:rsidRDefault="00CF0E0A">
      <w:pPr>
        <w:spacing w:line="237" w:lineRule="auto"/>
        <w:ind w:left="4" w:right="20"/>
        <w:jc w:val="both"/>
        <w:rPr>
          <w:rFonts w:ascii="Arial" w:eastAsia="Arial" w:hAnsi="Arial"/>
          <w:sz w:val="22"/>
        </w:rPr>
      </w:pPr>
      <w:r>
        <w:rPr>
          <w:rFonts w:ascii="Arial" w:eastAsia="Arial" w:hAnsi="Arial"/>
          <w:sz w:val="22"/>
        </w:rPr>
        <w:t>Si no los suministra o se estima necesario, se solicitará constancia a las instancias estatales y federales pertinentes, sin perjuicio de que una oficina técnica practique su identificación física utilizando sus datos personales, impresio</w:t>
      </w:r>
      <w:r>
        <w:rPr>
          <w:rFonts w:ascii="Arial" w:eastAsia="Arial" w:hAnsi="Arial"/>
          <w:sz w:val="22"/>
        </w:rPr>
        <w:t>nes digitales y señas particulares. También podrá recurrirse a la identificación por testigos o a otros medios que se consideren útiles.</w:t>
      </w:r>
    </w:p>
    <w:p w:rsidR="00000000" w:rsidRDefault="00CF0E0A">
      <w:pPr>
        <w:spacing w:line="264" w:lineRule="exact"/>
        <w:rPr>
          <w:rFonts w:ascii="Times New Roman" w:eastAsia="Times New Roman" w:hAnsi="Times New Roman"/>
        </w:rPr>
      </w:pPr>
    </w:p>
    <w:p w:rsidR="00000000" w:rsidRDefault="00CF0E0A">
      <w:pPr>
        <w:spacing w:line="236" w:lineRule="auto"/>
        <w:ind w:left="4" w:right="20"/>
        <w:jc w:val="both"/>
        <w:rPr>
          <w:rFonts w:ascii="Arial" w:eastAsia="Arial" w:hAnsi="Arial"/>
          <w:sz w:val="22"/>
        </w:rPr>
      </w:pPr>
      <w:r>
        <w:rPr>
          <w:rFonts w:ascii="Arial" w:eastAsia="Arial" w:hAnsi="Arial"/>
          <w:sz w:val="22"/>
        </w:rPr>
        <w:t xml:space="preserve">La duda sobre los datos obtenidos no alterará el curso del proceso y los errores referentes a ellos podrán corregirse </w:t>
      </w:r>
      <w:r>
        <w:rPr>
          <w:rFonts w:ascii="Arial" w:eastAsia="Arial" w:hAnsi="Arial"/>
          <w:sz w:val="22"/>
        </w:rPr>
        <w:t>en cualquier oportunidad, aún durante la ejecución penal.</w:t>
      </w:r>
    </w:p>
    <w:p w:rsidR="00000000" w:rsidRDefault="00CF0E0A">
      <w:pPr>
        <w:spacing w:line="252" w:lineRule="exact"/>
        <w:rPr>
          <w:rFonts w:ascii="Times New Roman" w:eastAsia="Times New Roman" w:hAnsi="Times New Roman"/>
        </w:rPr>
      </w:pPr>
    </w:p>
    <w:p w:rsidR="00000000" w:rsidRDefault="00CF0E0A">
      <w:pPr>
        <w:spacing w:line="0" w:lineRule="atLeast"/>
        <w:ind w:left="4"/>
        <w:rPr>
          <w:rFonts w:ascii="Arial" w:eastAsia="Arial" w:hAnsi="Arial"/>
          <w:sz w:val="22"/>
        </w:rPr>
      </w:pPr>
      <w:r>
        <w:rPr>
          <w:rFonts w:ascii="Arial" w:eastAsia="Arial" w:hAnsi="Arial"/>
          <w:sz w:val="22"/>
        </w:rPr>
        <w:t>Estas medidas podrán aplicarse aún en contra de la voluntad del imputado.</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39456" behindDoc="1" locked="0" layoutInCell="1" allowOverlap="1">
                <wp:simplePos x="0" y="0"/>
                <wp:positionH relativeFrom="column">
                  <wp:posOffset>-16510</wp:posOffset>
                </wp:positionH>
                <wp:positionV relativeFrom="paragraph">
                  <wp:posOffset>276860</wp:posOffset>
                </wp:positionV>
                <wp:extent cx="3365500" cy="0"/>
                <wp:effectExtent l="12065" t="10160" r="13335" b="8890"/>
                <wp:wrapNone/>
                <wp:docPr id="179"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A66CB" id="Line 108"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21.8pt" to="263.7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0HZIQIAAEY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" strokecolor="maroon" strokeweight=".96pt"/>
            </w:pict>
          </mc:Fallback>
        </mc:AlternateContent>
      </w:r>
    </w:p>
    <w:p w:rsidR="00000000" w:rsidRDefault="00CF0E0A">
      <w:pPr>
        <w:spacing w:line="200" w:lineRule="exact"/>
        <w:rPr>
          <w:rFonts w:ascii="Times New Roman" w:eastAsia="Times New Roman" w:hAnsi="Times New Roman"/>
        </w:rPr>
      </w:pPr>
    </w:p>
    <w:p w:rsidR="00000000" w:rsidRDefault="00CF0E0A">
      <w:pPr>
        <w:spacing w:line="252" w:lineRule="exact"/>
        <w:rPr>
          <w:rFonts w:ascii="Times New Roman" w:eastAsia="Times New Roman" w:hAnsi="Times New Roman"/>
        </w:rPr>
      </w:pPr>
    </w:p>
    <w:tbl>
      <w:tblPr>
        <w:tblW w:w="0" w:type="auto"/>
        <w:tblInd w:w="4" w:type="dxa"/>
        <w:tblLayout w:type="fixed"/>
        <w:tblCellMar>
          <w:top w:w="0" w:type="dxa"/>
          <w:left w:w="0" w:type="dxa"/>
          <w:bottom w:w="0" w:type="dxa"/>
          <w:right w:w="0" w:type="dxa"/>
        </w:tblCellMar>
        <w:tblLook w:val="0000" w:firstRow="0" w:lastRow="0" w:firstColumn="0" w:lastColumn="0" w:noHBand="0" w:noVBand="0"/>
      </w:tblPr>
      <w:tblGrid>
        <w:gridCol w:w="3480"/>
        <w:gridCol w:w="12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40" w:history="1">
              <w:r>
                <w:rPr>
                  <w:rFonts w:ascii="Tahoma" w:eastAsia="Tahoma" w:hAnsi="Tahoma"/>
                  <w:b/>
                  <w:color w:val="800000"/>
                  <w:sz w:val="16"/>
                </w:rPr>
                <w:t>www.congresooaxaca.gob.mx</w:t>
              </w:r>
            </w:hyperlink>
          </w:p>
        </w:tc>
        <w:tc>
          <w:tcPr>
            <w:tcW w:w="12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35</w:t>
            </w:r>
          </w:p>
        </w:tc>
      </w:tr>
    </w:tbl>
    <w:p w:rsidR="00000000" w:rsidRDefault="00CF0E0A">
      <w:pPr>
        <w:rPr>
          <w:rFonts w:ascii="Tahoma" w:eastAsia="Tahoma" w:hAnsi="Tahoma"/>
          <w:b/>
          <w:color w:val="800000"/>
          <w:sz w:val="16"/>
        </w:rPr>
        <w:sectPr w:rsidR="00000000">
          <w:pgSz w:w="12240" w:h="15859"/>
          <w:pgMar w:top="876" w:right="1402" w:bottom="417" w:left="1416" w:header="0" w:footer="0" w:gutter="0"/>
          <w:cols w:space="0" w:equalWidth="0">
            <w:col w:w="9424"/>
          </w:cols>
          <w:docGrid w:linePitch="360"/>
        </w:sectPr>
      </w:pPr>
    </w:p>
    <w:p w:rsidR="00000000" w:rsidRDefault="00CF0E0A">
      <w:pPr>
        <w:spacing w:line="0" w:lineRule="atLeast"/>
        <w:ind w:left="1424"/>
        <w:rPr>
          <w:rFonts w:ascii="Tahoma" w:eastAsia="Tahoma" w:hAnsi="Tahoma"/>
          <w:b/>
          <w:color w:val="800000"/>
          <w:sz w:val="14"/>
        </w:rPr>
      </w:pPr>
      <w:bookmarkStart w:id="36" w:name="page36"/>
      <w:bookmarkEnd w:id="36"/>
      <w:r>
        <w:rPr>
          <w:rFonts w:ascii="Tahoma" w:eastAsia="Tahoma" w:hAnsi="Tahoma"/>
          <w:b/>
          <w:noProof/>
          <w:color w:val="800000"/>
          <w:sz w:val="16"/>
        </w:rPr>
        <w:drawing>
          <wp:anchor distT="0" distB="0" distL="114300" distR="114300" simplePos="0" relativeHeight="251540480"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109" name="Imagen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w:t>
      </w:r>
      <w:r>
        <w:rPr>
          <w:rFonts w:ascii="Tahoma" w:eastAsia="Tahoma" w:hAnsi="Tahoma"/>
          <w:b/>
          <w:color w:val="800000"/>
          <w:sz w:val="14"/>
        </w:rPr>
        <w:t>no de Oaxaca</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41504" behindDoc="1" locked="0" layoutInCell="1" allowOverlap="1">
                <wp:simplePos x="0" y="0"/>
                <wp:positionH relativeFrom="column">
                  <wp:posOffset>906780</wp:posOffset>
                </wp:positionH>
                <wp:positionV relativeFrom="paragraph">
                  <wp:posOffset>67310</wp:posOffset>
                </wp:positionV>
                <wp:extent cx="2881630" cy="0"/>
                <wp:effectExtent l="11430" t="10160" r="12065" b="18415"/>
                <wp:wrapNone/>
                <wp:docPr id="177"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FAB95" id="Line 110"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pt,5.3pt" to="29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4"/>
        <w:rPr>
          <w:rFonts w:ascii="Arial" w:eastAsia="Arial" w:hAnsi="Arial"/>
          <w:b/>
          <w:sz w:val="16"/>
        </w:rPr>
      </w:pPr>
      <w:r>
        <w:rPr>
          <w:rFonts w:ascii="Arial" w:eastAsia="Arial" w:hAnsi="Arial"/>
          <w:b/>
          <w:sz w:val="16"/>
        </w:rPr>
        <w:t>PODER</w:t>
      </w:r>
    </w:p>
    <w:p w:rsidR="00000000" w:rsidRDefault="00CF0E0A">
      <w:pPr>
        <w:spacing w:line="237" w:lineRule="auto"/>
        <w:ind w:left="4"/>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82"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132. Domicilio</w:t>
      </w: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217" w:lineRule="exact"/>
        <w:rPr>
          <w:rFonts w:ascii="Times New Roman" w:eastAsia="Times New Roman" w:hAnsi="Times New Roman"/>
        </w:rPr>
      </w:pPr>
    </w:p>
    <w:p w:rsidR="00000000" w:rsidRDefault="00CF0E0A">
      <w:pPr>
        <w:spacing w:line="237" w:lineRule="auto"/>
        <w:ind w:left="4" w:right="20"/>
        <w:jc w:val="both"/>
        <w:rPr>
          <w:rFonts w:ascii="Arial" w:eastAsia="Arial" w:hAnsi="Arial"/>
          <w:sz w:val="22"/>
        </w:rPr>
      </w:pPr>
      <w:r>
        <w:rPr>
          <w:rFonts w:ascii="Arial" w:eastAsia="Arial" w:hAnsi="Arial"/>
          <w:sz w:val="22"/>
        </w:rPr>
        <w:t>En su primera intervención, el imputado deberá indicar el l</w:t>
      </w:r>
      <w:r>
        <w:rPr>
          <w:rFonts w:ascii="Arial" w:eastAsia="Arial" w:hAnsi="Arial"/>
          <w:sz w:val="22"/>
        </w:rPr>
        <w:t>ugar donde tiene su casa-habitación, su lugar de trabajo, el principal asiento de sus negocios o el sitio donde se lo puede localizar así como señalar el lugar y la forma para recibir notificaciones. Deberá notificar al Ministerio Público o juzgador cualqu</w:t>
      </w:r>
      <w:r>
        <w:rPr>
          <w:rFonts w:ascii="Arial" w:eastAsia="Arial" w:hAnsi="Arial"/>
          <w:sz w:val="22"/>
        </w:rPr>
        <w:t>ier modificación.</w:t>
      </w:r>
    </w:p>
    <w:p w:rsidR="00000000" w:rsidRDefault="00CF0E0A">
      <w:pPr>
        <w:spacing w:line="263" w:lineRule="exact"/>
        <w:rPr>
          <w:rFonts w:ascii="Times New Roman" w:eastAsia="Times New Roman" w:hAnsi="Times New Roman"/>
        </w:rPr>
      </w:pPr>
    </w:p>
    <w:p w:rsidR="00000000" w:rsidRDefault="00CF0E0A">
      <w:pPr>
        <w:spacing w:line="236" w:lineRule="auto"/>
        <w:ind w:left="4" w:right="20"/>
        <w:jc w:val="both"/>
        <w:rPr>
          <w:rFonts w:ascii="Arial" w:eastAsia="Arial" w:hAnsi="Arial"/>
          <w:sz w:val="22"/>
        </w:rPr>
      </w:pPr>
      <w:r>
        <w:rPr>
          <w:rFonts w:ascii="Arial" w:eastAsia="Arial" w:hAnsi="Arial"/>
          <w:sz w:val="22"/>
        </w:rPr>
        <w:t>La información falsa o la negativa a proporcionarla sobre sus datos generales será considerada indicio de fuga.</w:t>
      </w:r>
    </w:p>
    <w:p w:rsidR="00000000" w:rsidRDefault="00CF0E0A">
      <w:pPr>
        <w:spacing w:line="251"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133. Incapacidad superviniente</w:t>
      </w:r>
    </w:p>
    <w:p w:rsidR="00000000" w:rsidRDefault="00CF0E0A">
      <w:pPr>
        <w:spacing w:line="264" w:lineRule="exact"/>
        <w:rPr>
          <w:rFonts w:ascii="Times New Roman" w:eastAsia="Times New Roman" w:hAnsi="Times New Roman"/>
        </w:rPr>
      </w:pPr>
    </w:p>
    <w:p w:rsidR="00000000" w:rsidRDefault="00CF0E0A">
      <w:pPr>
        <w:spacing w:line="238" w:lineRule="auto"/>
        <w:ind w:left="4"/>
        <w:jc w:val="both"/>
        <w:rPr>
          <w:rFonts w:ascii="Arial" w:eastAsia="Arial" w:hAnsi="Arial"/>
          <w:sz w:val="22"/>
        </w:rPr>
      </w:pPr>
      <w:r>
        <w:rPr>
          <w:rFonts w:ascii="Arial" w:eastAsia="Arial" w:hAnsi="Arial"/>
          <w:sz w:val="22"/>
        </w:rPr>
        <w:t>Si durante el proceso sobreviene trastorno mental del imputado, que excluya su capa</w:t>
      </w:r>
      <w:r>
        <w:rPr>
          <w:rFonts w:ascii="Arial" w:eastAsia="Arial" w:hAnsi="Arial"/>
          <w:sz w:val="22"/>
        </w:rPr>
        <w:t xml:space="preserve">cidad de querer o entender los actos del proceso, o de obrar conforme a esa voluntad y conocimiento, el proceso se suspenderá hasta que desaparezca esa incapacidad. Dicha incapacidad será declarada por el juzgador, previo examen pericial, en cuyo caso, se </w:t>
      </w:r>
      <w:r>
        <w:rPr>
          <w:rFonts w:ascii="Arial" w:eastAsia="Arial" w:hAnsi="Arial"/>
          <w:sz w:val="22"/>
        </w:rPr>
        <w:t>canalizará al sujeto a las autoridades sanitarias para que determinen, razonablemente y bajo su más estricta responsabilidad, el tratamiento respectivo, ya sea en libertad o en internamiento, sin que éste pueda tener carácter de contención.</w:t>
      </w:r>
    </w:p>
    <w:p w:rsidR="00000000" w:rsidRDefault="00CF0E0A">
      <w:pPr>
        <w:spacing w:line="270" w:lineRule="exact"/>
        <w:rPr>
          <w:rFonts w:ascii="Times New Roman" w:eastAsia="Times New Roman" w:hAnsi="Times New Roman"/>
        </w:rPr>
      </w:pPr>
    </w:p>
    <w:p w:rsidR="00000000" w:rsidRDefault="00CF0E0A">
      <w:pPr>
        <w:spacing w:line="235" w:lineRule="auto"/>
        <w:ind w:left="4" w:right="20"/>
        <w:jc w:val="both"/>
        <w:rPr>
          <w:rFonts w:ascii="Arial" w:eastAsia="Arial" w:hAnsi="Arial"/>
          <w:sz w:val="22"/>
        </w:rPr>
      </w:pPr>
      <w:r>
        <w:rPr>
          <w:rFonts w:ascii="Arial" w:eastAsia="Arial" w:hAnsi="Arial"/>
          <w:sz w:val="22"/>
        </w:rPr>
        <w:t>Si transcurrid</w:t>
      </w:r>
      <w:r>
        <w:rPr>
          <w:rFonts w:ascii="Arial" w:eastAsia="Arial" w:hAnsi="Arial"/>
          <w:sz w:val="22"/>
        </w:rPr>
        <w:t>o el término medio aritmético de la punibilidad aplicable, el imputado no ha recuperado la salud mental, se sobreseerá el proceso.</w:t>
      </w:r>
    </w:p>
    <w:p w:rsidR="00000000" w:rsidRDefault="00CF0E0A">
      <w:pPr>
        <w:spacing w:line="248"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134. Internamiento para observación</w:t>
      </w:r>
    </w:p>
    <w:p w:rsidR="00000000" w:rsidRDefault="00CF0E0A">
      <w:pPr>
        <w:spacing w:line="264" w:lineRule="exact"/>
        <w:rPr>
          <w:rFonts w:ascii="Times New Roman" w:eastAsia="Times New Roman" w:hAnsi="Times New Roman"/>
        </w:rPr>
      </w:pPr>
    </w:p>
    <w:p w:rsidR="00000000" w:rsidRDefault="00CF0E0A">
      <w:pPr>
        <w:spacing w:line="237" w:lineRule="auto"/>
        <w:ind w:left="4" w:right="20"/>
        <w:jc w:val="both"/>
        <w:rPr>
          <w:rFonts w:ascii="Arial" w:eastAsia="Arial" w:hAnsi="Arial"/>
          <w:sz w:val="22"/>
        </w:rPr>
      </w:pPr>
      <w:r>
        <w:rPr>
          <w:rFonts w:ascii="Arial" w:eastAsia="Arial" w:hAnsi="Arial"/>
          <w:sz w:val="22"/>
        </w:rPr>
        <w:t>Si es necesario el internamiento del imputado para elaborar el informe pericia</w:t>
      </w:r>
      <w:r>
        <w:rPr>
          <w:rFonts w:ascii="Arial" w:eastAsia="Arial" w:hAnsi="Arial"/>
          <w:sz w:val="22"/>
        </w:rPr>
        <w:t>l sobre su capacidad, la medida podrá ser ordenada por el juez, a solicitud de los peritos, sólo cuando exista la probabilidad de que el imputado haya cometido el hecho y esta medida no sea desproporcionada respecto de la importancia de la pena o medida de</w:t>
      </w:r>
      <w:r>
        <w:rPr>
          <w:rFonts w:ascii="Arial" w:eastAsia="Arial" w:hAnsi="Arial"/>
          <w:sz w:val="22"/>
        </w:rPr>
        <w:t xml:space="preserve"> seguridad que podría imponerse.</w:t>
      </w:r>
    </w:p>
    <w:p w:rsidR="00000000" w:rsidRDefault="00CF0E0A">
      <w:pPr>
        <w:spacing w:line="270" w:lineRule="exact"/>
        <w:rPr>
          <w:rFonts w:ascii="Times New Roman" w:eastAsia="Times New Roman" w:hAnsi="Times New Roman"/>
        </w:rPr>
      </w:pPr>
    </w:p>
    <w:p w:rsidR="00000000" w:rsidRDefault="00CF0E0A">
      <w:pPr>
        <w:spacing w:line="235" w:lineRule="auto"/>
        <w:ind w:left="4" w:right="20"/>
        <w:jc w:val="both"/>
        <w:rPr>
          <w:rFonts w:ascii="Arial" w:eastAsia="Arial" w:hAnsi="Arial"/>
          <w:sz w:val="22"/>
        </w:rPr>
      </w:pPr>
      <w:r>
        <w:rPr>
          <w:rFonts w:ascii="Arial" w:eastAsia="Arial" w:hAnsi="Arial"/>
          <w:sz w:val="22"/>
        </w:rPr>
        <w:t>La internación para estos fines no podrá prolongarse por más de diez días y sólo se ordenará si no es posible realizarla con el empleo de otra medida menos restrictiva de derechos.</w:t>
      </w:r>
    </w:p>
    <w:p w:rsidR="00000000" w:rsidRDefault="00CF0E0A">
      <w:pPr>
        <w:spacing w:line="247"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135. Examen mental obligatorio</w:t>
      </w:r>
    </w:p>
    <w:p w:rsidR="00000000" w:rsidRDefault="00CF0E0A">
      <w:pPr>
        <w:spacing w:line="258" w:lineRule="exact"/>
        <w:rPr>
          <w:rFonts w:ascii="Times New Roman" w:eastAsia="Times New Roman" w:hAnsi="Times New Roman"/>
        </w:rPr>
      </w:pPr>
    </w:p>
    <w:p w:rsidR="00000000" w:rsidRDefault="00CF0E0A">
      <w:pPr>
        <w:spacing w:line="0" w:lineRule="atLeast"/>
        <w:ind w:left="4"/>
        <w:rPr>
          <w:rFonts w:ascii="Arial" w:eastAsia="Arial" w:hAnsi="Arial"/>
          <w:sz w:val="22"/>
        </w:rPr>
      </w:pPr>
      <w:r>
        <w:rPr>
          <w:rFonts w:ascii="Arial" w:eastAsia="Arial" w:hAnsi="Arial"/>
          <w:sz w:val="22"/>
        </w:rPr>
        <w:t>El imputado será sometido, por orden judicial, a un examen psiquiátrico o psicológico cuando:</w:t>
      </w:r>
    </w:p>
    <w:p w:rsidR="00000000" w:rsidRDefault="00CF0E0A">
      <w:pPr>
        <w:spacing w:line="254" w:lineRule="exact"/>
        <w:rPr>
          <w:rFonts w:ascii="Times New Roman" w:eastAsia="Times New Roman" w:hAnsi="Times New Roman"/>
        </w:rPr>
      </w:pPr>
    </w:p>
    <w:p w:rsidR="00000000" w:rsidRDefault="00CF0E0A">
      <w:pPr>
        <w:numPr>
          <w:ilvl w:val="0"/>
          <w:numId w:val="67"/>
        </w:numPr>
        <w:tabs>
          <w:tab w:val="left" w:pos="544"/>
        </w:tabs>
        <w:spacing w:line="0" w:lineRule="atLeast"/>
        <w:ind w:left="544" w:hanging="544"/>
        <w:rPr>
          <w:rFonts w:ascii="Arial" w:eastAsia="Arial" w:hAnsi="Arial"/>
          <w:sz w:val="22"/>
        </w:rPr>
      </w:pPr>
      <w:r>
        <w:rPr>
          <w:rFonts w:ascii="Arial" w:eastAsia="Arial" w:hAnsi="Arial"/>
          <w:sz w:val="22"/>
        </w:rPr>
        <w:t>Se trate de una persona mayor de setenta años de edad; o</w:t>
      </w:r>
    </w:p>
    <w:p w:rsidR="00000000" w:rsidRDefault="00CF0E0A">
      <w:pPr>
        <w:spacing w:line="7" w:lineRule="exact"/>
        <w:rPr>
          <w:rFonts w:ascii="Times New Roman" w:eastAsia="Times New Roman" w:hAnsi="Times New Roman"/>
        </w:rPr>
      </w:pPr>
    </w:p>
    <w:p w:rsidR="00000000" w:rsidRDefault="00CF0E0A">
      <w:pPr>
        <w:numPr>
          <w:ilvl w:val="0"/>
          <w:numId w:val="68"/>
        </w:numPr>
        <w:tabs>
          <w:tab w:val="left" w:pos="544"/>
        </w:tabs>
        <w:spacing w:line="236" w:lineRule="auto"/>
        <w:ind w:left="544" w:right="60" w:hanging="544"/>
        <w:rPr>
          <w:rFonts w:ascii="Arial" w:eastAsia="Arial" w:hAnsi="Arial"/>
          <w:sz w:val="22"/>
        </w:rPr>
      </w:pPr>
      <w:r>
        <w:rPr>
          <w:rFonts w:ascii="Arial" w:eastAsia="Arial" w:hAnsi="Arial"/>
          <w:sz w:val="22"/>
        </w:rPr>
        <w:t>El tribunal considere que es indispensable para establecer la capacidad de culpabilidad en el hecho.</w:t>
      </w:r>
    </w:p>
    <w:p w:rsidR="00000000" w:rsidRDefault="00CF0E0A">
      <w:pPr>
        <w:spacing w:line="250"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136. Sustracción a la acción de la justicia</w:t>
      </w:r>
    </w:p>
    <w:p w:rsidR="00000000" w:rsidRDefault="00CF0E0A">
      <w:pPr>
        <w:spacing w:line="253" w:lineRule="exact"/>
        <w:rPr>
          <w:rFonts w:ascii="Times New Roman" w:eastAsia="Times New Roman" w:hAnsi="Times New Roman"/>
        </w:rPr>
      </w:pPr>
    </w:p>
    <w:p w:rsidR="00000000" w:rsidRDefault="00CF0E0A">
      <w:pPr>
        <w:spacing w:line="0" w:lineRule="atLeast"/>
        <w:ind w:left="4"/>
        <w:rPr>
          <w:rFonts w:ascii="Arial" w:eastAsia="Arial" w:hAnsi="Arial"/>
          <w:sz w:val="22"/>
        </w:rPr>
      </w:pPr>
      <w:r>
        <w:rPr>
          <w:rFonts w:ascii="Arial" w:eastAsia="Arial" w:hAnsi="Arial"/>
          <w:sz w:val="22"/>
        </w:rPr>
        <w:t>Será declarado sustraído a la acción de la justicia el imputado que:</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42528" behindDoc="1" locked="0" layoutInCell="1" allowOverlap="1">
                <wp:simplePos x="0" y="0"/>
                <wp:positionH relativeFrom="column">
                  <wp:posOffset>-16510</wp:posOffset>
                </wp:positionH>
                <wp:positionV relativeFrom="paragraph">
                  <wp:posOffset>107950</wp:posOffset>
                </wp:positionV>
                <wp:extent cx="3365500" cy="0"/>
                <wp:effectExtent l="12065" t="12700" r="13335" b="6350"/>
                <wp:wrapNone/>
                <wp:docPr id="176"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27898" id="Line 111"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8.5pt" to="263.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" strokecolor="maroon" strokeweight=".96pt"/>
            </w:pict>
          </mc:Fallback>
        </mc:AlternateContent>
      </w:r>
    </w:p>
    <w:p w:rsidR="00000000" w:rsidRDefault="00CF0E0A">
      <w:pPr>
        <w:spacing w:line="186" w:lineRule="exact"/>
        <w:rPr>
          <w:rFonts w:ascii="Times New Roman" w:eastAsia="Times New Roman" w:hAnsi="Times New Roman"/>
        </w:rPr>
      </w:pPr>
    </w:p>
    <w:tbl>
      <w:tblPr>
        <w:tblW w:w="0" w:type="auto"/>
        <w:tblInd w:w="4" w:type="dxa"/>
        <w:tblLayout w:type="fixed"/>
        <w:tblCellMar>
          <w:top w:w="0" w:type="dxa"/>
          <w:left w:w="0" w:type="dxa"/>
          <w:bottom w:w="0" w:type="dxa"/>
          <w:right w:w="0" w:type="dxa"/>
        </w:tblCellMar>
        <w:tblLook w:val="0000" w:firstRow="0" w:lastRow="0" w:firstColumn="0" w:lastColumn="0" w:noHBand="0" w:noVBand="0"/>
      </w:tblPr>
      <w:tblGrid>
        <w:gridCol w:w="3480"/>
        <w:gridCol w:w="12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41" w:history="1">
              <w:r>
                <w:rPr>
                  <w:rFonts w:ascii="Tahoma" w:eastAsia="Tahoma" w:hAnsi="Tahoma"/>
                  <w:b/>
                  <w:color w:val="800000"/>
                  <w:sz w:val="16"/>
                </w:rPr>
                <w:t>www.congresooaxaca.gob.mx</w:t>
              </w:r>
            </w:hyperlink>
          </w:p>
        </w:tc>
        <w:tc>
          <w:tcPr>
            <w:tcW w:w="12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36</w:t>
            </w:r>
          </w:p>
        </w:tc>
      </w:tr>
    </w:tbl>
    <w:p w:rsidR="00000000" w:rsidRDefault="00CF0E0A">
      <w:pPr>
        <w:rPr>
          <w:rFonts w:ascii="Tahoma" w:eastAsia="Tahoma" w:hAnsi="Tahoma"/>
          <w:b/>
          <w:color w:val="800000"/>
          <w:sz w:val="16"/>
        </w:rPr>
        <w:sectPr w:rsidR="00000000">
          <w:pgSz w:w="12240" w:h="15859"/>
          <w:pgMar w:top="876" w:right="1402" w:bottom="417" w:left="1416" w:header="0" w:footer="0" w:gutter="0"/>
          <w:cols w:space="0" w:equalWidth="0">
            <w:col w:w="9424"/>
          </w:cols>
          <w:docGrid w:linePitch="360"/>
        </w:sectPr>
      </w:pPr>
    </w:p>
    <w:p w:rsidR="00000000" w:rsidRDefault="00CF0E0A">
      <w:pPr>
        <w:spacing w:line="0" w:lineRule="atLeast"/>
        <w:ind w:left="1421"/>
        <w:rPr>
          <w:rFonts w:ascii="Tahoma" w:eastAsia="Tahoma" w:hAnsi="Tahoma"/>
          <w:b/>
          <w:color w:val="800000"/>
          <w:sz w:val="14"/>
        </w:rPr>
      </w:pPr>
      <w:bookmarkStart w:id="37" w:name="page37"/>
      <w:bookmarkEnd w:id="37"/>
      <w:r>
        <w:rPr>
          <w:rFonts w:ascii="Tahoma" w:eastAsia="Tahoma" w:hAnsi="Tahoma"/>
          <w:b/>
          <w:noProof/>
          <w:color w:val="800000"/>
          <w:sz w:val="16"/>
        </w:rPr>
        <w:drawing>
          <wp:anchor distT="0" distB="0" distL="114300" distR="114300" simplePos="0" relativeHeight="251543552"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112" name="Imagen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w:t>
      </w:r>
      <w:r>
        <w:rPr>
          <w:rFonts w:ascii="Tahoma" w:eastAsia="Tahoma" w:hAnsi="Tahoma"/>
          <w:b/>
          <w:color w:val="800000"/>
          <w:sz w:val="14"/>
        </w:rPr>
        <w:t>a</w:t>
      </w:r>
    </w:p>
    <w:p w:rsidR="00000000" w:rsidRDefault="00CF0E0A">
      <w:pPr>
        <w:spacing w:line="0" w:lineRule="atLeast"/>
        <w:ind w:left="1421"/>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44576" behindDoc="1" locked="0" layoutInCell="1" allowOverlap="1">
                <wp:simplePos x="0" y="0"/>
                <wp:positionH relativeFrom="column">
                  <wp:posOffset>905510</wp:posOffset>
                </wp:positionH>
                <wp:positionV relativeFrom="paragraph">
                  <wp:posOffset>67310</wp:posOffset>
                </wp:positionV>
                <wp:extent cx="2881630" cy="0"/>
                <wp:effectExtent l="10160" t="10160" r="13335" b="18415"/>
                <wp:wrapNone/>
                <wp:docPr id="174"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A4F08" id="Line 113"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5.3pt" to="298.2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1"/>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421"/>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1"/>
        <w:rPr>
          <w:rFonts w:ascii="Arial" w:eastAsia="Arial" w:hAnsi="Arial"/>
          <w:b/>
          <w:sz w:val="16"/>
        </w:rPr>
      </w:pPr>
      <w:r>
        <w:rPr>
          <w:rFonts w:ascii="Arial" w:eastAsia="Arial" w:hAnsi="Arial"/>
          <w:b/>
          <w:sz w:val="16"/>
        </w:rPr>
        <w:t>PODER</w:t>
      </w:r>
    </w:p>
    <w:p w:rsidR="00000000" w:rsidRDefault="00CF0E0A">
      <w:pPr>
        <w:spacing w:line="237" w:lineRule="auto"/>
        <w:ind w:left="1"/>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324" w:lineRule="exact"/>
        <w:rPr>
          <w:rFonts w:ascii="Times New Roman" w:eastAsia="Times New Roman" w:hAnsi="Times New Roman"/>
        </w:rPr>
      </w:pPr>
    </w:p>
    <w:p w:rsidR="00000000" w:rsidRDefault="00CF0E0A">
      <w:pPr>
        <w:numPr>
          <w:ilvl w:val="0"/>
          <w:numId w:val="69"/>
        </w:numPr>
        <w:tabs>
          <w:tab w:val="left" w:pos="701"/>
        </w:tabs>
        <w:spacing w:line="0" w:lineRule="atLeast"/>
        <w:ind w:left="701" w:hanging="701"/>
        <w:rPr>
          <w:rFonts w:ascii="Arial" w:eastAsia="Arial" w:hAnsi="Arial"/>
          <w:sz w:val="22"/>
        </w:rPr>
      </w:pPr>
      <w:r>
        <w:rPr>
          <w:rFonts w:ascii="Arial" w:eastAsia="Arial" w:hAnsi="Arial"/>
          <w:sz w:val="22"/>
        </w:rPr>
        <w:t>Sin grave impedimento, no comparezca  a una citación, o se ausente de su domicilio sin</w:t>
      </w:r>
    </w:p>
    <w:p w:rsidR="00000000" w:rsidRDefault="00CF0E0A">
      <w:pPr>
        <w:spacing w:line="1" w:lineRule="exact"/>
        <w:rPr>
          <w:rFonts w:ascii="Times New Roman" w:eastAsia="Times New Roman" w:hAnsi="Times New Roman"/>
        </w:rPr>
      </w:pPr>
    </w:p>
    <w:p w:rsidR="00000000" w:rsidRDefault="00CF0E0A">
      <w:pPr>
        <w:spacing w:line="0" w:lineRule="atLeast"/>
        <w:ind w:left="701"/>
        <w:rPr>
          <w:rFonts w:ascii="Arial" w:eastAsia="Arial" w:hAnsi="Arial"/>
          <w:sz w:val="22"/>
        </w:rPr>
      </w:pPr>
      <w:r>
        <w:rPr>
          <w:rFonts w:ascii="Arial" w:eastAsia="Arial" w:hAnsi="Arial"/>
          <w:sz w:val="22"/>
        </w:rPr>
        <w:t>aviso, y</w:t>
      </w:r>
    </w:p>
    <w:p w:rsidR="00000000" w:rsidRDefault="00CF0E0A">
      <w:pPr>
        <w:numPr>
          <w:ilvl w:val="0"/>
          <w:numId w:val="70"/>
        </w:numPr>
        <w:tabs>
          <w:tab w:val="left" w:pos="701"/>
        </w:tabs>
        <w:spacing w:line="234" w:lineRule="auto"/>
        <w:ind w:left="701" w:hanging="701"/>
        <w:rPr>
          <w:rFonts w:ascii="Arial" w:eastAsia="Arial" w:hAnsi="Arial"/>
          <w:sz w:val="22"/>
        </w:rPr>
      </w:pPr>
      <w:r>
        <w:rPr>
          <w:rFonts w:ascii="Arial" w:eastAsia="Arial" w:hAnsi="Arial"/>
          <w:sz w:val="22"/>
        </w:rPr>
        <w:t>Se fugue del establecimiento o del lugar donde se encuentre detenido.</w:t>
      </w:r>
    </w:p>
    <w:p w:rsidR="00000000" w:rsidRDefault="00CF0E0A">
      <w:pPr>
        <w:spacing w:line="339" w:lineRule="exact"/>
        <w:rPr>
          <w:rFonts w:ascii="Times New Roman" w:eastAsia="Times New Roman" w:hAnsi="Times New Roman"/>
        </w:rPr>
      </w:pPr>
    </w:p>
    <w:p w:rsidR="00000000" w:rsidRDefault="00CF0E0A">
      <w:pPr>
        <w:spacing w:line="235" w:lineRule="auto"/>
        <w:ind w:left="1"/>
        <w:jc w:val="both"/>
        <w:rPr>
          <w:rFonts w:ascii="Arial" w:eastAsia="Arial" w:hAnsi="Arial"/>
          <w:sz w:val="22"/>
        </w:rPr>
      </w:pPr>
      <w:r>
        <w:rPr>
          <w:rFonts w:ascii="Arial" w:eastAsia="Arial" w:hAnsi="Arial"/>
          <w:sz w:val="22"/>
        </w:rPr>
        <w:t>La declaración y la consecuente orden de aprehensión, en su caso, serán dispuestas por el juez o tribunal.</w:t>
      </w:r>
    </w:p>
    <w:p w:rsidR="00000000" w:rsidRDefault="00CF0E0A">
      <w:pPr>
        <w:spacing w:line="247" w:lineRule="exact"/>
        <w:rPr>
          <w:rFonts w:ascii="Times New Roman" w:eastAsia="Times New Roman" w:hAnsi="Times New Roman"/>
        </w:rPr>
      </w:pPr>
    </w:p>
    <w:p w:rsidR="00000000" w:rsidRDefault="00CF0E0A">
      <w:pPr>
        <w:spacing w:line="0" w:lineRule="atLeast"/>
        <w:ind w:left="1"/>
        <w:rPr>
          <w:rFonts w:ascii="Arial" w:eastAsia="Arial" w:hAnsi="Arial"/>
          <w:b/>
          <w:sz w:val="22"/>
        </w:rPr>
      </w:pPr>
      <w:r>
        <w:rPr>
          <w:rFonts w:ascii="Arial" w:eastAsia="Arial" w:hAnsi="Arial"/>
          <w:b/>
          <w:sz w:val="22"/>
        </w:rPr>
        <w:t>Artículo 137. Efectos</w:t>
      </w:r>
    </w:p>
    <w:p w:rsidR="00000000" w:rsidRDefault="00CF0E0A">
      <w:pPr>
        <w:spacing w:line="267" w:lineRule="exact"/>
        <w:rPr>
          <w:rFonts w:ascii="Times New Roman" w:eastAsia="Times New Roman" w:hAnsi="Times New Roman"/>
        </w:rPr>
      </w:pPr>
    </w:p>
    <w:p w:rsidR="00000000" w:rsidRDefault="00CF0E0A">
      <w:pPr>
        <w:spacing w:line="236" w:lineRule="auto"/>
        <w:ind w:left="1" w:right="20"/>
        <w:jc w:val="both"/>
        <w:rPr>
          <w:rFonts w:ascii="Arial" w:eastAsia="Arial" w:hAnsi="Arial"/>
          <w:sz w:val="22"/>
        </w:rPr>
      </w:pPr>
      <w:r>
        <w:rPr>
          <w:rFonts w:ascii="Arial" w:eastAsia="Arial" w:hAnsi="Arial"/>
          <w:sz w:val="22"/>
        </w:rPr>
        <w:t>La declaración de sustracción a la acción de la justi</w:t>
      </w:r>
      <w:r>
        <w:rPr>
          <w:rFonts w:ascii="Arial" w:eastAsia="Arial" w:hAnsi="Arial"/>
          <w:sz w:val="22"/>
        </w:rPr>
        <w:t>cia o de incapacidad suspenderá las audiencias de vinculación formal al proceso, preparatoria del debate, y del debate, salvo que corresponda, en este último caso, el procedimiento para aplicar una medida de seguridad.</w:t>
      </w:r>
    </w:p>
    <w:p w:rsidR="00000000" w:rsidRDefault="00CF0E0A">
      <w:pPr>
        <w:spacing w:line="262" w:lineRule="exact"/>
        <w:rPr>
          <w:rFonts w:ascii="Times New Roman" w:eastAsia="Times New Roman" w:hAnsi="Times New Roman"/>
        </w:rPr>
      </w:pPr>
    </w:p>
    <w:p w:rsidR="00000000" w:rsidRDefault="00CF0E0A">
      <w:pPr>
        <w:spacing w:line="236" w:lineRule="auto"/>
        <w:ind w:left="1" w:right="20"/>
        <w:jc w:val="both"/>
        <w:rPr>
          <w:rFonts w:ascii="Arial" w:eastAsia="Arial" w:hAnsi="Arial"/>
          <w:sz w:val="22"/>
        </w:rPr>
      </w:pPr>
      <w:r>
        <w:rPr>
          <w:rFonts w:ascii="Arial" w:eastAsia="Arial" w:hAnsi="Arial"/>
          <w:sz w:val="22"/>
        </w:rPr>
        <w:t xml:space="preserve">El mero hecho de la incomparecencia </w:t>
      </w:r>
      <w:r>
        <w:rPr>
          <w:rFonts w:ascii="Arial" w:eastAsia="Arial" w:hAnsi="Arial"/>
          <w:sz w:val="22"/>
        </w:rPr>
        <w:t>del imputado a la audiencia de vinculación a proceso no producirá esta declaración.</w:t>
      </w:r>
    </w:p>
    <w:p w:rsidR="00000000" w:rsidRDefault="00CF0E0A">
      <w:pPr>
        <w:spacing w:line="266" w:lineRule="exact"/>
        <w:rPr>
          <w:rFonts w:ascii="Times New Roman" w:eastAsia="Times New Roman" w:hAnsi="Times New Roman"/>
        </w:rPr>
      </w:pPr>
    </w:p>
    <w:p w:rsidR="00000000" w:rsidRDefault="00CF0E0A">
      <w:pPr>
        <w:spacing w:line="235" w:lineRule="auto"/>
        <w:ind w:left="1" w:right="20"/>
        <w:jc w:val="both"/>
        <w:rPr>
          <w:rFonts w:ascii="Arial" w:eastAsia="Arial" w:hAnsi="Arial"/>
          <w:sz w:val="22"/>
        </w:rPr>
      </w:pPr>
      <w:r>
        <w:rPr>
          <w:rFonts w:ascii="Arial" w:eastAsia="Arial" w:hAnsi="Arial"/>
          <w:sz w:val="22"/>
        </w:rPr>
        <w:t>El proceso sólo se suspenderá con respecto al sustraído y continuará para los imputados presentes.</w:t>
      </w:r>
    </w:p>
    <w:p w:rsidR="00000000" w:rsidRDefault="00CF0E0A">
      <w:pPr>
        <w:spacing w:line="261" w:lineRule="exact"/>
        <w:rPr>
          <w:rFonts w:ascii="Times New Roman" w:eastAsia="Times New Roman" w:hAnsi="Times New Roman"/>
        </w:rPr>
      </w:pPr>
    </w:p>
    <w:p w:rsidR="00000000" w:rsidRDefault="00CF0E0A">
      <w:pPr>
        <w:spacing w:line="238" w:lineRule="auto"/>
        <w:ind w:left="1"/>
        <w:jc w:val="both"/>
        <w:rPr>
          <w:rFonts w:ascii="Arial" w:eastAsia="Arial" w:hAnsi="Arial"/>
          <w:sz w:val="22"/>
        </w:rPr>
      </w:pPr>
      <w:r>
        <w:rPr>
          <w:rFonts w:ascii="Arial" w:eastAsia="Arial" w:hAnsi="Arial"/>
          <w:sz w:val="22"/>
        </w:rPr>
        <w:t xml:space="preserve">La declaración de sustracción a la acción de la justicia implicará que </w:t>
      </w:r>
      <w:r>
        <w:rPr>
          <w:rFonts w:ascii="Arial" w:eastAsia="Arial" w:hAnsi="Arial"/>
          <w:sz w:val="22"/>
        </w:rPr>
        <w:t xml:space="preserve">se expida orden de aprehensión contra el imputado. Una vez capturado éste, en el caso de la fracción I del artículo anterior, el juez examinará, a solicitud de las partes, si procede la imposición de la prisión preventiva o alguna otra medida de coerción. </w:t>
      </w:r>
      <w:r>
        <w:rPr>
          <w:rFonts w:ascii="Arial" w:eastAsia="Arial" w:hAnsi="Arial"/>
          <w:sz w:val="22"/>
        </w:rPr>
        <w:t>En el caso de la fracción II del artículo anterior, se dispondrá que continúe la prisión preventiva, si ésta ya se hubiese decretado; de no ser así, se procederá conforme a lo previsto para la fracción I.</w:t>
      </w:r>
    </w:p>
    <w:p w:rsidR="00000000" w:rsidRDefault="00CF0E0A">
      <w:pPr>
        <w:spacing w:line="269" w:lineRule="exact"/>
        <w:rPr>
          <w:rFonts w:ascii="Times New Roman" w:eastAsia="Times New Roman" w:hAnsi="Times New Roman"/>
        </w:rPr>
      </w:pPr>
    </w:p>
    <w:p w:rsidR="00000000" w:rsidRDefault="00CF0E0A">
      <w:pPr>
        <w:spacing w:line="236" w:lineRule="auto"/>
        <w:ind w:left="1" w:right="20"/>
        <w:jc w:val="both"/>
        <w:rPr>
          <w:rFonts w:ascii="Arial" w:eastAsia="Arial" w:hAnsi="Arial"/>
          <w:sz w:val="22"/>
        </w:rPr>
      </w:pPr>
      <w:r>
        <w:rPr>
          <w:rFonts w:ascii="Arial" w:eastAsia="Arial" w:hAnsi="Arial"/>
          <w:sz w:val="22"/>
        </w:rPr>
        <w:t>Si el imputado se presenta después de la declarato</w:t>
      </w:r>
      <w:r>
        <w:rPr>
          <w:rFonts w:ascii="Arial" w:eastAsia="Arial" w:hAnsi="Arial"/>
          <w:sz w:val="22"/>
        </w:rPr>
        <w:t>ria de sustracción a la acción de la justicia y justifica su ausencia en virtud de un impedimento grave y legítimo, aquélla será revocada y no producirá ninguno de los efectos señalados en esta norma.</w:t>
      </w:r>
    </w:p>
    <w:p w:rsidR="00000000" w:rsidRDefault="00CF0E0A">
      <w:pPr>
        <w:spacing w:line="200" w:lineRule="exact"/>
        <w:rPr>
          <w:rFonts w:ascii="Times New Roman" w:eastAsia="Times New Roman" w:hAnsi="Times New Roman"/>
        </w:rPr>
      </w:pPr>
    </w:p>
    <w:p w:rsidR="00000000" w:rsidRDefault="00CF0E0A">
      <w:pPr>
        <w:spacing w:line="308" w:lineRule="exact"/>
        <w:rPr>
          <w:rFonts w:ascii="Times New Roman" w:eastAsia="Times New Roman" w:hAnsi="Times New Roman"/>
        </w:rPr>
      </w:pPr>
    </w:p>
    <w:p w:rsidR="00000000" w:rsidRDefault="00CF0E0A">
      <w:pPr>
        <w:spacing w:line="0" w:lineRule="atLeast"/>
        <w:ind w:right="19"/>
        <w:jc w:val="center"/>
        <w:rPr>
          <w:rFonts w:ascii="Arial" w:eastAsia="Arial" w:hAnsi="Arial"/>
          <w:b/>
          <w:sz w:val="22"/>
        </w:rPr>
      </w:pPr>
      <w:r>
        <w:rPr>
          <w:rFonts w:ascii="Arial" w:eastAsia="Arial" w:hAnsi="Arial"/>
          <w:b/>
          <w:sz w:val="22"/>
        </w:rPr>
        <w:t>Sección 2</w:t>
      </w:r>
    </w:p>
    <w:p w:rsidR="00000000" w:rsidRDefault="00CF0E0A">
      <w:pPr>
        <w:spacing w:line="0" w:lineRule="atLeast"/>
        <w:ind w:right="39"/>
        <w:jc w:val="center"/>
        <w:rPr>
          <w:rFonts w:ascii="Arial" w:eastAsia="Arial" w:hAnsi="Arial"/>
          <w:b/>
          <w:sz w:val="22"/>
        </w:rPr>
      </w:pPr>
      <w:r>
        <w:rPr>
          <w:rFonts w:ascii="Arial" w:eastAsia="Arial" w:hAnsi="Arial"/>
          <w:b/>
          <w:sz w:val="22"/>
        </w:rPr>
        <w:t>DECLARACIÓN DEL IMPUTADO</w:t>
      </w:r>
    </w:p>
    <w:p w:rsidR="00000000" w:rsidRDefault="00CF0E0A">
      <w:pPr>
        <w:spacing w:line="248" w:lineRule="exact"/>
        <w:rPr>
          <w:rFonts w:ascii="Times New Roman" w:eastAsia="Times New Roman" w:hAnsi="Times New Roman"/>
        </w:rPr>
      </w:pPr>
    </w:p>
    <w:p w:rsidR="00000000" w:rsidRDefault="00CF0E0A">
      <w:pPr>
        <w:spacing w:line="0" w:lineRule="atLeast"/>
        <w:ind w:left="1"/>
        <w:rPr>
          <w:rFonts w:ascii="Arial" w:eastAsia="Arial" w:hAnsi="Arial"/>
          <w:b/>
          <w:sz w:val="22"/>
        </w:rPr>
      </w:pPr>
      <w:r>
        <w:rPr>
          <w:rFonts w:ascii="Arial" w:eastAsia="Arial" w:hAnsi="Arial"/>
          <w:b/>
          <w:sz w:val="22"/>
        </w:rPr>
        <w:t>Artículo 138. Opo</w:t>
      </w:r>
      <w:r>
        <w:rPr>
          <w:rFonts w:ascii="Arial" w:eastAsia="Arial" w:hAnsi="Arial"/>
          <w:b/>
          <w:sz w:val="22"/>
        </w:rPr>
        <w:t>rtunidades y autoridad competente</w:t>
      </w:r>
    </w:p>
    <w:p w:rsidR="00000000" w:rsidRDefault="00CF0E0A">
      <w:pPr>
        <w:spacing w:line="267" w:lineRule="exact"/>
        <w:rPr>
          <w:rFonts w:ascii="Times New Roman" w:eastAsia="Times New Roman" w:hAnsi="Times New Roman"/>
        </w:rPr>
      </w:pPr>
    </w:p>
    <w:p w:rsidR="00000000" w:rsidRDefault="00CF0E0A">
      <w:pPr>
        <w:spacing w:line="237" w:lineRule="auto"/>
        <w:ind w:left="1" w:right="20"/>
        <w:jc w:val="both"/>
        <w:rPr>
          <w:rFonts w:ascii="Arial" w:eastAsia="Arial" w:hAnsi="Arial"/>
          <w:sz w:val="22"/>
        </w:rPr>
      </w:pPr>
      <w:r>
        <w:rPr>
          <w:rFonts w:ascii="Arial" w:eastAsia="Arial" w:hAnsi="Arial"/>
          <w:sz w:val="22"/>
        </w:rPr>
        <w:t>Si el imputado ha sido aprehendido, se le deberá recibir la declaración inmediatamente. A lo largo del proceso, el imputado tendrá derecho a no declarar o a declarar cuantas veces quiera, siempre que su declaración sea pe</w:t>
      </w:r>
      <w:r>
        <w:rPr>
          <w:rFonts w:ascii="Arial" w:eastAsia="Arial" w:hAnsi="Arial"/>
          <w:sz w:val="22"/>
        </w:rPr>
        <w:t>rtinente y no constituya una medida dilatoria del proceso.</w:t>
      </w:r>
    </w:p>
    <w:p w:rsidR="00000000" w:rsidRDefault="00CF0E0A">
      <w:pPr>
        <w:spacing w:line="262" w:lineRule="exact"/>
        <w:rPr>
          <w:rFonts w:ascii="Times New Roman" w:eastAsia="Times New Roman" w:hAnsi="Times New Roman"/>
        </w:rPr>
      </w:pPr>
    </w:p>
    <w:p w:rsidR="00000000" w:rsidRDefault="00CF0E0A">
      <w:pPr>
        <w:spacing w:line="237" w:lineRule="auto"/>
        <w:ind w:left="1"/>
        <w:jc w:val="both"/>
        <w:rPr>
          <w:rFonts w:ascii="Arial" w:eastAsia="Arial" w:hAnsi="Arial"/>
          <w:sz w:val="22"/>
        </w:rPr>
      </w:pPr>
      <w:r>
        <w:rPr>
          <w:rFonts w:ascii="Arial" w:eastAsia="Arial" w:hAnsi="Arial"/>
          <w:sz w:val="22"/>
        </w:rPr>
        <w:t>En todo caso, el imputado no podrá negarse a proporcionar a la policía o al Ministerio Público su completa identidad, debiendo responder las preguntas que se le dirijan con respecto a su identific</w:t>
      </w:r>
      <w:r>
        <w:rPr>
          <w:rFonts w:ascii="Arial" w:eastAsia="Arial" w:hAnsi="Arial"/>
          <w:sz w:val="22"/>
        </w:rPr>
        <w:t>ación.</w:t>
      </w:r>
    </w:p>
    <w:p w:rsidR="00000000" w:rsidRDefault="00CF0E0A">
      <w:pPr>
        <w:spacing w:line="255" w:lineRule="exact"/>
        <w:rPr>
          <w:rFonts w:ascii="Times New Roman" w:eastAsia="Times New Roman" w:hAnsi="Times New Roman"/>
        </w:rPr>
      </w:pPr>
    </w:p>
    <w:p w:rsidR="00000000" w:rsidRDefault="00CF0E0A">
      <w:pPr>
        <w:tabs>
          <w:tab w:val="left" w:pos="421"/>
          <w:tab w:val="left" w:pos="1141"/>
          <w:tab w:val="left" w:pos="1601"/>
          <w:tab w:val="left" w:pos="2341"/>
          <w:tab w:val="left" w:pos="2701"/>
          <w:tab w:val="left" w:pos="4001"/>
          <w:tab w:val="left" w:pos="4461"/>
          <w:tab w:val="left" w:pos="5541"/>
          <w:tab w:val="left" w:pos="6121"/>
          <w:tab w:val="left" w:pos="6941"/>
          <w:tab w:val="left" w:pos="7781"/>
          <w:tab w:val="left" w:pos="8121"/>
          <w:tab w:val="left" w:pos="8521"/>
        </w:tabs>
        <w:spacing w:line="0" w:lineRule="atLeast"/>
        <w:ind w:left="1"/>
        <w:rPr>
          <w:rFonts w:ascii="Arial" w:eastAsia="Arial" w:hAnsi="Arial"/>
          <w:sz w:val="22"/>
        </w:rPr>
      </w:pPr>
      <w:r>
        <w:rPr>
          <w:rFonts w:ascii="Arial" w:eastAsia="Arial" w:hAnsi="Arial"/>
          <w:sz w:val="22"/>
        </w:rPr>
        <w:t>En</w:t>
      </w:r>
      <w:r>
        <w:rPr>
          <w:rFonts w:ascii="Arial" w:eastAsia="Arial" w:hAnsi="Arial"/>
          <w:sz w:val="22"/>
        </w:rPr>
        <w:tab/>
      </w:r>
      <w:r>
        <w:rPr>
          <w:rFonts w:ascii="Arial" w:eastAsia="Arial" w:hAnsi="Arial"/>
          <w:sz w:val="22"/>
        </w:rPr>
        <w:t>todos</w:t>
      </w:r>
      <w:r>
        <w:rPr>
          <w:rFonts w:ascii="Arial" w:eastAsia="Arial" w:hAnsi="Arial"/>
          <w:sz w:val="22"/>
        </w:rPr>
        <w:tab/>
      </w:r>
      <w:r>
        <w:rPr>
          <w:rFonts w:ascii="Arial" w:eastAsia="Arial" w:hAnsi="Arial"/>
          <w:sz w:val="22"/>
        </w:rPr>
        <w:t>los</w:t>
      </w:r>
      <w:r>
        <w:rPr>
          <w:rFonts w:ascii="Arial" w:eastAsia="Arial" w:hAnsi="Arial"/>
          <w:sz w:val="22"/>
        </w:rPr>
        <w:tab/>
      </w:r>
      <w:r>
        <w:rPr>
          <w:rFonts w:ascii="Arial" w:eastAsia="Arial" w:hAnsi="Arial"/>
          <w:sz w:val="22"/>
        </w:rPr>
        <w:t>casos</w:t>
      </w:r>
      <w:r>
        <w:rPr>
          <w:rFonts w:ascii="Arial" w:eastAsia="Arial" w:hAnsi="Arial"/>
          <w:sz w:val="22"/>
        </w:rPr>
        <w:tab/>
      </w:r>
      <w:r>
        <w:rPr>
          <w:rFonts w:ascii="Arial" w:eastAsia="Arial" w:hAnsi="Arial"/>
          <w:sz w:val="22"/>
        </w:rPr>
        <w:t>la</w:t>
      </w:r>
      <w:r>
        <w:rPr>
          <w:rFonts w:ascii="Arial" w:eastAsia="Arial" w:hAnsi="Arial"/>
          <w:sz w:val="22"/>
        </w:rPr>
        <w:tab/>
      </w:r>
      <w:r>
        <w:rPr>
          <w:rFonts w:ascii="Arial" w:eastAsia="Arial" w:hAnsi="Arial"/>
          <w:sz w:val="22"/>
        </w:rPr>
        <w:t>declaración</w:t>
      </w:r>
      <w:r>
        <w:rPr>
          <w:rFonts w:ascii="Arial" w:eastAsia="Arial" w:hAnsi="Arial"/>
          <w:sz w:val="22"/>
        </w:rPr>
        <w:tab/>
      </w:r>
      <w:r>
        <w:rPr>
          <w:rFonts w:ascii="Arial" w:eastAsia="Arial" w:hAnsi="Arial"/>
          <w:sz w:val="22"/>
        </w:rPr>
        <w:t>del</w:t>
      </w:r>
      <w:r>
        <w:rPr>
          <w:rFonts w:ascii="Arial" w:eastAsia="Arial" w:hAnsi="Arial"/>
          <w:sz w:val="22"/>
        </w:rPr>
        <w:tab/>
      </w:r>
      <w:r>
        <w:rPr>
          <w:rFonts w:ascii="Arial" w:eastAsia="Arial" w:hAnsi="Arial"/>
          <w:sz w:val="22"/>
        </w:rPr>
        <w:t>imputado</w:t>
      </w:r>
      <w:r>
        <w:rPr>
          <w:rFonts w:ascii="Arial" w:eastAsia="Arial" w:hAnsi="Arial"/>
          <w:sz w:val="22"/>
        </w:rPr>
        <w:tab/>
      </w:r>
      <w:r>
        <w:rPr>
          <w:rFonts w:ascii="Arial" w:eastAsia="Arial" w:hAnsi="Arial"/>
          <w:sz w:val="22"/>
        </w:rPr>
        <w:t>sólo</w:t>
      </w:r>
      <w:r>
        <w:rPr>
          <w:rFonts w:ascii="Arial" w:eastAsia="Arial" w:hAnsi="Arial"/>
          <w:sz w:val="22"/>
        </w:rPr>
        <w:tab/>
      </w:r>
      <w:r>
        <w:rPr>
          <w:rFonts w:ascii="Arial" w:eastAsia="Arial" w:hAnsi="Arial"/>
          <w:sz w:val="22"/>
        </w:rPr>
        <w:t>tendrá</w:t>
      </w:r>
      <w:r>
        <w:rPr>
          <w:rFonts w:ascii="Arial" w:eastAsia="Arial" w:hAnsi="Arial"/>
          <w:sz w:val="22"/>
        </w:rPr>
        <w:tab/>
      </w:r>
      <w:r>
        <w:rPr>
          <w:rFonts w:ascii="Arial" w:eastAsia="Arial" w:hAnsi="Arial"/>
          <w:sz w:val="22"/>
        </w:rPr>
        <w:t>validez</w:t>
      </w:r>
      <w:r>
        <w:rPr>
          <w:rFonts w:ascii="Arial" w:eastAsia="Arial" w:hAnsi="Arial"/>
          <w:sz w:val="22"/>
        </w:rPr>
        <w:tab/>
      </w:r>
      <w:r>
        <w:rPr>
          <w:rFonts w:ascii="Arial" w:eastAsia="Arial" w:hAnsi="Arial"/>
          <w:sz w:val="22"/>
        </w:rPr>
        <w:t>si</w:t>
      </w:r>
      <w:r>
        <w:rPr>
          <w:rFonts w:ascii="Arial" w:eastAsia="Arial" w:hAnsi="Arial"/>
          <w:sz w:val="22"/>
        </w:rPr>
        <w:tab/>
      </w:r>
      <w:r>
        <w:rPr>
          <w:rFonts w:ascii="Arial" w:eastAsia="Arial" w:hAnsi="Arial"/>
          <w:sz w:val="22"/>
        </w:rPr>
        <w:t>es</w:t>
      </w:r>
      <w:r>
        <w:rPr>
          <w:rFonts w:ascii="Arial" w:eastAsia="Arial" w:hAnsi="Arial"/>
          <w:sz w:val="22"/>
        </w:rPr>
        <w:tab/>
      </w:r>
      <w:r>
        <w:rPr>
          <w:rFonts w:ascii="Arial" w:eastAsia="Arial" w:hAnsi="Arial"/>
          <w:sz w:val="22"/>
        </w:rPr>
        <w:t>prestada</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45600" behindDoc="1" locked="0" layoutInCell="1" allowOverlap="1">
                <wp:simplePos x="0" y="0"/>
                <wp:positionH relativeFrom="column">
                  <wp:posOffset>-18415</wp:posOffset>
                </wp:positionH>
                <wp:positionV relativeFrom="paragraph">
                  <wp:posOffset>130810</wp:posOffset>
                </wp:positionV>
                <wp:extent cx="3365500" cy="0"/>
                <wp:effectExtent l="10160" t="6985" r="15240" b="12065"/>
                <wp:wrapNone/>
                <wp:docPr id="173"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8B3AE" id="Line 114"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0.3pt" to="263.5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RIwIQIAAEY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" strokecolor="maroon" strokeweight=".96pt"/>
            </w:pict>
          </mc:Fallback>
        </mc:AlternateContent>
      </w:r>
    </w:p>
    <w:p w:rsidR="00000000" w:rsidRDefault="00CF0E0A">
      <w:pPr>
        <w:spacing w:line="222" w:lineRule="exact"/>
        <w:rPr>
          <w:rFonts w:ascii="Times New Roman" w:eastAsia="Times New Roman" w:hAnsi="Times New Roman"/>
        </w:rPr>
      </w:pPr>
    </w:p>
    <w:tbl>
      <w:tblPr>
        <w:tblW w:w="0" w:type="auto"/>
        <w:tblInd w:w="1" w:type="dxa"/>
        <w:tblLayout w:type="fixed"/>
        <w:tblCellMar>
          <w:top w:w="0" w:type="dxa"/>
          <w:left w:w="0" w:type="dxa"/>
          <w:bottom w:w="0" w:type="dxa"/>
          <w:right w:w="0" w:type="dxa"/>
        </w:tblCellMar>
        <w:tblLook w:val="0000" w:firstRow="0" w:lastRow="0" w:firstColumn="0" w:lastColumn="0" w:noHBand="0" w:noVBand="0"/>
      </w:tblPr>
      <w:tblGrid>
        <w:gridCol w:w="3480"/>
        <w:gridCol w:w="12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42" w:history="1">
              <w:r>
                <w:rPr>
                  <w:rFonts w:ascii="Tahoma" w:eastAsia="Tahoma" w:hAnsi="Tahoma"/>
                  <w:b/>
                  <w:color w:val="800000"/>
                  <w:sz w:val="16"/>
                </w:rPr>
                <w:t>www.congresooaxaca.gob.mx</w:t>
              </w:r>
            </w:hyperlink>
          </w:p>
        </w:tc>
        <w:tc>
          <w:tcPr>
            <w:tcW w:w="12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37</w:t>
            </w:r>
          </w:p>
        </w:tc>
      </w:tr>
    </w:tbl>
    <w:p w:rsidR="00000000" w:rsidRDefault="00CF0E0A">
      <w:pPr>
        <w:rPr>
          <w:rFonts w:ascii="Tahoma" w:eastAsia="Tahoma" w:hAnsi="Tahoma"/>
          <w:b/>
          <w:color w:val="800000"/>
          <w:sz w:val="16"/>
        </w:rPr>
        <w:sectPr w:rsidR="00000000">
          <w:pgSz w:w="12240" w:h="15859"/>
          <w:pgMar w:top="876" w:right="1402" w:bottom="417" w:left="1419" w:header="0" w:footer="0" w:gutter="0"/>
          <w:cols w:space="0" w:equalWidth="0">
            <w:col w:w="9421"/>
          </w:cols>
          <w:docGrid w:linePitch="360"/>
        </w:sectPr>
      </w:pPr>
    </w:p>
    <w:p w:rsidR="00000000" w:rsidRDefault="00CF0E0A">
      <w:pPr>
        <w:spacing w:line="0" w:lineRule="atLeast"/>
        <w:ind w:left="1560"/>
        <w:rPr>
          <w:rFonts w:ascii="Tahoma" w:eastAsia="Tahoma" w:hAnsi="Tahoma"/>
          <w:b/>
          <w:color w:val="800000"/>
          <w:sz w:val="14"/>
        </w:rPr>
      </w:pPr>
      <w:bookmarkStart w:id="38" w:name="page38"/>
      <w:bookmarkEnd w:id="38"/>
      <w:r>
        <w:rPr>
          <w:rFonts w:ascii="Tahoma" w:eastAsia="Tahoma" w:hAnsi="Tahoma"/>
          <w:b/>
          <w:noProof/>
          <w:color w:val="800000"/>
          <w:sz w:val="16"/>
        </w:rPr>
        <w:drawing>
          <wp:anchor distT="0" distB="0" distL="114300" distR="114300" simplePos="0" relativeHeight="251546624"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115" name="Imagen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560"/>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47648" behindDoc="1" locked="0" layoutInCell="1" allowOverlap="1">
                <wp:simplePos x="0" y="0"/>
                <wp:positionH relativeFrom="column">
                  <wp:posOffset>993775</wp:posOffset>
                </wp:positionH>
                <wp:positionV relativeFrom="paragraph">
                  <wp:posOffset>67310</wp:posOffset>
                </wp:positionV>
                <wp:extent cx="2881630" cy="0"/>
                <wp:effectExtent l="12700" t="10160" r="10795" b="18415"/>
                <wp:wrapNone/>
                <wp:docPr id="171"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B46C1" id="Line 116"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25pt,5.3pt" to="305.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56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560"/>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360"/>
        <w:rPr>
          <w:rFonts w:ascii="Arial" w:eastAsia="Arial" w:hAnsi="Arial"/>
          <w:b/>
          <w:sz w:val="16"/>
        </w:rPr>
      </w:pPr>
      <w:r>
        <w:rPr>
          <w:rFonts w:ascii="Arial" w:eastAsia="Arial" w:hAnsi="Arial"/>
          <w:b/>
          <w:sz w:val="16"/>
        </w:rPr>
        <w:t>PODER</w:t>
      </w:r>
    </w:p>
    <w:p w:rsidR="00000000" w:rsidRDefault="00CF0E0A">
      <w:pPr>
        <w:spacing w:line="237" w:lineRule="auto"/>
        <w:ind w:left="140"/>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93" w:lineRule="exact"/>
        <w:rPr>
          <w:rFonts w:ascii="Times New Roman" w:eastAsia="Times New Roman" w:hAnsi="Times New Roman"/>
        </w:rPr>
      </w:pPr>
    </w:p>
    <w:p w:rsidR="00000000" w:rsidRDefault="00CF0E0A">
      <w:pPr>
        <w:spacing w:line="235" w:lineRule="auto"/>
        <w:ind w:left="140" w:right="20"/>
        <w:rPr>
          <w:rFonts w:ascii="Arial" w:eastAsia="Arial" w:hAnsi="Arial"/>
          <w:sz w:val="22"/>
        </w:rPr>
      </w:pPr>
      <w:r>
        <w:rPr>
          <w:rFonts w:ascii="Arial" w:eastAsia="Arial" w:hAnsi="Arial"/>
          <w:sz w:val="22"/>
        </w:rPr>
        <w:t>voluntariamente ante un juez y es realizada en presencia y con la asistencia previa de un licenciado en derecho defensor.</w:t>
      </w:r>
    </w:p>
    <w:p w:rsidR="00000000" w:rsidRDefault="00CF0E0A">
      <w:pPr>
        <w:spacing w:line="250" w:lineRule="exact"/>
        <w:rPr>
          <w:rFonts w:ascii="Times New Roman" w:eastAsia="Times New Roman" w:hAnsi="Times New Roman"/>
        </w:rPr>
      </w:pPr>
    </w:p>
    <w:p w:rsidR="00000000" w:rsidRDefault="00CF0E0A">
      <w:pPr>
        <w:spacing w:line="0" w:lineRule="atLeast"/>
        <w:ind w:left="140"/>
        <w:rPr>
          <w:rFonts w:ascii="Arial" w:eastAsia="Arial" w:hAnsi="Arial"/>
          <w:b/>
          <w:sz w:val="22"/>
        </w:rPr>
      </w:pPr>
      <w:r>
        <w:rPr>
          <w:rFonts w:ascii="Arial" w:eastAsia="Arial" w:hAnsi="Arial"/>
          <w:b/>
          <w:sz w:val="22"/>
        </w:rPr>
        <w:t>Artícul</w:t>
      </w:r>
      <w:r>
        <w:rPr>
          <w:rFonts w:ascii="Arial" w:eastAsia="Arial" w:hAnsi="Arial"/>
          <w:b/>
          <w:sz w:val="22"/>
        </w:rPr>
        <w:t>o 139. Nombramiento de defensor</w:t>
      </w:r>
    </w:p>
    <w:p w:rsidR="00000000" w:rsidRDefault="00CF0E0A">
      <w:pPr>
        <w:spacing w:line="200" w:lineRule="exact"/>
        <w:rPr>
          <w:rFonts w:ascii="Times New Roman" w:eastAsia="Times New Roman" w:hAnsi="Times New Roman"/>
        </w:rPr>
      </w:pPr>
    </w:p>
    <w:p w:rsidR="00000000" w:rsidRDefault="00CF0E0A">
      <w:pPr>
        <w:spacing w:line="220" w:lineRule="exact"/>
        <w:rPr>
          <w:rFonts w:ascii="Times New Roman" w:eastAsia="Times New Roman" w:hAnsi="Times New Roman"/>
        </w:rPr>
      </w:pPr>
    </w:p>
    <w:p w:rsidR="00000000" w:rsidRDefault="00CF0E0A">
      <w:pPr>
        <w:spacing w:line="237" w:lineRule="auto"/>
        <w:jc w:val="both"/>
        <w:rPr>
          <w:rFonts w:ascii="Arial" w:eastAsia="Arial" w:hAnsi="Arial"/>
          <w:sz w:val="22"/>
        </w:rPr>
      </w:pPr>
      <w:r>
        <w:rPr>
          <w:rFonts w:ascii="Arial" w:eastAsia="Arial" w:hAnsi="Arial"/>
          <w:sz w:val="22"/>
        </w:rPr>
        <w:t>Antes de que el imputado declare sobre los hechos, se le requerirá el nombramiento de un licenciado en derecho, si no lo tiene, para que lo asista, y se le informará que puede exigir su presencia y consultar con él todo lo</w:t>
      </w:r>
      <w:r>
        <w:rPr>
          <w:rFonts w:ascii="Arial" w:eastAsia="Arial" w:hAnsi="Arial"/>
          <w:sz w:val="22"/>
        </w:rPr>
        <w:t xml:space="preserve"> relacionado con su defensa. En ese caso, si no está presente el defensor, se le dará aviso inmediato por cualquier medio para que comparezca.</w:t>
      </w:r>
    </w:p>
    <w:p w:rsidR="00000000" w:rsidRDefault="00CF0E0A">
      <w:pPr>
        <w:spacing w:line="264" w:lineRule="exact"/>
        <w:rPr>
          <w:rFonts w:ascii="Times New Roman" w:eastAsia="Times New Roman" w:hAnsi="Times New Roman"/>
        </w:rPr>
      </w:pPr>
    </w:p>
    <w:p w:rsidR="00000000" w:rsidRDefault="00CF0E0A">
      <w:pPr>
        <w:spacing w:line="236" w:lineRule="auto"/>
        <w:ind w:left="140" w:right="20"/>
        <w:jc w:val="both"/>
        <w:rPr>
          <w:rFonts w:ascii="Arial" w:eastAsia="Arial" w:hAnsi="Arial"/>
          <w:sz w:val="22"/>
        </w:rPr>
      </w:pPr>
      <w:r>
        <w:rPr>
          <w:rFonts w:ascii="Arial" w:eastAsia="Arial" w:hAnsi="Arial"/>
          <w:sz w:val="22"/>
        </w:rPr>
        <w:t>Si el defensor no comparece o el imputado no lo nombra, se le designará inmediatamente un defensor público, al q</w:t>
      </w:r>
      <w:r>
        <w:rPr>
          <w:rFonts w:ascii="Arial" w:eastAsia="Arial" w:hAnsi="Arial"/>
          <w:sz w:val="22"/>
        </w:rPr>
        <w:t>ue se le dará tiempo suficiente para imponerse de la causa.</w:t>
      </w:r>
    </w:p>
    <w:p w:rsidR="00000000" w:rsidRDefault="00CF0E0A">
      <w:pPr>
        <w:spacing w:line="250" w:lineRule="exact"/>
        <w:rPr>
          <w:rFonts w:ascii="Times New Roman" w:eastAsia="Times New Roman" w:hAnsi="Times New Roman"/>
        </w:rPr>
      </w:pPr>
    </w:p>
    <w:p w:rsidR="00000000" w:rsidRDefault="00CF0E0A">
      <w:pPr>
        <w:spacing w:line="0" w:lineRule="atLeast"/>
        <w:ind w:left="140"/>
        <w:rPr>
          <w:rFonts w:ascii="Arial" w:eastAsia="Arial" w:hAnsi="Arial"/>
          <w:b/>
          <w:sz w:val="22"/>
        </w:rPr>
      </w:pPr>
      <w:r>
        <w:rPr>
          <w:rFonts w:ascii="Arial" w:eastAsia="Arial" w:hAnsi="Arial"/>
          <w:b/>
          <w:sz w:val="22"/>
        </w:rPr>
        <w:t>Artículo 140. Prohibiciones</w:t>
      </w:r>
    </w:p>
    <w:p w:rsidR="00000000" w:rsidRDefault="00CF0E0A">
      <w:pPr>
        <w:spacing w:line="264" w:lineRule="exact"/>
        <w:rPr>
          <w:rFonts w:ascii="Times New Roman" w:eastAsia="Times New Roman" w:hAnsi="Times New Roman"/>
        </w:rPr>
      </w:pPr>
    </w:p>
    <w:p w:rsidR="00000000" w:rsidRDefault="00CF0E0A">
      <w:pPr>
        <w:spacing w:line="237" w:lineRule="auto"/>
        <w:ind w:left="140"/>
        <w:jc w:val="both"/>
        <w:rPr>
          <w:rFonts w:ascii="Arial" w:eastAsia="Arial" w:hAnsi="Arial"/>
          <w:sz w:val="22"/>
        </w:rPr>
      </w:pPr>
      <w:r>
        <w:rPr>
          <w:rFonts w:ascii="Arial" w:eastAsia="Arial" w:hAnsi="Arial"/>
          <w:sz w:val="22"/>
        </w:rPr>
        <w:t>En ningún caso se requerirá al imputado protesta de decir verdad, ni será sometido a ninguna clase de coacción o amenaza, ni se usará medio alguno para obligarlo, ind</w:t>
      </w:r>
      <w:r>
        <w:rPr>
          <w:rFonts w:ascii="Arial" w:eastAsia="Arial" w:hAnsi="Arial"/>
          <w:sz w:val="22"/>
        </w:rPr>
        <w:t>ucirlo o determinarlo a declarar contra su voluntad, ni se le formularán cargos ni reconvenciones tendentes a obtener su confesión.</w:t>
      </w:r>
    </w:p>
    <w:p w:rsidR="00000000" w:rsidRDefault="00CF0E0A">
      <w:pPr>
        <w:spacing w:line="263" w:lineRule="exact"/>
        <w:rPr>
          <w:rFonts w:ascii="Times New Roman" w:eastAsia="Times New Roman" w:hAnsi="Times New Roman"/>
        </w:rPr>
      </w:pPr>
    </w:p>
    <w:p w:rsidR="00000000" w:rsidRDefault="00CF0E0A">
      <w:pPr>
        <w:spacing w:line="238" w:lineRule="auto"/>
        <w:ind w:left="140" w:right="20"/>
        <w:jc w:val="both"/>
        <w:rPr>
          <w:rFonts w:ascii="Arial" w:eastAsia="Arial" w:hAnsi="Arial"/>
          <w:sz w:val="22"/>
        </w:rPr>
      </w:pPr>
      <w:r>
        <w:rPr>
          <w:rFonts w:ascii="Arial" w:eastAsia="Arial" w:hAnsi="Arial"/>
          <w:sz w:val="22"/>
        </w:rPr>
        <w:t>Estarán prohibidas las medidas que menoscaben la libertad de decisión del imputado, su memoria o la capacidad de comprensió</w:t>
      </w:r>
      <w:r>
        <w:rPr>
          <w:rFonts w:ascii="Arial" w:eastAsia="Arial" w:hAnsi="Arial"/>
          <w:sz w:val="22"/>
        </w:rPr>
        <w:t>n y dirección de sus actos, en especial, los malos tratos, las amenazas, el agotamiento, la violencia corporal, la tortura, la hipnosis, la administración de psicofármacos, así como cualquier otro medio análogo a los anteriores que disminuya su capacidad d</w:t>
      </w:r>
      <w:r>
        <w:rPr>
          <w:rFonts w:ascii="Arial" w:eastAsia="Arial" w:hAnsi="Arial"/>
          <w:sz w:val="22"/>
        </w:rPr>
        <w:t>e comprensión o altere su percepción de la realidad.</w:t>
      </w:r>
    </w:p>
    <w:p w:rsidR="00000000" w:rsidRDefault="00CF0E0A">
      <w:pPr>
        <w:spacing w:line="257" w:lineRule="exact"/>
        <w:rPr>
          <w:rFonts w:ascii="Times New Roman" w:eastAsia="Times New Roman" w:hAnsi="Times New Roman"/>
        </w:rPr>
      </w:pPr>
    </w:p>
    <w:p w:rsidR="00000000" w:rsidRDefault="00CF0E0A">
      <w:pPr>
        <w:spacing w:line="0" w:lineRule="atLeast"/>
        <w:ind w:left="140"/>
        <w:rPr>
          <w:rFonts w:ascii="Arial" w:eastAsia="Arial" w:hAnsi="Arial"/>
          <w:sz w:val="22"/>
        </w:rPr>
      </w:pPr>
      <w:r>
        <w:rPr>
          <w:rFonts w:ascii="Arial" w:eastAsia="Arial" w:hAnsi="Arial"/>
          <w:sz w:val="22"/>
        </w:rPr>
        <w:t>La promesa de una ventaja sólo se admitirá cuando esté prevista en la ley.</w:t>
      </w:r>
    </w:p>
    <w:p w:rsidR="00000000" w:rsidRDefault="00CF0E0A">
      <w:pPr>
        <w:spacing w:line="262" w:lineRule="exact"/>
        <w:rPr>
          <w:rFonts w:ascii="Times New Roman" w:eastAsia="Times New Roman" w:hAnsi="Times New Roman"/>
        </w:rPr>
      </w:pPr>
    </w:p>
    <w:p w:rsidR="00000000" w:rsidRDefault="00CF0E0A">
      <w:pPr>
        <w:spacing w:line="236" w:lineRule="auto"/>
        <w:ind w:left="140" w:right="20"/>
        <w:jc w:val="both"/>
        <w:rPr>
          <w:rFonts w:ascii="Arial" w:eastAsia="Arial" w:hAnsi="Arial"/>
          <w:sz w:val="22"/>
        </w:rPr>
      </w:pPr>
      <w:r>
        <w:rPr>
          <w:rFonts w:ascii="Arial" w:eastAsia="Arial" w:hAnsi="Arial"/>
          <w:sz w:val="22"/>
        </w:rPr>
        <w:t>La inobservancia de los preceptos relativos a la declaración del imputado impedirá que ésta se utilice en su contra, aun cuand</w:t>
      </w:r>
      <w:r>
        <w:rPr>
          <w:rFonts w:ascii="Arial" w:eastAsia="Arial" w:hAnsi="Arial"/>
          <w:sz w:val="22"/>
        </w:rPr>
        <w:t>o él haya dado su consentimiento para infringir alguna regla o utilizar su declaración.</w:t>
      </w:r>
    </w:p>
    <w:p w:rsidR="00000000" w:rsidRDefault="00CF0E0A">
      <w:pPr>
        <w:spacing w:line="249" w:lineRule="exact"/>
        <w:rPr>
          <w:rFonts w:ascii="Times New Roman" w:eastAsia="Times New Roman" w:hAnsi="Times New Roman"/>
        </w:rPr>
      </w:pPr>
    </w:p>
    <w:p w:rsidR="00000000" w:rsidRDefault="00CF0E0A">
      <w:pPr>
        <w:spacing w:line="0" w:lineRule="atLeast"/>
        <w:ind w:left="140"/>
        <w:rPr>
          <w:rFonts w:ascii="Arial" w:eastAsia="Arial" w:hAnsi="Arial"/>
          <w:b/>
          <w:sz w:val="22"/>
        </w:rPr>
      </w:pPr>
      <w:r>
        <w:rPr>
          <w:rFonts w:ascii="Arial" w:eastAsia="Arial" w:hAnsi="Arial"/>
          <w:b/>
          <w:sz w:val="22"/>
        </w:rPr>
        <w:t>Artículo 141. Varios imputados</w:t>
      </w:r>
    </w:p>
    <w:p w:rsidR="00000000" w:rsidRDefault="00CF0E0A">
      <w:pPr>
        <w:spacing w:line="271" w:lineRule="exact"/>
        <w:rPr>
          <w:rFonts w:ascii="Times New Roman" w:eastAsia="Times New Roman" w:hAnsi="Times New Roman"/>
        </w:rPr>
      </w:pPr>
    </w:p>
    <w:p w:rsidR="00000000" w:rsidRDefault="00CF0E0A">
      <w:pPr>
        <w:spacing w:line="235" w:lineRule="auto"/>
        <w:ind w:left="140" w:right="20"/>
        <w:jc w:val="both"/>
        <w:rPr>
          <w:rFonts w:ascii="Arial" w:eastAsia="Arial" w:hAnsi="Arial"/>
          <w:sz w:val="22"/>
        </w:rPr>
      </w:pPr>
      <w:r>
        <w:rPr>
          <w:rFonts w:ascii="Arial" w:eastAsia="Arial" w:hAnsi="Arial"/>
          <w:sz w:val="22"/>
        </w:rPr>
        <w:t>Cuando deban declarar varios imputados, las declaraciones serán recibidas sucesivamente, evitando que ellos se comuniquen entre sí ante</w:t>
      </w:r>
      <w:r>
        <w:rPr>
          <w:rFonts w:ascii="Arial" w:eastAsia="Arial" w:hAnsi="Arial"/>
          <w:sz w:val="22"/>
        </w:rPr>
        <w:t>s de la recepción de todas ellas.</w:t>
      </w:r>
    </w:p>
    <w:p w:rsidR="00000000" w:rsidRDefault="00CF0E0A">
      <w:pPr>
        <w:spacing w:line="247" w:lineRule="exact"/>
        <w:rPr>
          <w:rFonts w:ascii="Times New Roman" w:eastAsia="Times New Roman" w:hAnsi="Times New Roman"/>
        </w:rPr>
      </w:pPr>
    </w:p>
    <w:p w:rsidR="00000000" w:rsidRDefault="00CF0E0A">
      <w:pPr>
        <w:spacing w:line="0" w:lineRule="atLeast"/>
        <w:ind w:left="140"/>
        <w:rPr>
          <w:rFonts w:ascii="Arial" w:eastAsia="Arial" w:hAnsi="Arial"/>
          <w:b/>
          <w:sz w:val="22"/>
        </w:rPr>
      </w:pPr>
      <w:r>
        <w:rPr>
          <w:rFonts w:ascii="Arial" w:eastAsia="Arial" w:hAnsi="Arial"/>
          <w:b/>
          <w:sz w:val="22"/>
        </w:rPr>
        <w:t>Artículo 142. Restricciones policiales</w:t>
      </w:r>
    </w:p>
    <w:p w:rsidR="00000000" w:rsidRDefault="00CF0E0A">
      <w:pPr>
        <w:spacing w:line="267" w:lineRule="exact"/>
        <w:rPr>
          <w:rFonts w:ascii="Times New Roman" w:eastAsia="Times New Roman" w:hAnsi="Times New Roman"/>
        </w:rPr>
      </w:pPr>
    </w:p>
    <w:p w:rsidR="00000000" w:rsidRDefault="00CF0E0A">
      <w:pPr>
        <w:spacing w:line="237" w:lineRule="auto"/>
        <w:ind w:left="140" w:right="20"/>
        <w:jc w:val="both"/>
        <w:rPr>
          <w:rFonts w:ascii="Arial" w:eastAsia="Arial" w:hAnsi="Arial"/>
          <w:sz w:val="22"/>
        </w:rPr>
      </w:pPr>
      <w:r>
        <w:rPr>
          <w:rFonts w:ascii="Arial" w:eastAsia="Arial" w:hAnsi="Arial"/>
          <w:sz w:val="22"/>
        </w:rPr>
        <w:t>La policía no podrá recibirle declaración al imputado. En caso de que manifieste su deseo de declarar, deberá comunicar ese hecho al Ministerio Público para que éste solicite al jue</w:t>
      </w:r>
      <w:r>
        <w:rPr>
          <w:rFonts w:ascii="Arial" w:eastAsia="Arial" w:hAnsi="Arial"/>
          <w:sz w:val="22"/>
        </w:rPr>
        <w:t>z que le reciba su declaración con las formalidades previstas por la ley.</w:t>
      </w:r>
    </w:p>
    <w:p w:rsidR="00000000" w:rsidRDefault="00CF0E0A">
      <w:pPr>
        <w:spacing w:line="263" w:lineRule="exact"/>
        <w:rPr>
          <w:rFonts w:ascii="Times New Roman" w:eastAsia="Times New Roman" w:hAnsi="Times New Roman"/>
        </w:rPr>
      </w:pPr>
    </w:p>
    <w:p w:rsidR="00000000" w:rsidRDefault="00CF0E0A">
      <w:pPr>
        <w:spacing w:line="236" w:lineRule="auto"/>
        <w:ind w:left="140" w:right="20"/>
        <w:jc w:val="both"/>
        <w:rPr>
          <w:rFonts w:ascii="Arial" w:eastAsia="Arial" w:hAnsi="Arial"/>
          <w:sz w:val="22"/>
        </w:rPr>
      </w:pPr>
      <w:r>
        <w:rPr>
          <w:rFonts w:ascii="Arial" w:eastAsia="Arial" w:hAnsi="Arial"/>
          <w:sz w:val="22"/>
        </w:rPr>
        <w:t>La policía sólo podrá entrevistar al imputado para constatar su identidad, cuando no esté suficientemente individualizado, previa advertencia de los derechos que lo amparan y en pre</w:t>
      </w:r>
      <w:r>
        <w:rPr>
          <w:rFonts w:ascii="Arial" w:eastAsia="Arial" w:hAnsi="Arial"/>
          <w:sz w:val="22"/>
        </w:rPr>
        <w:t>sencia de dos testigos hábiles que en ningún caso podrán pertenecer a la institución policial.</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48672" behindDoc="1" locked="0" layoutInCell="1" allowOverlap="1">
                <wp:simplePos x="0" y="0"/>
                <wp:positionH relativeFrom="column">
                  <wp:posOffset>69215</wp:posOffset>
                </wp:positionH>
                <wp:positionV relativeFrom="paragraph">
                  <wp:posOffset>73025</wp:posOffset>
                </wp:positionV>
                <wp:extent cx="3366135" cy="0"/>
                <wp:effectExtent l="12065" t="6350" r="12700" b="12700"/>
                <wp:wrapNone/>
                <wp:docPr id="170"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6135"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1ABFB" id="Line 117"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5.75pt" to="270.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" strokecolor="maroon" strokeweight=".96pt"/>
            </w:pict>
          </mc:Fallback>
        </mc:AlternateContent>
      </w:r>
    </w:p>
    <w:p w:rsidR="00000000" w:rsidRDefault="00CF0E0A">
      <w:pPr>
        <w:spacing w:line="130" w:lineRule="exact"/>
        <w:rPr>
          <w:rFonts w:ascii="Times New Roman" w:eastAsia="Times New Roman" w:hAnsi="Times New Roman"/>
        </w:rPr>
      </w:pPr>
    </w:p>
    <w:tbl>
      <w:tblPr>
        <w:tblW w:w="0" w:type="auto"/>
        <w:tblInd w:w="140" w:type="dxa"/>
        <w:tblLayout w:type="fixed"/>
        <w:tblCellMar>
          <w:top w:w="0" w:type="dxa"/>
          <w:left w:w="0" w:type="dxa"/>
          <w:bottom w:w="0" w:type="dxa"/>
          <w:right w:w="0" w:type="dxa"/>
        </w:tblCellMar>
        <w:tblLook w:val="0000" w:firstRow="0" w:lastRow="0" w:firstColumn="0" w:lastColumn="0" w:noHBand="0" w:noVBand="0"/>
      </w:tblPr>
      <w:tblGrid>
        <w:gridCol w:w="3480"/>
        <w:gridCol w:w="12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43" w:history="1">
              <w:r>
                <w:rPr>
                  <w:rFonts w:ascii="Tahoma" w:eastAsia="Tahoma" w:hAnsi="Tahoma"/>
                  <w:b/>
                  <w:color w:val="800000"/>
                  <w:sz w:val="16"/>
                </w:rPr>
                <w:t>www.congresooaxaca.gob.mx</w:t>
              </w:r>
            </w:hyperlink>
          </w:p>
        </w:tc>
        <w:tc>
          <w:tcPr>
            <w:tcW w:w="12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38</w:t>
            </w:r>
          </w:p>
        </w:tc>
      </w:tr>
    </w:tbl>
    <w:p w:rsidR="00000000" w:rsidRDefault="00CF0E0A">
      <w:pPr>
        <w:rPr>
          <w:rFonts w:ascii="Tahoma" w:eastAsia="Tahoma" w:hAnsi="Tahoma"/>
          <w:b/>
          <w:color w:val="800000"/>
          <w:sz w:val="16"/>
        </w:rPr>
        <w:sectPr w:rsidR="00000000">
          <w:pgSz w:w="12240" w:h="15859"/>
          <w:pgMar w:top="876" w:right="1402" w:bottom="417" w:left="1280" w:header="0" w:footer="0" w:gutter="0"/>
          <w:cols w:space="0" w:equalWidth="0">
            <w:col w:w="9560"/>
          </w:cols>
          <w:docGrid w:linePitch="360"/>
        </w:sectPr>
      </w:pPr>
    </w:p>
    <w:p w:rsidR="00000000" w:rsidRDefault="00CF0E0A">
      <w:pPr>
        <w:spacing w:line="0" w:lineRule="atLeast"/>
        <w:ind w:left="1420"/>
        <w:rPr>
          <w:rFonts w:ascii="Tahoma" w:eastAsia="Tahoma" w:hAnsi="Tahoma"/>
          <w:b/>
          <w:color w:val="800000"/>
          <w:sz w:val="14"/>
        </w:rPr>
      </w:pPr>
      <w:bookmarkStart w:id="39" w:name="page39"/>
      <w:bookmarkEnd w:id="39"/>
      <w:r>
        <w:rPr>
          <w:rFonts w:ascii="Tahoma" w:eastAsia="Tahoma" w:hAnsi="Tahoma"/>
          <w:b/>
          <w:noProof/>
          <w:color w:val="800000"/>
          <w:sz w:val="16"/>
        </w:rPr>
        <w:drawing>
          <wp:anchor distT="0" distB="0" distL="114300" distR="114300" simplePos="0" relativeHeight="251549696"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118" name="Imagen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LXI Legislatura Constituci</w:t>
      </w:r>
      <w:r>
        <w:rPr>
          <w:rFonts w:ascii="Tahoma" w:eastAsia="Tahoma" w:hAnsi="Tahoma"/>
          <w:b/>
          <w:color w:val="800000"/>
          <w:sz w:val="14"/>
        </w:rPr>
        <w:t>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50720" behindDoc="1" locked="0" layoutInCell="1" allowOverlap="1">
                <wp:simplePos x="0" y="0"/>
                <wp:positionH relativeFrom="column">
                  <wp:posOffset>904875</wp:posOffset>
                </wp:positionH>
                <wp:positionV relativeFrom="paragraph">
                  <wp:posOffset>67310</wp:posOffset>
                </wp:positionV>
                <wp:extent cx="2881630" cy="0"/>
                <wp:effectExtent l="19050" t="10160" r="13970" b="18415"/>
                <wp:wrapNone/>
                <wp:docPr id="168"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82985" id="Line 119"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3pt" to="298.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0"/>
        <w:rPr>
          <w:rFonts w:ascii="Arial" w:eastAsia="Arial" w:hAnsi="Arial"/>
          <w:b/>
          <w:sz w:val="16"/>
        </w:rPr>
      </w:pPr>
      <w:r>
        <w:rPr>
          <w:rFonts w:ascii="Arial" w:eastAsia="Arial" w:hAnsi="Arial"/>
          <w:b/>
          <w:sz w:val="16"/>
        </w:rPr>
        <w:t>PODER</w:t>
      </w:r>
    </w:p>
    <w:p w:rsidR="00000000" w:rsidRDefault="00CF0E0A">
      <w:pPr>
        <w:spacing w:line="237" w:lineRule="auto"/>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322"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143. Facultades de las partes</w:t>
      </w:r>
    </w:p>
    <w:p w:rsidR="00000000" w:rsidRDefault="00CF0E0A">
      <w:pPr>
        <w:spacing w:line="267" w:lineRule="exact"/>
        <w:rPr>
          <w:rFonts w:ascii="Times New Roman" w:eastAsia="Times New Roman" w:hAnsi="Times New Roman"/>
        </w:rPr>
      </w:pPr>
    </w:p>
    <w:p w:rsidR="00000000" w:rsidRDefault="00CF0E0A">
      <w:pPr>
        <w:spacing w:line="236" w:lineRule="auto"/>
        <w:ind w:right="20"/>
        <w:jc w:val="both"/>
        <w:rPr>
          <w:rFonts w:ascii="Arial" w:eastAsia="Arial" w:hAnsi="Arial"/>
          <w:sz w:val="22"/>
        </w:rPr>
      </w:pPr>
      <w:r>
        <w:rPr>
          <w:rFonts w:ascii="Arial" w:eastAsia="Arial" w:hAnsi="Arial"/>
          <w:sz w:val="22"/>
        </w:rPr>
        <w:t>Todas las partes podrán indicar las inobservancias legales en que se incurra y, si n</w:t>
      </w:r>
      <w:r>
        <w:rPr>
          <w:rFonts w:ascii="Arial" w:eastAsia="Arial" w:hAnsi="Arial"/>
          <w:sz w:val="22"/>
        </w:rPr>
        <w:t>o son corregidas inmediatamente, exigir que su objeción conste en el registro.</w:t>
      </w:r>
    </w:p>
    <w:p w:rsidR="00000000" w:rsidRDefault="00CF0E0A">
      <w:pPr>
        <w:spacing w:line="352" w:lineRule="exact"/>
        <w:rPr>
          <w:rFonts w:ascii="Times New Roman" w:eastAsia="Times New Roman" w:hAnsi="Times New Roman"/>
        </w:rPr>
      </w:pPr>
    </w:p>
    <w:p w:rsidR="00000000" w:rsidRDefault="00CF0E0A">
      <w:pPr>
        <w:spacing w:line="236" w:lineRule="auto"/>
        <w:ind w:right="20"/>
        <w:jc w:val="both"/>
        <w:rPr>
          <w:rFonts w:ascii="Arial" w:eastAsia="Arial" w:hAnsi="Arial"/>
          <w:sz w:val="22"/>
        </w:rPr>
      </w:pPr>
      <w:r>
        <w:rPr>
          <w:rFonts w:ascii="Arial" w:eastAsia="Arial" w:hAnsi="Arial"/>
          <w:sz w:val="22"/>
        </w:rPr>
        <w:t>Al valorar el acto, el juez apreciará la calidad de esas inobservancias, para determinar si procede conforme al párrafo anterior.</w:t>
      </w:r>
    </w:p>
    <w:p w:rsidR="00000000" w:rsidRDefault="00CF0E0A">
      <w:pPr>
        <w:spacing w:line="252" w:lineRule="exact"/>
        <w:rPr>
          <w:rFonts w:ascii="Times New Roman" w:eastAsia="Times New Roman" w:hAnsi="Times New Roman"/>
        </w:rPr>
      </w:pPr>
    </w:p>
    <w:p w:rsidR="00000000" w:rsidRDefault="00CF0E0A">
      <w:pPr>
        <w:spacing w:line="0" w:lineRule="atLeast"/>
        <w:rPr>
          <w:rFonts w:ascii="Arial" w:eastAsia="Arial" w:hAnsi="Arial"/>
          <w:sz w:val="22"/>
        </w:rPr>
      </w:pPr>
      <w:r>
        <w:rPr>
          <w:rFonts w:ascii="Arial" w:eastAsia="Arial" w:hAnsi="Arial"/>
          <w:sz w:val="22"/>
        </w:rPr>
        <w:t>Los errores materiales serán corregidos duran</w:t>
      </w:r>
      <w:r>
        <w:rPr>
          <w:rFonts w:ascii="Arial" w:eastAsia="Arial" w:hAnsi="Arial"/>
          <w:sz w:val="22"/>
        </w:rPr>
        <w:t>te el acto o después de él.</w:t>
      </w:r>
    </w:p>
    <w:p w:rsidR="00000000" w:rsidRDefault="00CF0E0A">
      <w:pPr>
        <w:spacing w:line="200" w:lineRule="exact"/>
        <w:rPr>
          <w:rFonts w:ascii="Times New Roman" w:eastAsia="Times New Roman" w:hAnsi="Times New Roman"/>
        </w:rPr>
      </w:pPr>
    </w:p>
    <w:p w:rsidR="00000000" w:rsidRDefault="00CF0E0A">
      <w:pPr>
        <w:spacing w:line="301" w:lineRule="exact"/>
        <w:rPr>
          <w:rFonts w:ascii="Times New Roman" w:eastAsia="Times New Roman" w:hAnsi="Times New Roman"/>
        </w:rPr>
      </w:pPr>
    </w:p>
    <w:p w:rsidR="00000000" w:rsidRDefault="00CF0E0A">
      <w:pPr>
        <w:spacing w:line="0" w:lineRule="atLeast"/>
        <w:ind w:right="20"/>
        <w:jc w:val="center"/>
        <w:rPr>
          <w:rFonts w:ascii="Arial" w:eastAsia="Arial" w:hAnsi="Arial"/>
          <w:b/>
          <w:sz w:val="22"/>
        </w:rPr>
      </w:pPr>
      <w:r>
        <w:rPr>
          <w:rFonts w:ascii="Arial" w:eastAsia="Arial" w:hAnsi="Arial"/>
          <w:b/>
          <w:sz w:val="22"/>
        </w:rPr>
        <w:t>CAPÍTULO IV</w:t>
      </w:r>
    </w:p>
    <w:p w:rsidR="00000000" w:rsidRDefault="00CF0E0A">
      <w:pPr>
        <w:spacing w:line="1" w:lineRule="exact"/>
        <w:rPr>
          <w:rFonts w:ascii="Times New Roman" w:eastAsia="Times New Roman" w:hAnsi="Times New Roman"/>
        </w:rPr>
      </w:pPr>
    </w:p>
    <w:p w:rsidR="00000000" w:rsidRDefault="00CF0E0A">
      <w:pPr>
        <w:spacing w:line="0" w:lineRule="atLeast"/>
        <w:ind w:right="20"/>
        <w:jc w:val="center"/>
        <w:rPr>
          <w:rFonts w:ascii="Arial" w:eastAsia="Arial" w:hAnsi="Arial"/>
          <w:b/>
          <w:sz w:val="22"/>
        </w:rPr>
      </w:pPr>
      <w:r>
        <w:rPr>
          <w:rFonts w:ascii="Arial" w:eastAsia="Arial" w:hAnsi="Arial"/>
          <w:b/>
          <w:sz w:val="22"/>
        </w:rPr>
        <w:t>DEFENSORES Y REPRESENTANTES LEGALES</w:t>
      </w:r>
    </w:p>
    <w:p w:rsidR="00000000" w:rsidRDefault="00CF0E0A">
      <w:pPr>
        <w:spacing w:line="253"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144. Derecho de elección</w:t>
      </w:r>
    </w:p>
    <w:p w:rsidR="00000000" w:rsidRDefault="00CF0E0A">
      <w:pPr>
        <w:spacing w:line="267"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El imputado tendrá el derecho de elegir como defensor a un licenciado en derecho de su preferencia. Si no lo hace, el juez le designará un de</w:t>
      </w:r>
      <w:r>
        <w:rPr>
          <w:rFonts w:ascii="Arial" w:eastAsia="Arial" w:hAnsi="Arial"/>
          <w:sz w:val="22"/>
        </w:rPr>
        <w:t>fensor público desde el primer acto del proceso.</w:t>
      </w:r>
    </w:p>
    <w:p w:rsidR="00000000" w:rsidRDefault="00CF0E0A">
      <w:pPr>
        <w:spacing w:line="261" w:lineRule="exact"/>
        <w:rPr>
          <w:rFonts w:ascii="Times New Roman" w:eastAsia="Times New Roman" w:hAnsi="Times New Roman"/>
        </w:rPr>
      </w:pPr>
    </w:p>
    <w:p w:rsidR="00000000" w:rsidRDefault="00CF0E0A">
      <w:pPr>
        <w:spacing w:line="235" w:lineRule="auto"/>
        <w:jc w:val="both"/>
        <w:rPr>
          <w:rFonts w:ascii="Arial" w:eastAsia="Arial" w:hAnsi="Arial"/>
          <w:sz w:val="22"/>
        </w:rPr>
      </w:pPr>
      <w:r>
        <w:rPr>
          <w:rFonts w:ascii="Arial" w:eastAsia="Arial" w:hAnsi="Arial"/>
          <w:sz w:val="22"/>
        </w:rPr>
        <w:t>La intervención del defensor no menoscabará el derecho del imputado a formular solicitudes y observaciones por sí mismo.</w:t>
      </w:r>
    </w:p>
    <w:p w:rsidR="00000000" w:rsidRDefault="00CF0E0A">
      <w:pPr>
        <w:spacing w:line="255" w:lineRule="exact"/>
        <w:rPr>
          <w:rFonts w:ascii="Times New Roman" w:eastAsia="Times New Roman" w:hAnsi="Times New Roman"/>
        </w:rPr>
      </w:pPr>
    </w:p>
    <w:p w:rsidR="00000000" w:rsidRDefault="00CF0E0A">
      <w:pPr>
        <w:spacing w:line="0" w:lineRule="atLeast"/>
        <w:rPr>
          <w:rFonts w:ascii="Arial" w:eastAsia="Arial" w:hAnsi="Arial"/>
          <w:sz w:val="22"/>
        </w:rPr>
      </w:pPr>
      <w:r>
        <w:rPr>
          <w:rFonts w:ascii="Arial" w:eastAsia="Arial" w:hAnsi="Arial"/>
          <w:sz w:val="22"/>
        </w:rPr>
        <w:t>Cuando no perjudique la eficacia de la defensa técnica, podrá defenderse por sí mism</w:t>
      </w:r>
      <w:r>
        <w:rPr>
          <w:rFonts w:ascii="Arial" w:eastAsia="Arial" w:hAnsi="Arial"/>
          <w:sz w:val="22"/>
        </w:rPr>
        <w:t>o.</w:t>
      </w:r>
    </w:p>
    <w:p w:rsidR="00000000" w:rsidRDefault="00CF0E0A">
      <w:pPr>
        <w:spacing w:line="246"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145. Habilitación profesional</w:t>
      </w:r>
    </w:p>
    <w:p w:rsidR="00000000" w:rsidRDefault="00CF0E0A">
      <w:pPr>
        <w:spacing w:line="269" w:lineRule="exact"/>
        <w:rPr>
          <w:rFonts w:ascii="Times New Roman" w:eastAsia="Times New Roman" w:hAnsi="Times New Roman"/>
        </w:rPr>
      </w:pPr>
    </w:p>
    <w:p w:rsidR="00000000" w:rsidRDefault="00CF0E0A">
      <w:pPr>
        <w:spacing w:line="235" w:lineRule="auto"/>
        <w:ind w:right="20"/>
        <w:jc w:val="both"/>
        <w:rPr>
          <w:rFonts w:ascii="Arial" w:eastAsia="Arial" w:hAnsi="Arial"/>
          <w:sz w:val="22"/>
        </w:rPr>
      </w:pPr>
      <w:r>
        <w:rPr>
          <w:rFonts w:ascii="Arial" w:eastAsia="Arial" w:hAnsi="Arial"/>
          <w:sz w:val="22"/>
        </w:rPr>
        <w:t>Sólo podrán ser defensores los licenciados en derecho autorizados por las leyes respectivas para ejercer la profesión.</w:t>
      </w:r>
    </w:p>
    <w:p w:rsidR="00000000" w:rsidRDefault="00CF0E0A">
      <w:pPr>
        <w:spacing w:line="247"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146. Intervención</w:t>
      </w:r>
    </w:p>
    <w:p w:rsidR="00000000" w:rsidRDefault="00CF0E0A">
      <w:pPr>
        <w:spacing w:line="267" w:lineRule="exact"/>
        <w:rPr>
          <w:rFonts w:ascii="Times New Roman" w:eastAsia="Times New Roman" w:hAnsi="Times New Roman"/>
        </w:rPr>
      </w:pPr>
    </w:p>
    <w:p w:rsidR="00000000" w:rsidRDefault="00CF0E0A">
      <w:pPr>
        <w:spacing w:line="236" w:lineRule="auto"/>
        <w:ind w:right="20"/>
        <w:jc w:val="both"/>
        <w:rPr>
          <w:rFonts w:ascii="Arial" w:eastAsia="Arial" w:hAnsi="Arial"/>
          <w:sz w:val="22"/>
        </w:rPr>
      </w:pPr>
      <w:r>
        <w:rPr>
          <w:rFonts w:ascii="Arial" w:eastAsia="Arial" w:hAnsi="Arial"/>
          <w:sz w:val="22"/>
        </w:rPr>
        <w:t>Los defensores designados serán admitidos en el proceso de inmed</w:t>
      </w:r>
      <w:r>
        <w:rPr>
          <w:rFonts w:ascii="Arial" w:eastAsia="Arial" w:hAnsi="Arial"/>
          <w:sz w:val="22"/>
        </w:rPr>
        <w:t>iato y sin ningún trámite, tanto por la policía como por el Ministerio Público o el juzgador, según sea el caso.</w:t>
      </w:r>
    </w:p>
    <w:p w:rsidR="00000000" w:rsidRDefault="00CF0E0A">
      <w:pPr>
        <w:spacing w:line="261" w:lineRule="exact"/>
        <w:rPr>
          <w:rFonts w:ascii="Times New Roman" w:eastAsia="Times New Roman" w:hAnsi="Times New Roman"/>
        </w:rPr>
      </w:pPr>
    </w:p>
    <w:p w:rsidR="00000000" w:rsidRDefault="00CF0E0A">
      <w:pPr>
        <w:spacing w:line="236" w:lineRule="auto"/>
        <w:ind w:right="20"/>
        <w:jc w:val="both"/>
        <w:rPr>
          <w:rFonts w:ascii="Arial" w:eastAsia="Arial" w:hAnsi="Arial"/>
          <w:sz w:val="22"/>
        </w:rPr>
      </w:pPr>
      <w:r>
        <w:rPr>
          <w:rFonts w:ascii="Arial" w:eastAsia="Arial" w:hAnsi="Arial"/>
          <w:sz w:val="22"/>
        </w:rPr>
        <w:t>El ejercicio como defensor será obligatorio para el licenciado en derecho que acepta intervenir en el proceso, salvo excusa fundada.</w:t>
      </w:r>
    </w:p>
    <w:p w:rsidR="00000000" w:rsidRDefault="00CF0E0A">
      <w:pPr>
        <w:spacing w:line="251"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w:t>
      </w:r>
      <w:r>
        <w:rPr>
          <w:rFonts w:ascii="Arial" w:eastAsia="Arial" w:hAnsi="Arial"/>
          <w:b/>
          <w:sz w:val="22"/>
        </w:rPr>
        <w:t xml:space="preserve"> 147. Nombramiento posterior</w:t>
      </w:r>
    </w:p>
    <w:p w:rsidR="00000000" w:rsidRDefault="00CF0E0A">
      <w:pPr>
        <w:spacing w:line="269" w:lineRule="exact"/>
        <w:rPr>
          <w:rFonts w:ascii="Times New Roman" w:eastAsia="Times New Roman" w:hAnsi="Times New Roman"/>
        </w:rPr>
      </w:pPr>
    </w:p>
    <w:p w:rsidR="00000000" w:rsidRDefault="00CF0E0A">
      <w:pPr>
        <w:spacing w:line="236" w:lineRule="auto"/>
        <w:ind w:right="20"/>
        <w:jc w:val="both"/>
        <w:rPr>
          <w:rFonts w:ascii="Arial" w:eastAsia="Arial" w:hAnsi="Arial"/>
          <w:sz w:val="22"/>
        </w:rPr>
      </w:pPr>
      <w:r>
        <w:rPr>
          <w:rFonts w:ascii="Arial" w:eastAsia="Arial" w:hAnsi="Arial"/>
          <w:sz w:val="22"/>
        </w:rPr>
        <w:t>Durante el transcurso del proceso, el imputado podrá designar un nuevo defensor; pero el anterior no podrá separarse de la defensa, sino hasta que el nombrado intervenga en el proceso.</w:t>
      </w:r>
    </w:p>
    <w:p w:rsidR="00000000" w:rsidRDefault="00CF0E0A">
      <w:pPr>
        <w:spacing w:line="248"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148. Inadmisibilidad y apartami</w:t>
      </w:r>
      <w:r>
        <w:rPr>
          <w:rFonts w:ascii="Arial" w:eastAsia="Arial" w:hAnsi="Arial"/>
          <w:b/>
          <w:sz w:val="22"/>
        </w:rPr>
        <w:t>ento</w:t>
      </w:r>
    </w:p>
    <w:p w:rsidR="00000000" w:rsidRDefault="00CF0E0A">
      <w:pPr>
        <w:spacing w:line="20"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551744" behindDoc="1" locked="0" layoutInCell="1" allowOverlap="1">
                <wp:simplePos x="0" y="0"/>
                <wp:positionH relativeFrom="column">
                  <wp:posOffset>-19050</wp:posOffset>
                </wp:positionH>
                <wp:positionV relativeFrom="paragraph">
                  <wp:posOffset>118745</wp:posOffset>
                </wp:positionV>
                <wp:extent cx="3365500" cy="0"/>
                <wp:effectExtent l="9525" t="13970" r="6350" b="14605"/>
                <wp:wrapNone/>
                <wp:docPr id="167"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EBAF3" id="Line 120"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35pt" to="26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" strokecolor="maroon" strokeweight=".96pt"/>
            </w:pict>
          </mc:Fallback>
        </mc:AlternateContent>
      </w:r>
    </w:p>
    <w:p w:rsidR="00000000" w:rsidRDefault="00CF0E0A">
      <w:pPr>
        <w:spacing w:line="202"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2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44" w:history="1">
              <w:r>
                <w:rPr>
                  <w:rFonts w:ascii="Tahoma" w:eastAsia="Tahoma" w:hAnsi="Tahoma"/>
                  <w:b/>
                  <w:color w:val="800000"/>
                  <w:sz w:val="16"/>
                </w:rPr>
                <w:t>www.congresooaxaca.gob.mx</w:t>
              </w:r>
            </w:hyperlink>
          </w:p>
        </w:tc>
        <w:tc>
          <w:tcPr>
            <w:tcW w:w="12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39</w:t>
            </w:r>
          </w:p>
        </w:tc>
      </w:tr>
    </w:tbl>
    <w:p w:rsidR="00000000" w:rsidRDefault="00CF0E0A">
      <w:pPr>
        <w:rPr>
          <w:rFonts w:ascii="Tahoma" w:eastAsia="Tahoma" w:hAnsi="Tahoma"/>
          <w:b/>
          <w:color w:val="800000"/>
          <w:sz w:val="16"/>
        </w:rPr>
        <w:sectPr w:rsidR="00000000">
          <w:pgSz w:w="12240" w:h="15859"/>
          <w:pgMar w:top="876" w:right="1402" w:bottom="417" w:left="1420" w:header="0" w:footer="0" w:gutter="0"/>
          <w:cols w:space="0" w:equalWidth="0">
            <w:col w:w="9420"/>
          </w:cols>
          <w:docGrid w:linePitch="360"/>
        </w:sectPr>
      </w:pPr>
    </w:p>
    <w:p w:rsidR="00000000" w:rsidRDefault="00CF0E0A">
      <w:pPr>
        <w:spacing w:line="0" w:lineRule="atLeast"/>
        <w:ind w:left="1420"/>
        <w:rPr>
          <w:rFonts w:ascii="Tahoma" w:eastAsia="Tahoma" w:hAnsi="Tahoma"/>
          <w:b/>
          <w:color w:val="800000"/>
          <w:sz w:val="14"/>
        </w:rPr>
      </w:pPr>
      <w:bookmarkStart w:id="40" w:name="page40"/>
      <w:bookmarkEnd w:id="40"/>
      <w:r>
        <w:rPr>
          <w:rFonts w:ascii="Tahoma" w:eastAsia="Tahoma" w:hAnsi="Tahoma"/>
          <w:b/>
          <w:noProof/>
          <w:color w:val="800000"/>
          <w:sz w:val="16"/>
        </w:rPr>
        <w:drawing>
          <wp:anchor distT="0" distB="0" distL="114300" distR="114300" simplePos="0" relativeHeight="251552768"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121" name="Imagen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53792" behindDoc="1" locked="0" layoutInCell="1" allowOverlap="1">
                <wp:simplePos x="0" y="0"/>
                <wp:positionH relativeFrom="column">
                  <wp:posOffset>904875</wp:posOffset>
                </wp:positionH>
                <wp:positionV relativeFrom="paragraph">
                  <wp:posOffset>67310</wp:posOffset>
                </wp:positionV>
                <wp:extent cx="2881630" cy="0"/>
                <wp:effectExtent l="19050" t="10160" r="13970" b="18415"/>
                <wp:wrapNone/>
                <wp:docPr id="165"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3D268" id="Line 122"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3pt" to="298.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Unidad de Investiga</w:t>
      </w:r>
      <w:r>
        <w:rPr>
          <w:rFonts w:ascii="Tahoma" w:eastAsia="Tahoma" w:hAnsi="Tahoma"/>
          <w:b/>
          <w:color w:val="800000"/>
          <w:sz w:val="14"/>
        </w:rPr>
        <w:t>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0"/>
        <w:rPr>
          <w:rFonts w:ascii="Arial" w:eastAsia="Arial" w:hAnsi="Arial"/>
          <w:b/>
          <w:sz w:val="16"/>
        </w:rPr>
      </w:pPr>
      <w:r>
        <w:rPr>
          <w:rFonts w:ascii="Arial" w:eastAsia="Arial" w:hAnsi="Arial"/>
          <w:b/>
          <w:sz w:val="16"/>
        </w:rPr>
        <w:t>PODER</w:t>
      </w:r>
    </w:p>
    <w:p w:rsidR="00000000" w:rsidRDefault="00CF0E0A">
      <w:pPr>
        <w:spacing w:line="237" w:lineRule="auto"/>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333" w:lineRule="exact"/>
        <w:rPr>
          <w:rFonts w:ascii="Times New Roman" w:eastAsia="Times New Roman" w:hAnsi="Times New Roman"/>
        </w:rPr>
      </w:pPr>
    </w:p>
    <w:p w:rsidR="00000000" w:rsidRDefault="00CF0E0A">
      <w:pPr>
        <w:spacing w:line="238" w:lineRule="auto"/>
        <w:ind w:right="20"/>
        <w:jc w:val="both"/>
        <w:rPr>
          <w:rFonts w:ascii="Arial" w:eastAsia="Arial" w:hAnsi="Arial"/>
          <w:sz w:val="22"/>
        </w:rPr>
      </w:pPr>
      <w:r>
        <w:rPr>
          <w:rFonts w:ascii="Arial" w:eastAsia="Arial" w:hAnsi="Arial"/>
          <w:sz w:val="22"/>
        </w:rPr>
        <w:t>No se admitirá la intervención de un defensor en el proceso o se le apartará de la participación ya acordada, cuando haya sido testigo del hecho o cuando fuere coimputado de su defendido, condenado por el mismo hec</w:t>
      </w:r>
      <w:r>
        <w:rPr>
          <w:rFonts w:ascii="Arial" w:eastAsia="Arial" w:hAnsi="Arial"/>
          <w:sz w:val="22"/>
        </w:rPr>
        <w:t>ho o imputado por ser autor o partícipe del encubrimiento o favorecimiento de ese mismo hecho concreto. En estos casos el imputado podrá elegir nuevo defensor; si no existiere otro defensor o el imputado no ejerciere su facultad de elección, se procederá c</w:t>
      </w:r>
      <w:r>
        <w:rPr>
          <w:rFonts w:ascii="Arial" w:eastAsia="Arial" w:hAnsi="Arial"/>
          <w:sz w:val="22"/>
        </w:rPr>
        <w:t>onforme a las reglas del abandono de la defensa.</w:t>
      </w:r>
    </w:p>
    <w:p w:rsidR="00000000" w:rsidRDefault="00CF0E0A">
      <w:pPr>
        <w:spacing w:line="355" w:lineRule="exact"/>
        <w:rPr>
          <w:rFonts w:ascii="Times New Roman" w:eastAsia="Times New Roman" w:hAnsi="Times New Roman"/>
        </w:rPr>
      </w:pPr>
    </w:p>
    <w:p w:rsidR="00000000" w:rsidRDefault="00CF0E0A">
      <w:pPr>
        <w:spacing w:line="235" w:lineRule="auto"/>
        <w:ind w:right="20"/>
        <w:jc w:val="both"/>
        <w:rPr>
          <w:rFonts w:ascii="Arial" w:eastAsia="Arial" w:hAnsi="Arial"/>
          <w:sz w:val="22"/>
        </w:rPr>
      </w:pPr>
      <w:r>
        <w:rPr>
          <w:rFonts w:ascii="Arial" w:eastAsia="Arial" w:hAnsi="Arial"/>
          <w:sz w:val="22"/>
        </w:rPr>
        <w:t>La inadmisibilidad o el apartamiento serán revocados tan pronto desaparezca el presupuesto que provoca la decisión.</w:t>
      </w:r>
    </w:p>
    <w:p w:rsidR="00000000" w:rsidRDefault="00CF0E0A">
      <w:pPr>
        <w:spacing w:line="248"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149. Renuncia y abandono</w:t>
      </w:r>
    </w:p>
    <w:p w:rsidR="00000000" w:rsidRDefault="00CF0E0A">
      <w:pPr>
        <w:spacing w:line="267"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El defensor podrá renunciar al ejercicio de la defensa</w:t>
      </w:r>
      <w:r>
        <w:rPr>
          <w:rFonts w:ascii="Arial" w:eastAsia="Arial" w:hAnsi="Arial"/>
          <w:sz w:val="22"/>
        </w:rPr>
        <w:t>. En este caso, el juzgador le fijará un plazo para que el imputado nombre otro. Si no lo nombra, será reemplazado por un defensor público.</w:t>
      </w:r>
    </w:p>
    <w:p w:rsidR="00000000" w:rsidRDefault="00CF0E0A">
      <w:pPr>
        <w:spacing w:line="253" w:lineRule="exact"/>
        <w:rPr>
          <w:rFonts w:ascii="Times New Roman" w:eastAsia="Times New Roman" w:hAnsi="Times New Roman"/>
        </w:rPr>
      </w:pPr>
    </w:p>
    <w:p w:rsidR="00000000" w:rsidRDefault="00CF0E0A">
      <w:pPr>
        <w:spacing w:line="0" w:lineRule="atLeast"/>
        <w:rPr>
          <w:rFonts w:ascii="Arial" w:eastAsia="Arial" w:hAnsi="Arial"/>
          <w:sz w:val="22"/>
        </w:rPr>
      </w:pPr>
      <w:r>
        <w:rPr>
          <w:rFonts w:ascii="Arial" w:eastAsia="Arial" w:hAnsi="Arial"/>
          <w:sz w:val="22"/>
        </w:rPr>
        <w:t>El renunciante no podrá abandonar la defensa mientras su reemplazante no intervenga.</w:t>
      </w:r>
    </w:p>
    <w:p w:rsidR="00000000" w:rsidRDefault="00CF0E0A">
      <w:pPr>
        <w:spacing w:line="253" w:lineRule="exact"/>
        <w:rPr>
          <w:rFonts w:ascii="Times New Roman" w:eastAsia="Times New Roman" w:hAnsi="Times New Roman"/>
        </w:rPr>
      </w:pPr>
    </w:p>
    <w:p w:rsidR="00000000" w:rsidRDefault="00CF0E0A">
      <w:pPr>
        <w:spacing w:line="0" w:lineRule="atLeast"/>
        <w:rPr>
          <w:rFonts w:ascii="Arial" w:eastAsia="Arial" w:hAnsi="Arial"/>
          <w:sz w:val="22"/>
        </w:rPr>
      </w:pPr>
      <w:r>
        <w:rPr>
          <w:rFonts w:ascii="Arial" w:eastAsia="Arial" w:hAnsi="Arial"/>
          <w:sz w:val="22"/>
        </w:rPr>
        <w:t>No se podrá renunciar durante</w:t>
      </w:r>
      <w:r>
        <w:rPr>
          <w:rFonts w:ascii="Arial" w:eastAsia="Arial" w:hAnsi="Arial"/>
          <w:sz w:val="22"/>
        </w:rPr>
        <w:t xml:space="preserve"> las audiencias ni una vez notificado del señalamiento de ellas.</w:t>
      </w:r>
    </w:p>
    <w:p w:rsidR="00000000" w:rsidRDefault="00CF0E0A">
      <w:pPr>
        <w:spacing w:line="262" w:lineRule="exact"/>
        <w:rPr>
          <w:rFonts w:ascii="Times New Roman" w:eastAsia="Times New Roman" w:hAnsi="Times New Roman"/>
        </w:rPr>
      </w:pPr>
    </w:p>
    <w:p w:rsidR="00000000" w:rsidRDefault="00CF0E0A">
      <w:pPr>
        <w:spacing w:line="236" w:lineRule="auto"/>
        <w:ind w:right="20"/>
        <w:jc w:val="both"/>
        <w:rPr>
          <w:rFonts w:ascii="Arial" w:eastAsia="Arial" w:hAnsi="Arial"/>
          <w:sz w:val="22"/>
        </w:rPr>
      </w:pPr>
      <w:r>
        <w:rPr>
          <w:rFonts w:ascii="Arial" w:eastAsia="Arial" w:hAnsi="Arial"/>
          <w:sz w:val="22"/>
        </w:rPr>
        <w:t>Si el defensor, sin causa justificada, abandona la defensa o deja al imputado sin asistencia técnica, se nombrará uno público y aquél no podrá ser nombrado nuevamente. La decisión se comunic</w:t>
      </w:r>
      <w:r>
        <w:rPr>
          <w:rFonts w:ascii="Arial" w:eastAsia="Arial" w:hAnsi="Arial"/>
          <w:sz w:val="22"/>
        </w:rPr>
        <w:t>ará al imputado, y se le instruirá sobre su derecho de elegir otro defensor.</w:t>
      </w:r>
    </w:p>
    <w:p w:rsidR="00000000" w:rsidRDefault="00CF0E0A">
      <w:pPr>
        <w:spacing w:line="265" w:lineRule="exact"/>
        <w:rPr>
          <w:rFonts w:ascii="Times New Roman" w:eastAsia="Times New Roman" w:hAnsi="Times New Roman"/>
        </w:rPr>
      </w:pPr>
    </w:p>
    <w:p w:rsidR="00000000" w:rsidRDefault="00CF0E0A">
      <w:pPr>
        <w:spacing w:line="237" w:lineRule="auto"/>
        <w:jc w:val="both"/>
        <w:rPr>
          <w:rFonts w:ascii="Arial" w:eastAsia="Arial" w:hAnsi="Arial"/>
          <w:sz w:val="22"/>
        </w:rPr>
      </w:pPr>
      <w:r>
        <w:rPr>
          <w:rFonts w:ascii="Arial" w:eastAsia="Arial" w:hAnsi="Arial"/>
          <w:sz w:val="22"/>
        </w:rPr>
        <w:t>Cuando el abandono ocurra antes de iniciarse el juicio, podrá aplazarse su comienzo, por un plazo razonable para la adecuada preparación de la defensa, considerando la complejida</w:t>
      </w:r>
      <w:r>
        <w:rPr>
          <w:rFonts w:ascii="Arial" w:eastAsia="Arial" w:hAnsi="Arial"/>
          <w:sz w:val="22"/>
        </w:rPr>
        <w:t>d del caso, las circunstancias del abandono, las posibilidades de aplazamiento y la solicitud fundada del nuevo defensor.</w:t>
      </w:r>
    </w:p>
    <w:p w:rsidR="00000000" w:rsidRDefault="00CF0E0A">
      <w:pPr>
        <w:spacing w:line="252"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150. Sanciones</w:t>
      </w:r>
    </w:p>
    <w:p w:rsidR="00000000" w:rsidRDefault="00CF0E0A">
      <w:pPr>
        <w:spacing w:line="256" w:lineRule="exact"/>
        <w:rPr>
          <w:rFonts w:ascii="Times New Roman" w:eastAsia="Times New Roman" w:hAnsi="Times New Roman"/>
        </w:rPr>
      </w:pPr>
    </w:p>
    <w:p w:rsidR="00000000" w:rsidRDefault="00CF0E0A">
      <w:pPr>
        <w:spacing w:line="0" w:lineRule="atLeast"/>
        <w:rPr>
          <w:rFonts w:ascii="Arial" w:eastAsia="Arial" w:hAnsi="Arial"/>
          <w:sz w:val="22"/>
        </w:rPr>
      </w:pPr>
      <w:r>
        <w:rPr>
          <w:rFonts w:ascii="Arial" w:eastAsia="Arial" w:hAnsi="Arial"/>
          <w:sz w:val="22"/>
        </w:rPr>
        <w:t>El abandono de la defensa constituirá un delito en los términos del Código Penal del Estado.</w:t>
      </w:r>
    </w:p>
    <w:p w:rsidR="00000000" w:rsidRDefault="00CF0E0A">
      <w:pPr>
        <w:spacing w:line="257"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 xml:space="preserve">Además de las </w:t>
      </w:r>
      <w:r>
        <w:rPr>
          <w:rFonts w:ascii="Arial" w:eastAsia="Arial" w:hAnsi="Arial"/>
          <w:sz w:val="22"/>
        </w:rPr>
        <w:t>sanciones establecidas en el Código Penal, el juzgador del proceso abandonado determinará que el responsable pague una suma de dinero equivalente al costo de las audiencias que debieron repetirse a causa del abandono. Para esto, se tomarán en cuenta los sa</w:t>
      </w:r>
      <w:r>
        <w:rPr>
          <w:rFonts w:ascii="Arial" w:eastAsia="Arial" w:hAnsi="Arial"/>
          <w:sz w:val="22"/>
        </w:rPr>
        <w:t>larios de los servidores públicos intervinientes y los de los particulares.</w:t>
      </w:r>
    </w:p>
    <w:p w:rsidR="00000000" w:rsidRDefault="00CF0E0A">
      <w:pPr>
        <w:spacing w:line="266" w:lineRule="exact"/>
        <w:rPr>
          <w:rFonts w:ascii="Times New Roman" w:eastAsia="Times New Roman" w:hAnsi="Times New Roman"/>
        </w:rPr>
      </w:pPr>
    </w:p>
    <w:p w:rsidR="00000000" w:rsidRDefault="00CF0E0A">
      <w:pPr>
        <w:spacing w:line="235" w:lineRule="auto"/>
        <w:ind w:right="20"/>
        <w:jc w:val="both"/>
        <w:rPr>
          <w:rFonts w:ascii="Arial" w:eastAsia="Arial" w:hAnsi="Arial"/>
          <w:sz w:val="22"/>
        </w:rPr>
      </w:pPr>
      <w:r>
        <w:rPr>
          <w:rFonts w:ascii="Arial" w:eastAsia="Arial" w:hAnsi="Arial"/>
          <w:sz w:val="22"/>
        </w:rPr>
        <w:t>Lo recaudado por la aplicación de estas sanciones pecuniarias se integrará al fondo de administración de justicia.</w:t>
      </w:r>
    </w:p>
    <w:p w:rsidR="00000000" w:rsidRDefault="00CF0E0A">
      <w:pPr>
        <w:spacing w:line="252"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151. Número de defensores</w:t>
      </w:r>
    </w:p>
    <w:p w:rsidR="00000000" w:rsidRDefault="00CF0E0A">
      <w:pPr>
        <w:spacing w:line="262" w:lineRule="exact"/>
        <w:rPr>
          <w:rFonts w:ascii="Times New Roman" w:eastAsia="Times New Roman" w:hAnsi="Times New Roman"/>
        </w:rPr>
      </w:pPr>
    </w:p>
    <w:p w:rsidR="00000000" w:rsidRDefault="00CF0E0A">
      <w:pPr>
        <w:spacing w:line="236" w:lineRule="auto"/>
        <w:ind w:right="20"/>
        <w:jc w:val="both"/>
        <w:rPr>
          <w:rFonts w:ascii="Arial" w:eastAsia="Arial" w:hAnsi="Arial"/>
          <w:sz w:val="22"/>
        </w:rPr>
      </w:pPr>
      <w:r>
        <w:rPr>
          <w:rFonts w:ascii="Arial" w:eastAsia="Arial" w:hAnsi="Arial"/>
          <w:sz w:val="22"/>
        </w:rPr>
        <w:t xml:space="preserve">El imputado podrá designar </w:t>
      </w:r>
      <w:r>
        <w:rPr>
          <w:rFonts w:ascii="Arial" w:eastAsia="Arial" w:hAnsi="Arial"/>
          <w:sz w:val="22"/>
        </w:rPr>
        <w:t>a los defensores que considere convenientes, pero no será defendido simultáneamente por más de dos en las audiencias orales o en un mismo acto.</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54816" behindDoc="1" locked="0" layoutInCell="1" allowOverlap="1">
                <wp:simplePos x="0" y="0"/>
                <wp:positionH relativeFrom="column">
                  <wp:posOffset>-19050</wp:posOffset>
                </wp:positionH>
                <wp:positionV relativeFrom="paragraph">
                  <wp:posOffset>125730</wp:posOffset>
                </wp:positionV>
                <wp:extent cx="3365500" cy="0"/>
                <wp:effectExtent l="9525" t="11430" r="6350" b="7620"/>
                <wp:wrapNone/>
                <wp:docPr id="164"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AB641" id="Line 123"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9pt" to="263.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" strokecolor="maroon" strokeweight=".96pt"/>
            </w:pict>
          </mc:Fallback>
        </mc:AlternateContent>
      </w:r>
    </w:p>
    <w:p w:rsidR="00000000" w:rsidRDefault="00CF0E0A">
      <w:pPr>
        <w:spacing w:line="214"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2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45" w:history="1">
              <w:r>
                <w:rPr>
                  <w:rFonts w:ascii="Tahoma" w:eastAsia="Tahoma" w:hAnsi="Tahoma"/>
                  <w:b/>
                  <w:color w:val="800000"/>
                  <w:sz w:val="16"/>
                </w:rPr>
                <w:t>www.congresooaxaca.gob.mx</w:t>
              </w:r>
            </w:hyperlink>
          </w:p>
        </w:tc>
        <w:tc>
          <w:tcPr>
            <w:tcW w:w="12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40</w:t>
            </w:r>
          </w:p>
        </w:tc>
      </w:tr>
    </w:tbl>
    <w:p w:rsidR="00000000" w:rsidRDefault="00CF0E0A">
      <w:pPr>
        <w:rPr>
          <w:rFonts w:ascii="Tahoma" w:eastAsia="Tahoma" w:hAnsi="Tahoma"/>
          <w:b/>
          <w:color w:val="800000"/>
          <w:sz w:val="16"/>
        </w:rPr>
        <w:sectPr w:rsidR="00000000">
          <w:pgSz w:w="12240" w:h="15859"/>
          <w:pgMar w:top="876" w:right="1402" w:bottom="417" w:left="1420" w:header="0" w:footer="0" w:gutter="0"/>
          <w:cols w:space="0" w:equalWidth="0">
            <w:col w:w="9420"/>
          </w:cols>
          <w:docGrid w:linePitch="360"/>
        </w:sectPr>
      </w:pPr>
    </w:p>
    <w:p w:rsidR="00000000" w:rsidRDefault="00CF0E0A">
      <w:pPr>
        <w:spacing w:line="0" w:lineRule="atLeast"/>
        <w:ind w:left="1420"/>
        <w:rPr>
          <w:rFonts w:ascii="Tahoma" w:eastAsia="Tahoma" w:hAnsi="Tahoma"/>
          <w:b/>
          <w:color w:val="800000"/>
          <w:sz w:val="14"/>
        </w:rPr>
      </w:pPr>
      <w:bookmarkStart w:id="41" w:name="page41"/>
      <w:bookmarkEnd w:id="41"/>
      <w:r>
        <w:rPr>
          <w:rFonts w:ascii="Tahoma" w:eastAsia="Tahoma" w:hAnsi="Tahoma"/>
          <w:b/>
          <w:noProof/>
          <w:color w:val="800000"/>
          <w:sz w:val="16"/>
        </w:rPr>
        <w:drawing>
          <wp:anchor distT="0" distB="0" distL="114300" distR="114300" simplePos="0" relativeHeight="251555840"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124" name="Imagen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w:t>
      </w:r>
      <w:r>
        <w:rPr>
          <w:rFonts w:ascii="Tahoma" w:eastAsia="Tahoma" w:hAnsi="Tahoma"/>
          <w:b/>
          <w:color w:val="800000"/>
          <w:sz w:val="14"/>
        </w:rPr>
        <w:t>e y Soberano de Oaxaca</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56864" behindDoc="1" locked="0" layoutInCell="1" allowOverlap="1">
                <wp:simplePos x="0" y="0"/>
                <wp:positionH relativeFrom="column">
                  <wp:posOffset>904875</wp:posOffset>
                </wp:positionH>
                <wp:positionV relativeFrom="paragraph">
                  <wp:posOffset>67310</wp:posOffset>
                </wp:positionV>
                <wp:extent cx="2881630" cy="0"/>
                <wp:effectExtent l="19050" t="10160" r="13970" b="18415"/>
                <wp:wrapNone/>
                <wp:docPr id="162"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5B203" id="Line 125"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3pt" to="298.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0"/>
        <w:rPr>
          <w:rFonts w:ascii="Arial" w:eastAsia="Arial" w:hAnsi="Arial"/>
          <w:b/>
          <w:sz w:val="16"/>
        </w:rPr>
      </w:pPr>
      <w:r>
        <w:rPr>
          <w:rFonts w:ascii="Arial" w:eastAsia="Arial" w:hAnsi="Arial"/>
          <w:b/>
          <w:sz w:val="16"/>
        </w:rPr>
        <w:t>PODER</w:t>
      </w:r>
    </w:p>
    <w:p w:rsidR="00000000" w:rsidRDefault="00CF0E0A">
      <w:pPr>
        <w:spacing w:line="237" w:lineRule="auto"/>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330" w:lineRule="exact"/>
        <w:rPr>
          <w:rFonts w:ascii="Times New Roman" w:eastAsia="Times New Roman" w:hAnsi="Times New Roman"/>
        </w:rPr>
      </w:pPr>
    </w:p>
    <w:p w:rsidR="00000000" w:rsidRDefault="00CF0E0A">
      <w:pPr>
        <w:spacing w:line="235" w:lineRule="auto"/>
        <w:ind w:right="20"/>
        <w:jc w:val="both"/>
        <w:rPr>
          <w:rFonts w:ascii="Arial" w:eastAsia="Arial" w:hAnsi="Arial"/>
          <w:sz w:val="22"/>
        </w:rPr>
      </w:pPr>
      <w:r>
        <w:rPr>
          <w:rFonts w:ascii="Arial" w:eastAsia="Arial" w:hAnsi="Arial"/>
          <w:sz w:val="22"/>
        </w:rPr>
        <w:t>Cuando intervengan dos defensores, la notificación practicada a uno de ello</w:t>
      </w:r>
      <w:r>
        <w:rPr>
          <w:rFonts w:ascii="Arial" w:eastAsia="Arial" w:hAnsi="Arial"/>
          <w:sz w:val="22"/>
        </w:rPr>
        <w:t>s tendrá validez respecto de todos y la sustitución de uno por otro no alterará trámites ni plazos.</w:t>
      </w:r>
    </w:p>
    <w:p w:rsidR="00000000" w:rsidRDefault="00CF0E0A">
      <w:pPr>
        <w:spacing w:line="247"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152. Defensor común</w:t>
      </w:r>
    </w:p>
    <w:p w:rsidR="00000000" w:rsidRDefault="00CF0E0A">
      <w:pPr>
        <w:spacing w:line="351"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La defensa de varios imputados en un mismo proceso por un defensor común será admisible siempre que no exista incompatibilida</w:t>
      </w:r>
      <w:r>
        <w:rPr>
          <w:rFonts w:ascii="Arial" w:eastAsia="Arial" w:hAnsi="Arial"/>
          <w:sz w:val="22"/>
        </w:rPr>
        <w:t>d. No obstante, si ésta se advierte, será corregida de oficio y se proveerá lo necesario para reemplazar al defensor.</w:t>
      </w:r>
    </w:p>
    <w:p w:rsidR="00000000" w:rsidRDefault="00CF0E0A">
      <w:pPr>
        <w:spacing w:line="251"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153. Garantías para el ejercicio de la defensa</w:t>
      </w:r>
    </w:p>
    <w:p w:rsidR="00000000" w:rsidRDefault="00CF0E0A">
      <w:pPr>
        <w:spacing w:line="267"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 xml:space="preserve">No será admisible el decomiso de cosas relacionadas con la defensa, tampoco, la </w:t>
      </w:r>
      <w:r>
        <w:rPr>
          <w:rFonts w:ascii="Arial" w:eastAsia="Arial" w:hAnsi="Arial"/>
          <w:sz w:val="22"/>
        </w:rPr>
        <w:t>interceptación de las comunicaciones del imputado con sus defensores, consultores técnicos y sus auxiliares, ni las efectuadas entre éstos y las personas que les brindan asistencia.</w:t>
      </w:r>
    </w:p>
    <w:p w:rsidR="00000000" w:rsidRDefault="00CF0E0A">
      <w:pPr>
        <w:spacing w:line="248"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154. Entrevista con los detenidos</w:t>
      </w:r>
    </w:p>
    <w:p w:rsidR="00000000" w:rsidRDefault="00CF0E0A">
      <w:pPr>
        <w:spacing w:line="267"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 xml:space="preserve">El imputado que se encuentre </w:t>
      </w:r>
      <w:r>
        <w:rPr>
          <w:rFonts w:ascii="Arial" w:eastAsia="Arial" w:hAnsi="Arial"/>
          <w:sz w:val="22"/>
        </w:rPr>
        <w:t>detenido, incluso ante la policía, tendrá derecho a entrevistarse privadamente con el defensor que él mismo designe o, en su caso, con el defensor público, desde el inicio de su detención.</w:t>
      </w:r>
    </w:p>
    <w:p w:rsidR="00000000" w:rsidRDefault="00CF0E0A">
      <w:pPr>
        <w:spacing w:line="250"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155. Entrevista con otras personas</w:t>
      </w:r>
    </w:p>
    <w:p w:rsidR="00000000" w:rsidRDefault="00CF0E0A">
      <w:pPr>
        <w:spacing w:line="267" w:lineRule="exact"/>
        <w:rPr>
          <w:rFonts w:ascii="Times New Roman" w:eastAsia="Times New Roman" w:hAnsi="Times New Roman"/>
        </w:rPr>
      </w:pPr>
    </w:p>
    <w:p w:rsidR="00000000" w:rsidRDefault="00CF0E0A">
      <w:pPr>
        <w:spacing w:line="238" w:lineRule="auto"/>
        <w:ind w:right="20"/>
        <w:jc w:val="both"/>
        <w:rPr>
          <w:rFonts w:ascii="Arial" w:eastAsia="Arial" w:hAnsi="Arial"/>
          <w:sz w:val="22"/>
        </w:rPr>
      </w:pPr>
      <w:r>
        <w:rPr>
          <w:rFonts w:ascii="Arial" w:eastAsia="Arial" w:hAnsi="Arial"/>
          <w:sz w:val="22"/>
        </w:rPr>
        <w:t>Si antes de una audie</w:t>
      </w:r>
      <w:r>
        <w:rPr>
          <w:rFonts w:ascii="Arial" w:eastAsia="Arial" w:hAnsi="Arial"/>
          <w:sz w:val="22"/>
        </w:rPr>
        <w:t>ncia, con motivo de su preparación, el defensor tuviera necesidad de entrevistar a una persona que se niega a recibirlo, podrá solicitar el auxilio judicial, explicándole las razones que tornan necesaria la entrevista. El juzgador, en caso de considerar fu</w:t>
      </w:r>
      <w:r>
        <w:rPr>
          <w:rFonts w:ascii="Arial" w:eastAsia="Arial" w:hAnsi="Arial"/>
          <w:sz w:val="22"/>
        </w:rPr>
        <w:t xml:space="preserve">ndada la necesidad, expedirá la orden de que esa persona reciba al defensor en el lugar y en el momento que, en principio, ella misma decida, o la citará a la sede del tribunal para que la entrevista se desarrolle allí, con la presencia del juzgador o del </w:t>
      </w:r>
      <w:r>
        <w:rPr>
          <w:rFonts w:ascii="Arial" w:eastAsia="Arial" w:hAnsi="Arial"/>
          <w:sz w:val="22"/>
        </w:rPr>
        <w:t>personal que éste designe.</w:t>
      </w:r>
    </w:p>
    <w:p w:rsidR="00000000" w:rsidRDefault="00CF0E0A">
      <w:pPr>
        <w:spacing w:line="250"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156. Identificación</w:t>
      </w:r>
    </w:p>
    <w:p w:rsidR="00000000" w:rsidRDefault="00CF0E0A">
      <w:pPr>
        <w:spacing w:line="267" w:lineRule="exact"/>
        <w:rPr>
          <w:rFonts w:ascii="Times New Roman" w:eastAsia="Times New Roman" w:hAnsi="Times New Roman"/>
        </w:rPr>
      </w:pPr>
    </w:p>
    <w:p w:rsidR="00000000" w:rsidRDefault="00CF0E0A">
      <w:pPr>
        <w:spacing w:line="236" w:lineRule="auto"/>
        <w:jc w:val="both"/>
        <w:rPr>
          <w:rFonts w:ascii="Arial" w:eastAsia="Arial" w:hAnsi="Arial"/>
          <w:sz w:val="22"/>
        </w:rPr>
      </w:pPr>
      <w:r>
        <w:rPr>
          <w:rFonts w:ascii="Arial" w:eastAsia="Arial" w:hAnsi="Arial"/>
          <w:sz w:val="22"/>
        </w:rPr>
        <w:t>Todos los licenciados en derecho que intervengan como asesores o representantes de las partes en el proceso, deberán consignar, al inicio del mismo, su número de cédula profesional.</w:t>
      </w:r>
    </w:p>
    <w:p w:rsidR="00000000" w:rsidRDefault="00CF0E0A">
      <w:pPr>
        <w:spacing w:line="261" w:lineRule="exact"/>
        <w:rPr>
          <w:rFonts w:ascii="Times New Roman" w:eastAsia="Times New Roman" w:hAnsi="Times New Roman"/>
        </w:rPr>
      </w:pPr>
    </w:p>
    <w:p w:rsidR="00000000" w:rsidRDefault="00CF0E0A">
      <w:pPr>
        <w:spacing w:line="0" w:lineRule="atLeast"/>
        <w:ind w:right="2400"/>
        <w:jc w:val="center"/>
        <w:rPr>
          <w:rFonts w:ascii="Arial" w:eastAsia="Arial" w:hAnsi="Arial"/>
          <w:sz w:val="21"/>
        </w:rPr>
      </w:pPr>
      <w:r>
        <w:rPr>
          <w:rFonts w:ascii="Arial" w:eastAsia="Arial" w:hAnsi="Arial"/>
          <w:sz w:val="21"/>
        </w:rPr>
        <w:t>Las gestiones n</w:t>
      </w:r>
      <w:r>
        <w:rPr>
          <w:rFonts w:ascii="Arial" w:eastAsia="Arial" w:hAnsi="Arial"/>
          <w:sz w:val="21"/>
        </w:rPr>
        <w:t>o se atenderán mientras no se cumpla con ese requisito.</w:t>
      </w:r>
    </w:p>
    <w:p w:rsidR="00000000" w:rsidRDefault="00CF0E0A">
      <w:pPr>
        <w:spacing w:line="0" w:lineRule="atLeast"/>
        <w:ind w:right="20"/>
        <w:jc w:val="center"/>
        <w:rPr>
          <w:rFonts w:ascii="Arial" w:eastAsia="Arial" w:hAnsi="Arial"/>
          <w:b/>
          <w:sz w:val="22"/>
        </w:rPr>
      </w:pPr>
      <w:r>
        <w:rPr>
          <w:rFonts w:ascii="Arial" w:eastAsia="Arial" w:hAnsi="Arial"/>
          <w:b/>
          <w:sz w:val="22"/>
        </w:rPr>
        <w:t>CAPÍTULO V</w:t>
      </w:r>
    </w:p>
    <w:p w:rsidR="00000000" w:rsidRDefault="00CF0E0A">
      <w:pPr>
        <w:spacing w:line="2" w:lineRule="exact"/>
        <w:rPr>
          <w:rFonts w:ascii="Times New Roman" w:eastAsia="Times New Roman" w:hAnsi="Times New Roman"/>
        </w:rPr>
      </w:pPr>
    </w:p>
    <w:p w:rsidR="00000000" w:rsidRDefault="00CF0E0A">
      <w:pPr>
        <w:spacing w:line="0" w:lineRule="atLeast"/>
        <w:ind w:right="20"/>
        <w:jc w:val="center"/>
        <w:rPr>
          <w:rFonts w:ascii="Arial" w:eastAsia="Arial" w:hAnsi="Arial"/>
          <w:b/>
          <w:sz w:val="22"/>
        </w:rPr>
      </w:pPr>
      <w:r>
        <w:rPr>
          <w:rFonts w:ascii="Arial" w:eastAsia="Arial" w:hAnsi="Arial"/>
          <w:b/>
          <w:sz w:val="22"/>
        </w:rPr>
        <w:t>AUXILIARES Y DEBERES DE LAS PARTES</w:t>
      </w:r>
    </w:p>
    <w:p w:rsidR="00000000" w:rsidRDefault="00CF0E0A">
      <w:pPr>
        <w:spacing w:line="251" w:lineRule="exact"/>
        <w:rPr>
          <w:rFonts w:ascii="Times New Roman" w:eastAsia="Times New Roman" w:hAnsi="Times New Roman"/>
        </w:rPr>
      </w:pPr>
    </w:p>
    <w:p w:rsidR="00000000" w:rsidRDefault="00CF0E0A">
      <w:pPr>
        <w:spacing w:line="0" w:lineRule="atLeast"/>
        <w:ind w:right="20"/>
        <w:jc w:val="center"/>
        <w:rPr>
          <w:rFonts w:ascii="Arial" w:eastAsia="Arial" w:hAnsi="Arial"/>
          <w:b/>
          <w:sz w:val="22"/>
        </w:rPr>
      </w:pPr>
      <w:r>
        <w:rPr>
          <w:rFonts w:ascii="Arial" w:eastAsia="Arial" w:hAnsi="Arial"/>
          <w:b/>
          <w:sz w:val="22"/>
        </w:rPr>
        <w:t>Sección 1</w:t>
      </w:r>
    </w:p>
    <w:p w:rsidR="00000000" w:rsidRDefault="00CF0E0A">
      <w:pPr>
        <w:spacing w:line="1" w:lineRule="exact"/>
        <w:rPr>
          <w:rFonts w:ascii="Times New Roman" w:eastAsia="Times New Roman" w:hAnsi="Times New Roman"/>
        </w:rPr>
      </w:pPr>
    </w:p>
    <w:p w:rsidR="00000000" w:rsidRDefault="00CF0E0A">
      <w:pPr>
        <w:spacing w:line="0" w:lineRule="atLeast"/>
        <w:ind w:right="20"/>
        <w:jc w:val="center"/>
        <w:rPr>
          <w:rFonts w:ascii="Arial" w:eastAsia="Arial" w:hAnsi="Arial"/>
          <w:b/>
          <w:sz w:val="22"/>
        </w:rPr>
      </w:pPr>
      <w:r>
        <w:rPr>
          <w:rFonts w:ascii="Arial" w:eastAsia="Arial" w:hAnsi="Arial"/>
          <w:b/>
          <w:sz w:val="22"/>
        </w:rPr>
        <w:t>AUXILIARES</w:t>
      </w:r>
    </w:p>
    <w:p w:rsidR="00000000" w:rsidRDefault="00CF0E0A">
      <w:pPr>
        <w:spacing w:line="251"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157. Asistentes</w:t>
      </w:r>
    </w:p>
    <w:p w:rsidR="00000000" w:rsidRDefault="00CF0E0A">
      <w:pPr>
        <w:spacing w:line="258" w:lineRule="exact"/>
        <w:rPr>
          <w:rFonts w:ascii="Times New Roman" w:eastAsia="Times New Roman" w:hAnsi="Times New Roman"/>
        </w:rPr>
      </w:pPr>
    </w:p>
    <w:p w:rsidR="00000000" w:rsidRDefault="00CF0E0A">
      <w:pPr>
        <w:spacing w:line="0" w:lineRule="atLeast"/>
        <w:rPr>
          <w:rFonts w:ascii="Arial" w:eastAsia="Arial" w:hAnsi="Arial"/>
          <w:sz w:val="22"/>
        </w:rPr>
      </w:pPr>
      <w:r>
        <w:rPr>
          <w:rFonts w:ascii="Arial" w:eastAsia="Arial" w:hAnsi="Arial"/>
          <w:sz w:val="22"/>
        </w:rPr>
        <w:t>Las partes podrán designar asistentes para que colaboren en su tarea. En tal caso, asumirán la</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57888" behindDoc="1" locked="0" layoutInCell="1" allowOverlap="1">
                <wp:simplePos x="0" y="0"/>
                <wp:positionH relativeFrom="column">
                  <wp:posOffset>-19050</wp:posOffset>
                </wp:positionH>
                <wp:positionV relativeFrom="paragraph">
                  <wp:posOffset>123190</wp:posOffset>
                </wp:positionV>
                <wp:extent cx="3365500" cy="0"/>
                <wp:effectExtent l="9525" t="8890" r="6350" b="10160"/>
                <wp:wrapNone/>
                <wp:docPr id="161"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43101" id="Line 126"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7pt" to="263.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" strokecolor="maroon" strokeweight=".96pt"/>
            </w:pict>
          </mc:Fallback>
        </mc:AlternateContent>
      </w:r>
    </w:p>
    <w:p w:rsidR="00000000" w:rsidRDefault="00CF0E0A">
      <w:pPr>
        <w:spacing w:line="210"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2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46" w:history="1">
              <w:r>
                <w:rPr>
                  <w:rFonts w:ascii="Tahoma" w:eastAsia="Tahoma" w:hAnsi="Tahoma"/>
                  <w:b/>
                  <w:color w:val="800000"/>
                  <w:sz w:val="16"/>
                </w:rPr>
                <w:t>www.congresooaxaca.gob.mx</w:t>
              </w:r>
            </w:hyperlink>
          </w:p>
        </w:tc>
        <w:tc>
          <w:tcPr>
            <w:tcW w:w="12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41</w:t>
            </w:r>
          </w:p>
        </w:tc>
      </w:tr>
    </w:tbl>
    <w:p w:rsidR="00000000" w:rsidRDefault="00CF0E0A">
      <w:pPr>
        <w:rPr>
          <w:rFonts w:ascii="Tahoma" w:eastAsia="Tahoma" w:hAnsi="Tahoma"/>
          <w:b/>
          <w:color w:val="800000"/>
          <w:sz w:val="16"/>
        </w:rPr>
        <w:sectPr w:rsidR="00000000">
          <w:pgSz w:w="12240" w:h="15859"/>
          <w:pgMar w:top="876" w:right="1402" w:bottom="417" w:left="1420" w:header="0" w:footer="0" w:gutter="0"/>
          <w:cols w:space="0" w:equalWidth="0">
            <w:col w:w="9420"/>
          </w:cols>
          <w:docGrid w:linePitch="360"/>
        </w:sectPr>
      </w:pPr>
    </w:p>
    <w:p w:rsidR="00000000" w:rsidRDefault="00CF0E0A">
      <w:pPr>
        <w:spacing w:line="0" w:lineRule="atLeast"/>
        <w:ind w:left="1424"/>
        <w:rPr>
          <w:rFonts w:ascii="Tahoma" w:eastAsia="Tahoma" w:hAnsi="Tahoma"/>
          <w:b/>
          <w:color w:val="800000"/>
          <w:sz w:val="14"/>
        </w:rPr>
      </w:pPr>
      <w:bookmarkStart w:id="42" w:name="page42"/>
      <w:bookmarkEnd w:id="42"/>
      <w:r>
        <w:rPr>
          <w:rFonts w:ascii="Tahoma" w:eastAsia="Tahoma" w:hAnsi="Tahoma"/>
          <w:b/>
          <w:noProof/>
          <w:color w:val="800000"/>
          <w:sz w:val="16"/>
        </w:rPr>
        <w:drawing>
          <wp:anchor distT="0" distB="0" distL="114300" distR="114300" simplePos="0" relativeHeight="251558912"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127" nam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59936" behindDoc="1" locked="0" layoutInCell="1" allowOverlap="1">
                <wp:simplePos x="0" y="0"/>
                <wp:positionH relativeFrom="column">
                  <wp:posOffset>906780</wp:posOffset>
                </wp:positionH>
                <wp:positionV relativeFrom="paragraph">
                  <wp:posOffset>67310</wp:posOffset>
                </wp:positionV>
                <wp:extent cx="2881630" cy="0"/>
                <wp:effectExtent l="11430" t="10160" r="12065" b="18415"/>
                <wp:wrapNone/>
                <wp:docPr id="159"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8C3D2" id="Line 128"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pt,5.3pt" to="29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Unidad de Investigaciones Legisl</w:t>
      </w:r>
      <w:r>
        <w:rPr>
          <w:rFonts w:ascii="Tahoma" w:eastAsia="Tahoma" w:hAnsi="Tahoma"/>
          <w:b/>
          <w:color w:val="800000"/>
          <w:sz w:val="14"/>
        </w:rPr>
        <w:t>ativas</w:t>
      </w:r>
    </w:p>
    <w:p w:rsidR="00000000" w:rsidRDefault="00CF0E0A">
      <w:pPr>
        <w:spacing w:line="179" w:lineRule="exact"/>
        <w:rPr>
          <w:rFonts w:ascii="Times New Roman" w:eastAsia="Times New Roman" w:hAnsi="Times New Roman"/>
        </w:rPr>
      </w:pPr>
    </w:p>
    <w:p w:rsidR="00000000" w:rsidRDefault="00CF0E0A">
      <w:pPr>
        <w:spacing w:line="0" w:lineRule="atLeast"/>
        <w:ind w:left="224"/>
        <w:rPr>
          <w:rFonts w:ascii="Arial" w:eastAsia="Arial" w:hAnsi="Arial"/>
          <w:b/>
          <w:sz w:val="16"/>
        </w:rPr>
      </w:pPr>
      <w:r>
        <w:rPr>
          <w:rFonts w:ascii="Arial" w:eastAsia="Arial" w:hAnsi="Arial"/>
          <w:b/>
          <w:sz w:val="16"/>
        </w:rPr>
        <w:t>PODER</w:t>
      </w:r>
    </w:p>
    <w:p w:rsidR="00000000" w:rsidRDefault="00CF0E0A">
      <w:pPr>
        <w:spacing w:line="237" w:lineRule="auto"/>
        <w:ind w:left="4"/>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84" w:lineRule="exact"/>
        <w:rPr>
          <w:rFonts w:ascii="Times New Roman" w:eastAsia="Times New Roman" w:hAnsi="Times New Roman"/>
        </w:rPr>
      </w:pPr>
    </w:p>
    <w:p w:rsidR="00000000" w:rsidRDefault="00CF0E0A">
      <w:pPr>
        <w:spacing w:line="0" w:lineRule="atLeast"/>
        <w:ind w:left="4"/>
        <w:rPr>
          <w:rFonts w:ascii="Arial" w:eastAsia="Arial" w:hAnsi="Arial"/>
          <w:sz w:val="22"/>
        </w:rPr>
      </w:pPr>
      <w:r>
        <w:rPr>
          <w:rFonts w:ascii="Arial" w:eastAsia="Arial" w:hAnsi="Arial"/>
          <w:sz w:val="22"/>
        </w:rPr>
        <w:t>responsabilidad por su elección y vigilancia.</w:t>
      </w:r>
    </w:p>
    <w:p w:rsidR="00000000" w:rsidRDefault="00CF0E0A">
      <w:pPr>
        <w:spacing w:line="259" w:lineRule="exact"/>
        <w:rPr>
          <w:rFonts w:ascii="Times New Roman" w:eastAsia="Times New Roman" w:hAnsi="Times New Roman"/>
        </w:rPr>
      </w:pPr>
    </w:p>
    <w:p w:rsidR="00000000" w:rsidRDefault="00CF0E0A">
      <w:pPr>
        <w:spacing w:line="236" w:lineRule="auto"/>
        <w:ind w:left="4"/>
        <w:jc w:val="both"/>
        <w:rPr>
          <w:rFonts w:ascii="Arial" w:eastAsia="Arial" w:hAnsi="Arial"/>
          <w:sz w:val="22"/>
        </w:rPr>
      </w:pPr>
      <w:r>
        <w:rPr>
          <w:rFonts w:ascii="Arial" w:eastAsia="Arial" w:hAnsi="Arial"/>
          <w:sz w:val="22"/>
        </w:rPr>
        <w:t>Los asistentes sólo cumplirán con tareas accesorias, pero no podrán sustituir a quienes ellos auxilian. Se les permitirá concurrir a las audiencias.</w:t>
      </w:r>
    </w:p>
    <w:p w:rsidR="00000000" w:rsidRDefault="00CF0E0A">
      <w:pPr>
        <w:spacing w:line="263" w:lineRule="exact"/>
        <w:rPr>
          <w:rFonts w:ascii="Times New Roman" w:eastAsia="Times New Roman" w:hAnsi="Times New Roman"/>
        </w:rPr>
      </w:pPr>
    </w:p>
    <w:p w:rsidR="00000000" w:rsidRDefault="00CF0E0A">
      <w:pPr>
        <w:spacing w:line="235" w:lineRule="auto"/>
        <w:ind w:left="4" w:right="20"/>
        <w:jc w:val="both"/>
        <w:rPr>
          <w:rFonts w:ascii="Arial" w:eastAsia="Arial" w:hAnsi="Arial"/>
          <w:sz w:val="22"/>
        </w:rPr>
      </w:pPr>
      <w:r>
        <w:rPr>
          <w:rFonts w:ascii="Arial" w:eastAsia="Arial" w:hAnsi="Arial"/>
          <w:sz w:val="22"/>
        </w:rPr>
        <w:t xml:space="preserve">Esta norma regirá también para </w:t>
      </w:r>
      <w:r>
        <w:rPr>
          <w:rFonts w:ascii="Arial" w:eastAsia="Arial" w:hAnsi="Arial"/>
          <w:sz w:val="22"/>
        </w:rPr>
        <w:t>la participación de los estudiantes que realizan el servicio social.</w:t>
      </w:r>
    </w:p>
    <w:p w:rsidR="00000000" w:rsidRDefault="00CF0E0A">
      <w:pPr>
        <w:spacing w:line="324"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158. Consultores técnicos</w:t>
      </w:r>
    </w:p>
    <w:p w:rsidR="00000000" w:rsidRDefault="00CF0E0A">
      <w:pPr>
        <w:spacing w:line="265" w:lineRule="exact"/>
        <w:rPr>
          <w:rFonts w:ascii="Times New Roman" w:eastAsia="Times New Roman" w:hAnsi="Times New Roman"/>
        </w:rPr>
      </w:pPr>
    </w:p>
    <w:p w:rsidR="00000000" w:rsidRDefault="00CF0E0A">
      <w:pPr>
        <w:spacing w:line="237" w:lineRule="auto"/>
        <w:ind w:left="4" w:right="20"/>
        <w:jc w:val="both"/>
        <w:rPr>
          <w:rFonts w:ascii="Arial" w:eastAsia="Arial" w:hAnsi="Arial"/>
          <w:sz w:val="22"/>
        </w:rPr>
      </w:pPr>
      <w:r>
        <w:rPr>
          <w:rFonts w:ascii="Arial" w:eastAsia="Arial" w:hAnsi="Arial"/>
          <w:sz w:val="22"/>
        </w:rPr>
        <w:t>Si, por las particularidades del caso, alguna de las partes considera necesaria la asistencia de un especialista en una ciencia, arte o técnica, así l</w:t>
      </w:r>
      <w:r>
        <w:rPr>
          <w:rFonts w:ascii="Arial" w:eastAsia="Arial" w:hAnsi="Arial"/>
          <w:sz w:val="22"/>
        </w:rPr>
        <w:t>o planteará al juez o tribunal, el cual decidirá sobre la participación de éste, según las reglas aplicables a los peritos y previo traslado a las partes.</w:t>
      </w:r>
    </w:p>
    <w:p w:rsidR="00000000" w:rsidRDefault="00CF0E0A">
      <w:pPr>
        <w:spacing w:line="257" w:lineRule="exact"/>
        <w:rPr>
          <w:rFonts w:ascii="Times New Roman" w:eastAsia="Times New Roman" w:hAnsi="Times New Roman"/>
        </w:rPr>
      </w:pPr>
    </w:p>
    <w:p w:rsidR="00000000" w:rsidRDefault="00CF0E0A">
      <w:pPr>
        <w:spacing w:line="0" w:lineRule="atLeast"/>
        <w:ind w:left="4"/>
        <w:rPr>
          <w:rFonts w:ascii="Arial" w:eastAsia="Arial" w:hAnsi="Arial"/>
          <w:sz w:val="22"/>
        </w:rPr>
      </w:pPr>
      <w:r>
        <w:rPr>
          <w:rFonts w:ascii="Arial" w:eastAsia="Arial" w:hAnsi="Arial"/>
          <w:sz w:val="22"/>
        </w:rPr>
        <w:t>El consultor técnico podrá:</w:t>
      </w:r>
    </w:p>
    <w:p w:rsidR="00000000" w:rsidRDefault="00CF0E0A">
      <w:pPr>
        <w:spacing w:line="251" w:lineRule="exact"/>
        <w:rPr>
          <w:rFonts w:ascii="Times New Roman" w:eastAsia="Times New Roman" w:hAnsi="Times New Roman"/>
        </w:rPr>
      </w:pPr>
    </w:p>
    <w:p w:rsidR="00000000" w:rsidRDefault="00CF0E0A">
      <w:pPr>
        <w:numPr>
          <w:ilvl w:val="0"/>
          <w:numId w:val="71"/>
        </w:numPr>
        <w:tabs>
          <w:tab w:val="left" w:pos="544"/>
        </w:tabs>
        <w:spacing w:line="0" w:lineRule="atLeast"/>
        <w:ind w:left="544" w:hanging="544"/>
        <w:rPr>
          <w:rFonts w:ascii="Arial" w:eastAsia="Arial" w:hAnsi="Arial"/>
          <w:sz w:val="22"/>
        </w:rPr>
      </w:pPr>
      <w:r>
        <w:rPr>
          <w:rFonts w:ascii="Arial" w:eastAsia="Arial" w:hAnsi="Arial"/>
          <w:sz w:val="22"/>
        </w:rPr>
        <w:t>Presenciar  las  operaciones  periciales  y  acotar  observaciones  dur</w:t>
      </w:r>
      <w:r>
        <w:rPr>
          <w:rFonts w:ascii="Arial" w:eastAsia="Arial" w:hAnsi="Arial"/>
          <w:sz w:val="22"/>
        </w:rPr>
        <w:t>ante  su  transcurso,</w:t>
      </w:r>
    </w:p>
    <w:p w:rsidR="00000000" w:rsidRDefault="00CF0E0A">
      <w:pPr>
        <w:spacing w:line="1" w:lineRule="exact"/>
        <w:rPr>
          <w:rFonts w:ascii="Times New Roman" w:eastAsia="Times New Roman" w:hAnsi="Times New Roman"/>
        </w:rPr>
      </w:pPr>
    </w:p>
    <w:p w:rsidR="00000000" w:rsidRDefault="00CF0E0A">
      <w:pPr>
        <w:spacing w:line="0" w:lineRule="atLeast"/>
        <w:ind w:left="544"/>
        <w:rPr>
          <w:rFonts w:ascii="Arial" w:eastAsia="Arial" w:hAnsi="Arial"/>
          <w:sz w:val="22"/>
        </w:rPr>
      </w:pPr>
      <w:r>
        <w:rPr>
          <w:rFonts w:ascii="Arial" w:eastAsia="Arial" w:hAnsi="Arial"/>
          <w:sz w:val="22"/>
        </w:rPr>
        <w:t>dejándose debida constancia de sus observaciones;</w:t>
      </w:r>
    </w:p>
    <w:p w:rsidR="00000000" w:rsidRDefault="00CF0E0A">
      <w:pPr>
        <w:numPr>
          <w:ilvl w:val="0"/>
          <w:numId w:val="72"/>
        </w:numPr>
        <w:tabs>
          <w:tab w:val="left" w:pos="544"/>
        </w:tabs>
        <w:spacing w:line="0" w:lineRule="atLeast"/>
        <w:ind w:left="544" w:hanging="544"/>
        <w:rPr>
          <w:rFonts w:ascii="Arial" w:eastAsia="Arial" w:hAnsi="Arial"/>
          <w:sz w:val="22"/>
        </w:rPr>
      </w:pPr>
      <w:r>
        <w:rPr>
          <w:rFonts w:ascii="Arial" w:eastAsia="Arial" w:hAnsi="Arial"/>
          <w:sz w:val="22"/>
        </w:rPr>
        <w:t>Participar como especialista en el juicio, al rendir  su testimonio sobre la práctica de</w:t>
      </w:r>
    </w:p>
    <w:p w:rsidR="00000000" w:rsidRDefault="00CF0E0A">
      <w:pPr>
        <w:spacing w:line="9" w:lineRule="exact"/>
        <w:rPr>
          <w:rFonts w:ascii="Times New Roman" w:eastAsia="Times New Roman" w:hAnsi="Times New Roman"/>
        </w:rPr>
      </w:pPr>
    </w:p>
    <w:p w:rsidR="00000000" w:rsidRDefault="00CF0E0A">
      <w:pPr>
        <w:spacing w:line="235" w:lineRule="auto"/>
        <w:ind w:left="544" w:right="60" w:hanging="4"/>
        <w:rPr>
          <w:rFonts w:ascii="Arial" w:eastAsia="Arial" w:hAnsi="Arial"/>
          <w:sz w:val="22"/>
        </w:rPr>
      </w:pPr>
      <w:r>
        <w:rPr>
          <w:rFonts w:ascii="Arial" w:eastAsia="Arial" w:hAnsi="Arial"/>
          <w:sz w:val="22"/>
        </w:rPr>
        <w:t>operaciones periciales que haya presenciado o conducido por parte de la defensa o de la acusa</w:t>
      </w:r>
      <w:r>
        <w:rPr>
          <w:rFonts w:ascii="Arial" w:eastAsia="Arial" w:hAnsi="Arial"/>
          <w:sz w:val="22"/>
        </w:rPr>
        <w:t>ción; y</w:t>
      </w:r>
    </w:p>
    <w:p w:rsidR="00000000" w:rsidRDefault="00CF0E0A">
      <w:pPr>
        <w:spacing w:line="9" w:lineRule="exact"/>
        <w:rPr>
          <w:rFonts w:ascii="Times New Roman" w:eastAsia="Times New Roman" w:hAnsi="Times New Roman"/>
        </w:rPr>
      </w:pPr>
    </w:p>
    <w:p w:rsidR="00000000" w:rsidRDefault="00CF0E0A">
      <w:pPr>
        <w:numPr>
          <w:ilvl w:val="0"/>
          <w:numId w:val="73"/>
        </w:numPr>
        <w:tabs>
          <w:tab w:val="left" w:pos="544"/>
        </w:tabs>
        <w:spacing w:line="236" w:lineRule="auto"/>
        <w:ind w:left="544" w:right="60" w:hanging="544"/>
        <w:rPr>
          <w:rFonts w:ascii="Arial" w:eastAsia="Arial" w:hAnsi="Arial"/>
          <w:sz w:val="22"/>
        </w:rPr>
      </w:pPr>
      <w:r>
        <w:rPr>
          <w:rFonts w:ascii="Arial" w:eastAsia="Arial" w:hAnsi="Arial"/>
          <w:sz w:val="22"/>
        </w:rPr>
        <w:t>Acompañar, en las audiencias, a la parte con quien colabora para apoyarla técnicamente en los interrogatorios a los expertos ofrecidos por las otras partes en el proceso.</w:t>
      </w:r>
    </w:p>
    <w:p w:rsidR="00000000" w:rsidRDefault="00CF0E0A">
      <w:pPr>
        <w:spacing w:line="200" w:lineRule="exact"/>
        <w:rPr>
          <w:rFonts w:ascii="Times New Roman" w:eastAsia="Times New Roman" w:hAnsi="Times New Roman"/>
        </w:rPr>
      </w:pPr>
    </w:p>
    <w:p w:rsidR="00000000" w:rsidRDefault="00CF0E0A">
      <w:pPr>
        <w:spacing w:line="307" w:lineRule="exact"/>
        <w:rPr>
          <w:rFonts w:ascii="Times New Roman" w:eastAsia="Times New Roman" w:hAnsi="Times New Roman"/>
        </w:rPr>
      </w:pPr>
    </w:p>
    <w:p w:rsidR="00000000" w:rsidRDefault="00CF0E0A">
      <w:pPr>
        <w:spacing w:line="0" w:lineRule="atLeast"/>
        <w:ind w:right="16"/>
        <w:jc w:val="center"/>
        <w:rPr>
          <w:rFonts w:ascii="Arial" w:eastAsia="Arial" w:hAnsi="Arial"/>
          <w:b/>
          <w:sz w:val="22"/>
        </w:rPr>
      </w:pPr>
      <w:r>
        <w:rPr>
          <w:rFonts w:ascii="Arial" w:eastAsia="Arial" w:hAnsi="Arial"/>
          <w:b/>
          <w:sz w:val="22"/>
        </w:rPr>
        <w:t>Sección 2</w:t>
      </w:r>
    </w:p>
    <w:p w:rsidR="00000000" w:rsidRDefault="00CF0E0A">
      <w:pPr>
        <w:spacing w:line="0" w:lineRule="atLeast"/>
        <w:ind w:right="16"/>
        <w:jc w:val="center"/>
        <w:rPr>
          <w:rFonts w:ascii="Arial" w:eastAsia="Arial" w:hAnsi="Arial"/>
          <w:b/>
          <w:sz w:val="22"/>
        </w:rPr>
      </w:pPr>
      <w:r>
        <w:rPr>
          <w:rFonts w:ascii="Arial" w:eastAsia="Arial" w:hAnsi="Arial"/>
          <w:b/>
          <w:sz w:val="22"/>
        </w:rPr>
        <w:t>DEBERES DE LAS PARTES</w:t>
      </w:r>
    </w:p>
    <w:p w:rsidR="00000000" w:rsidRDefault="00CF0E0A">
      <w:pPr>
        <w:spacing w:line="248"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159. Deber de lealtad y buena fe</w:t>
      </w:r>
    </w:p>
    <w:p w:rsidR="00000000" w:rsidRDefault="00CF0E0A">
      <w:pPr>
        <w:spacing w:line="269" w:lineRule="exact"/>
        <w:rPr>
          <w:rFonts w:ascii="Times New Roman" w:eastAsia="Times New Roman" w:hAnsi="Times New Roman"/>
        </w:rPr>
      </w:pPr>
    </w:p>
    <w:p w:rsidR="00000000" w:rsidRDefault="00CF0E0A">
      <w:pPr>
        <w:spacing w:line="235" w:lineRule="auto"/>
        <w:ind w:left="4" w:right="20"/>
        <w:jc w:val="both"/>
        <w:rPr>
          <w:rFonts w:ascii="Arial" w:eastAsia="Arial" w:hAnsi="Arial"/>
          <w:sz w:val="22"/>
        </w:rPr>
      </w:pPr>
      <w:r>
        <w:rPr>
          <w:rFonts w:ascii="Arial" w:eastAsia="Arial" w:hAnsi="Arial"/>
          <w:sz w:val="22"/>
        </w:rPr>
        <w:t>Las partes deberán litigar con lealtad y buena fe, evitando los planteamientos dilatorios, meramente formales y cualquier abuso de las facultades que este Código les concede.</w:t>
      </w:r>
    </w:p>
    <w:p w:rsidR="00000000" w:rsidRDefault="00CF0E0A">
      <w:pPr>
        <w:spacing w:line="261" w:lineRule="exact"/>
        <w:rPr>
          <w:rFonts w:ascii="Times New Roman" w:eastAsia="Times New Roman" w:hAnsi="Times New Roman"/>
        </w:rPr>
      </w:pPr>
    </w:p>
    <w:p w:rsidR="00000000" w:rsidRDefault="00CF0E0A">
      <w:pPr>
        <w:spacing w:line="237" w:lineRule="auto"/>
        <w:ind w:left="4" w:right="20"/>
        <w:jc w:val="both"/>
        <w:rPr>
          <w:rFonts w:ascii="Arial" w:eastAsia="Arial" w:hAnsi="Arial"/>
          <w:sz w:val="22"/>
        </w:rPr>
      </w:pPr>
      <w:r>
        <w:rPr>
          <w:rFonts w:ascii="Arial" w:eastAsia="Arial" w:hAnsi="Arial"/>
          <w:sz w:val="22"/>
        </w:rPr>
        <w:t>Las partes no podrán designar durante la tramitación del proceso, apoderados o</w:t>
      </w:r>
      <w:r>
        <w:rPr>
          <w:rFonts w:ascii="Arial" w:eastAsia="Arial" w:hAnsi="Arial"/>
          <w:sz w:val="22"/>
        </w:rPr>
        <w:t xml:space="preserve"> patrocinantes que se hallaren comprendidos, respecto del juez interviniente, en una notoria relación de obligarlo a inhibirse.</w:t>
      </w:r>
    </w:p>
    <w:p w:rsidR="00000000" w:rsidRDefault="00CF0E0A">
      <w:pPr>
        <w:spacing w:line="251"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160. Vigilancia</w:t>
      </w:r>
    </w:p>
    <w:p w:rsidR="00000000" w:rsidRDefault="00CF0E0A">
      <w:pPr>
        <w:spacing w:line="267" w:lineRule="exact"/>
        <w:rPr>
          <w:rFonts w:ascii="Times New Roman" w:eastAsia="Times New Roman" w:hAnsi="Times New Roman"/>
        </w:rPr>
      </w:pPr>
    </w:p>
    <w:p w:rsidR="00000000" w:rsidRDefault="00CF0E0A">
      <w:pPr>
        <w:spacing w:line="237" w:lineRule="auto"/>
        <w:ind w:left="4" w:right="20"/>
        <w:jc w:val="both"/>
        <w:rPr>
          <w:rFonts w:ascii="Arial" w:eastAsia="Arial" w:hAnsi="Arial"/>
          <w:sz w:val="22"/>
        </w:rPr>
      </w:pPr>
      <w:r>
        <w:rPr>
          <w:rFonts w:ascii="Arial" w:eastAsia="Arial" w:hAnsi="Arial"/>
          <w:sz w:val="22"/>
        </w:rPr>
        <w:t>Los jueces y tribunales velarán por la regularidad del proceso, el ejercicio correcto de las facultad</w:t>
      </w:r>
      <w:r>
        <w:rPr>
          <w:rFonts w:ascii="Arial" w:eastAsia="Arial" w:hAnsi="Arial"/>
          <w:sz w:val="22"/>
        </w:rPr>
        <w:t>es procesales y la buena fe. Bajo ningún pretexto podrán restringir el derecho de defensa más allá de lo previsto por este Código, ni limitar las facultades de las partes.</w:t>
      </w:r>
    </w:p>
    <w:p w:rsidR="00000000" w:rsidRDefault="00CF0E0A">
      <w:pPr>
        <w:spacing w:line="245"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161. Reglas especiales de actuación</w:t>
      </w:r>
    </w:p>
    <w:p w:rsidR="00000000" w:rsidRDefault="00CF0E0A">
      <w:pPr>
        <w:spacing w:line="20"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560960" behindDoc="1" locked="0" layoutInCell="1" allowOverlap="1">
                <wp:simplePos x="0" y="0"/>
                <wp:positionH relativeFrom="column">
                  <wp:posOffset>-16510</wp:posOffset>
                </wp:positionH>
                <wp:positionV relativeFrom="paragraph">
                  <wp:posOffset>286385</wp:posOffset>
                </wp:positionV>
                <wp:extent cx="3365500" cy="0"/>
                <wp:effectExtent l="12065" t="10160" r="13335" b="8890"/>
                <wp:wrapNone/>
                <wp:docPr id="158"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01CD4" id="Line 129"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22.55pt" to="263.7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" strokecolor="maroon" strokeweight=".96pt"/>
            </w:pict>
          </mc:Fallback>
        </mc:AlternateContent>
      </w:r>
    </w:p>
    <w:p w:rsidR="00000000" w:rsidRDefault="00CF0E0A">
      <w:pPr>
        <w:spacing w:line="200" w:lineRule="exact"/>
        <w:rPr>
          <w:rFonts w:ascii="Times New Roman" w:eastAsia="Times New Roman" w:hAnsi="Times New Roman"/>
        </w:rPr>
      </w:pPr>
    </w:p>
    <w:p w:rsidR="00000000" w:rsidRDefault="00CF0E0A">
      <w:pPr>
        <w:spacing w:line="266" w:lineRule="exact"/>
        <w:rPr>
          <w:rFonts w:ascii="Times New Roman" w:eastAsia="Times New Roman" w:hAnsi="Times New Roman"/>
        </w:rPr>
      </w:pPr>
    </w:p>
    <w:tbl>
      <w:tblPr>
        <w:tblW w:w="0" w:type="auto"/>
        <w:tblInd w:w="4" w:type="dxa"/>
        <w:tblLayout w:type="fixed"/>
        <w:tblCellMar>
          <w:top w:w="0" w:type="dxa"/>
          <w:left w:w="0" w:type="dxa"/>
          <w:bottom w:w="0" w:type="dxa"/>
          <w:right w:w="0" w:type="dxa"/>
        </w:tblCellMar>
        <w:tblLook w:val="0000" w:firstRow="0" w:lastRow="0" w:firstColumn="0" w:lastColumn="0" w:noHBand="0" w:noVBand="0"/>
      </w:tblPr>
      <w:tblGrid>
        <w:gridCol w:w="3480"/>
        <w:gridCol w:w="12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47" w:history="1">
              <w:r>
                <w:rPr>
                  <w:rFonts w:ascii="Tahoma" w:eastAsia="Tahoma" w:hAnsi="Tahoma"/>
                  <w:b/>
                  <w:color w:val="800000"/>
                  <w:sz w:val="16"/>
                </w:rPr>
                <w:t>www.congresooaxaca.gob.mx</w:t>
              </w:r>
            </w:hyperlink>
          </w:p>
        </w:tc>
        <w:tc>
          <w:tcPr>
            <w:tcW w:w="12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42</w:t>
            </w:r>
          </w:p>
        </w:tc>
      </w:tr>
    </w:tbl>
    <w:p w:rsidR="00000000" w:rsidRDefault="00CF0E0A">
      <w:pPr>
        <w:rPr>
          <w:rFonts w:ascii="Tahoma" w:eastAsia="Tahoma" w:hAnsi="Tahoma"/>
          <w:b/>
          <w:color w:val="800000"/>
          <w:sz w:val="16"/>
        </w:rPr>
        <w:sectPr w:rsidR="00000000">
          <w:pgSz w:w="12240" w:h="15859"/>
          <w:pgMar w:top="876" w:right="1402" w:bottom="417" w:left="1416" w:header="0" w:footer="0" w:gutter="0"/>
          <w:cols w:space="0" w:equalWidth="0">
            <w:col w:w="9424"/>
          </w:cols>
          <w:docGrid w:linePitch="360"/>
        </w:sectPr>
      </w:pPr>
    </w:p>
    <w:p w:rsidR="00000000" w:rsidRDefault="00CF0E0A">
      <w:pPr>
        <w:spacing w:line="0" w:lineRule="atLeast"/>
        <w:ind w:left="1420"/>
        <w:rPr>
          <w:rFonts w:ascii="Tahoma" w:eastAsia="Tahoma" w:hAnsi="Tahoma"/>
          <w:b/>
          <w:color w:val="800000"/>
          <w:sz w:val="14"/>
        </w:rPr>
      </w:pPr>
      <w:bookmarkStart w:id="43" w:name="page43"/>
      <w:bookmarkEnd w:id="43"/>
      <w:r>
        <w:rPr>
          <w:rFonts w:ascii="Tahoma" w:eastAsia="Tahoma" w:hAnsi="Tahoma"/>
          <w:b/>
          <w:noProof/>
          <w:color w:val="800000"/>
          <w:sz w:val="16"/>
        </w:rPr>
        <w:drawing>
          <wp:anchor distT="0" distB="0" distL="114300" distR="114300" simplePos="0" relativeHeight="251561984"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156" name="Imagen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63008" behindDoc="1" locked="0" layoutInCell="1" allowOverlap="1">
                <wp:simplePos x="0" y="0"/>
                <wp:positionH relativeFrom="column">
                  <wp:posOffset>904875</wp:posOffset>
                </wp:positionH>
                <wp:positionV relativeFrom="paragraph">
                  <wp:posOffset>67310</wp:posOffset>
                </wp:positionV>
                <wp:extent cx="2881630" cy="0"/>
                <wp:effectExtent l="19050" t="10160" r="13970" b="18415"/>
                <wp:wrapNone/>
                <wp:docPr id="155"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13C24" id="Line 131"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3pt" to="298.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0"/>
        <w:rPr>
          <w:rFonts w:ascii="Arial" w:eastAsia="Arial" w:hAnsi="Arial"/>
          <w:b/>
          <w:sz w:val="16"/>
        </w:rPr>
      </w:pPr>
      <w:r>
        <w:rPr>
          <w:rFonts w:ascii="Arial" w:eastAsia="Arial" w:hAnsi="Arial"/>
          <w:b/>
          <w:sz w:val="16"/>
        </w:rPr>
        <w:t>PODER</w:t>
      </w:r>
    </w:p>
    <w:p w:rsidR="00000000" w:rsidRDefault="00CF0E0A">
      <w:pPr>
        <w:spacing w:line="237" w:lineRule="auto"/>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93" w:lineRule="exact"/>
        <w:rPr>
          <w:rFonts w:ascii="Times New Roman" w:eastAsia="Times New Roman" w:hAnsi="Times New Roman"/>
        </w:rPr>
      </w:pPr>
    </w:p>
    <w:p w:rsidR="00000000" w:rsidRDefault="00CF0E0A">
      <w:pPr>
        <w:spacing w:line="236" w:lineRule="auto"/>
        <w:ind w:right="20"/>
        <w:jc w:val="both"/>
        <w:rPr>
          <w:rFonts w:ascii="Arial" w:eastAsia="Arial" w:hAnsi="Arial"/>
          <w:sz w:val="22"/>
        </w:rPr>
      </w:pPr>
      <w:r>
        <w:rPr>
          <w:rFonts w:ascii="Arial" w:eastAsia="Arial" w:hAnsi="Arial"/>
          <w:sz w:val="22"/>
        </w:rPr>
        <w:t>C</w:t>
      </w:r>
      <w:r>
        <w:rPr>
          <w:rFonts w:ascii="Arial" w:eastAsia="Arial" w:hAnsi="Arial"/>
          <w:sz w:val="22"/>
        </w:rPr>
        <w:t>uando las características del caso aconsejen adoptar medidas especiales para asegurar la regularidad y buena fe en el proceso, el juez o el presidente del tribunal de inmediato convocarán a las partes a fin de acordar reglas particulares de actuación.</w:t>
      </w:r>
    </w:p>
    <w:p w:rsidR="00000000" w:rsidRDefault="00CF0E0A">
      <w:pPr>
        <w:spacing w:line="251"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w:t>
      </w:r>
      <w:r>
        <w:rPr>
          <w:rFonts w:ascii="Arial" w:eastAsia="Arial" w:hAnsi="Arial"/>
          <w:b/>
          <w:sz w:val="22"/>
        </w:rPr>
        <w:t>ículo 162. Régimen disciplinario</w:t>
      </w:r>
    </w:p>
    <w:p w:rsidR="00000000" w:rsidRDefault="00CF0E0A">
      <w:pPr>
        <w:spacing w:line="271" w:lineRule="exact"/>
        <w:rPr>
          <w:rFonts w:ascii="Times New Roman" w:eastAsia="Times New Roman" w:hAnsi="Times New Roman"/>
        </w:rPr>
      </w:pPr>
    </w:p>
    <w:p w:rsidR="00000000" w:rsidRDefault="00CF0E0A">
      <w:pPr>
        <w:spacing w:line="237" w:lineRule="auto"/>
        <w:jc w:val="both"/>
        <w:rPr>
          <w:rFonts w:ascii="Arial" w:eastAsia="Arial" w:hAnsi="Arial"/>
          <w:sz w:val="22"/>
        </w:rPr>
      </w:pPr>
      <w:r>
        <w:rPr>
          <w:rFonts w:ascii="Arial" w:eastAsia="Arial" w:hAnsi="Arial"/>
          <w:sz w:val="22"/>
        </w:rPr>
        <w:t>Salvo lo dispuesto en este Código para el abandono de la defensa, cuando se compruebe que las partes o sus asesores han actuado con evidente mala fe, han realizado gestiones o han asumido actitudes dilatorias o litigado co</w:t>
      </w:r>
      <w:r>
        <w:rPr>
          <w:rFonts w:ascii="Arial" w:eastAsia="Arial" w:hAnsi="Arial"/>
          <w:sz w:val="22"/>
        </w:rPr>
        <w:t>n temeridad, el juez o tribunal podrán sancionar la falta con apercibimiento o hasta con cincuenta días multa.</w:t>
      </w:r>
    </w:p>
    <w:p w:rsidR="00000000" w:rsidRDefault="00CF0E0A">
      <w:pPr>
        <w:spacing w:line="261" w:lineRule="exact"/>
        <w:rPr>
          <w:rFonts w:ascii="Times New Roman" w:eastAsia="Times New Roman" w:hAnsi="Times New Roman"/>
        </w:rPr>
      </w:pPr>
    </w:p>
    <w:p w:rsidR="00000000" w:rsidRDefault="00CF0E0A">
      <w:pPr>
        <w:spacing w:line="237" w:lineRule="auto"/>
        <w:jc w:val="both"/>
        <w:rPr>
          <w:rFonts w:ascii="Arial" w:eastAsia="Arial" w:hAnsi="Arial"/>
          <w:sz w:val="22"/>
        </w:rPr>
      </w:pPr>
      <w:r>
        <w:rPr>
          <w:rFonts w:ascii="Arial" w:eastAsia="Arial" w:hAnsi="Arial"/>
          <w:sz w:val="22"/>
        </w:rPr>
        <w:t>Cuando el juez o tribunal estime que existe la posibilidad de imponer esta sanción, dará traslado al presunto infractor, a efecto de que se mani</w:t>
      </w:r>
      <w:r>
        <w:rPr>
          <w:rFonts w:ascii="Arial" w:eastAsia="Arial" w:hAnsi="Arial"/>
          <w:sz w:val="22"/>
        </w:rPr>
        <w:t>fieste sobre la falta y ofrezca la prueba de descargo, que se recibirá de inmediato. Cuando el hecho ocurra en una audiencia oral, el procedimiento se realizará en ella.</w:t>
      </w:r>
    </w:p>
    <w:p w:rsidR="00000000" w:rsidRDefault="00CF0E0A">
      <w:pPr>
        <w:spacing w:line="268" w:lineRule="exact"/>
        <w:rPr>
          <w:rFonts w:ascii="Times New Roman" w:eastAsia="Times New Roman" w:hAnsi="Times New Roman"/>
        </w:rPr>
      </w:pPr>
    </w:p>
    <w:p w:rsidR="00000000" w:rsidRDefault="00CF0E0A">
      <w:pPr>
        <w:spacing w:line="235" w:lineRule="auto"/>
        <w:ind w:right="20"/>
        <w:jc w:val="both"/>
        <w:rPr>
          <w:rFonts w:ascii="Arial" w:eastAsia="Arial" w:hAnsi="Arial"/>
          <w:sz w:val="22"/>
        </w:rPr>
      </w:pPr>
      <w:r>
        <w:rPr>
          <w:rFonts w:ascii="Arial" w:eastAsia="Arial" w:hAnsi="Arial"/>
          <w:sz w:val="22"/>
        </w:rPr>
        <w:t>Quien resulte sancionado será requerido para que haga efectiva la multa en el plazo d</w:t>
      </w:r>
      <w:r>
        <w:rPr>
          <w:rFonts w:ascii="Arial" w:eastAsia="Arial" w:hAnsi="Arial"/>
          <w:sz w:val="22"/>
        </w:rPr>
        <w:t>e tres días.</w:t>
      </w:r>
    </w:p>
    <w:p w:rsidR="00000000" w:rsidRDefault="00CF0E0A">
      <w:pPr>
        <w:spacing w:line="258"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En caso de incumplimiento de pago por parte de algún licenciado en derecho, el juez o tribunal lo suspenderán en el ejercicio profesional hasta en tanto se haga efectivo el importe respectivo y lo separará de la causa mientras dure la suspens</w:t>
      </w:r>
      <w:r>
        <w:rPr>
          <w:rFonts w:ascii="Arial" w:eastAsia="Arial" w:hAnsi="Arial"/>
          <w:sz w:val="22"/>
        </w:rPr>
        <w:t>ión. Se expedirá comunicación al Tribunal Superior de Justicia, a la Procuraduría General de Justicia del Estado y a las asociaciones profesionales de los licenciados en derecho.</w:t>
      </w:r>
    </w:p>
    <w:p w:rsidR="00000000" w:rsidRDefault="00CF0E0A">
      <w:pPr>
        <w:spacing w:line="266" w:lineRule="exact"/>
        <w:rPr>
          <w:rFonts w:ascii="Times New Roman" w:eastAsia="Times New Roman" w:hAnsi="Times New Roman"/>
        </w:rPr>
      </w:pPr>
    </w:p>
    <w:p w:rsidR="00000000" w:rsidRDefault="00CF0E0A">
      <w:pPr>
        <w:spacing w:line="236" w:lineRule="auto"/>
        <w:ind w:right="20"/>
        <w:jc w:val="both"/>
        <w:rPr>
          <w:rFonts w:ascii="Arial" w:eastAsia="Arial" w:hAnsi="Arial"/>
          <w:sz w:val="22"/>
        </w:rPr>
      </w:pPr>
      <w:r>
        <w:rPr>
          <w:rFonts w:ascii="Arial" w:eastAsia="Arial" w:hAnsi="Arial"/>
          <w:sz w:val="22"/>
        </w:rPr>
        <w:t>Contra la resolución que imponga una medida disciplinaria, el sancionado pod</w:t>
      </w:r>
      <w:r>
        <w:rPr>
          <w:rFonts w:ascii="Arial" w:eastAsia="Arial" w:hAnsi="Arial"/>
          <w:sz w:val="22"/>
        </w:rPr>
        <w:t>rá interponer recurso de revocación.</w:t>
      </w:r>
    </w:p>
    <w:p w:rsidR="00000000" w:rsidRDefault="00CF0E0A">
      <w:pPr>
        <w:spacing w:line="248" w:lineRule="exact"/>
        <w:rPr>
          <w:rFonts w:ascii="Times New Roman" w:eastAsia="Times New Roman" w:hAnsi="Times New Roman"/>
        </w:rPr>
      </w:pPr>
    </w:p>
    <w:p w:rsidR="00000000" w:rsidRDefault="00CF0E0A">
      <w:pPr>
        <w:spacing w:line="0" w:lineRule="atLeast"/>
        <w:ind w:right="20"/>
        <w:jc w:val="center"/>
        <w:rPr>
          <w:rFonts w:ascii="Arial" w:eastAsia="Arial" w:hAnsi="Arial"/>
          <w:b/>
          <w:sz w:val="22"/>
        </w:rPr>
      </w:pPr>
      <w:r>
        <w:rPr>
          <w:rFonts w:ascii="Arial" w:eastAsia="Arial" w:hAnsi="Arial"/>
          <w:b/>
          <w:sz w:val="22"/>
        </w:rPr>
        <w:t>TÍTULO SEXTO</w:t>
      </w:r>
    </w:p>
    <w:p w:rsidR="00000000" w:rsidRDefault="00CF0E0A">
      <w:pPr>
        <w:spacing w:line="1" w:lineRule="exact"/>
        <w:rPr>
          <w:rFonts w:ascii="Times New Roman" w:eastAsia="Times New Roman" w:hAnsi="Times New Roman"/>
        </w:rPr>
      </w:pPr>
    </w:p>
    <w:p w:rsidR="00000000" w:rsidRDefault="00CF0E0A">
      <w:pPr>
        <w:spacing w:line="0" w:lineRule="atLeast"/>
        <w:ind w:right="20"/>
        <w:jc w:val="center"/>
        <w:rPr>
          <w:rFonts w:ascii="Arial" w:eastAsia="Arial" w:hAnsi="Arial"/>
          <w:b/>
          <w:sz w:val="22"/>
        </w:rPr>
      </w:pPr>
      <w:r>
        <w:rPr>
          <w:rFonts w:ascii="Arial" w:eastAsia="Arial" w:hAnsi="Arial"/>
          <w:b/>
          <w:sz w:val="22"/>
        </w:rPr>
        <w:t>MEDIDAS DE COERCIÓN</w:t>
      </w:r>
    </w:p>
    <w:p w:rsidR="00000000" w:rsidRDefault="00CF0E0A">
      <w:pPr>
        <w:spacing w:line="258" w:lineRule="exact"/>
        <w:rPr>
          <w:rFonts w:ascii="Times New Roman" w:eastAsia="Times New Roman" w:hAnsi="Times New Roman"/>
        </w:rPr>
      </w:pPr>
    </w:p>
    <w:p w:rsidR="00000000" w:rsidRDefault="00CF0E0A">
      <w:pPr>
        <w:spacing w:line="0" w:lineRule="atLeast"/>
        <w:ind w:right="20"/>
        <w:jc w:val="center"/>
        <w:rPr>
          <w:rFonts w:ascii="Arial" w:eastAsia="Arial" w:hAnsi="Arial"/>
          <w:b/>
          <w:sz w:val="22"/>
        </w:rPr>
      </w:pPr>
      <w:r>
        <w:rPr>
          <w:rFonts w:ascii="Arial" w:eastAsia="Arial" w:hAnsi="Arial"/>
          <w:b/>
          <w:sz w:val="22"/>
        </w:rPr>
        <w:t>CAPÍTULO I</w:t>
      </w:r>
    </w:p>
    <w:p w:rsidR="00000000" w:rsidRDefault="00CF0E0A">
      <w:pPr>
        <w:spacing w:line="0" w:lineRule="atLeast"/>
        <w:ind w:right="40"/>
        <w:jc w:val="center"/>
        <w:rPr>
          <w:rFonts w:ascii="Arial" w:eastAsia="Arial" w:hAnsi="Arial"/>
          <w:b/>
          <w:sz w:val="22"/>
        </w:rPr>
      </w:pPr>
      <w:r>
        <w:rPr>
          <w:rFonts w:ascii="Arial" w:eastAsia="Arial" w:hAnsi="Arial"/>
          <w:b/>
          <w:sz w:val="22"/>
        </w:rPr>
        <w:t>NORMAS GENERALES</w:t>
      </w:r>
    </w:p>
    <w:p w:rsidR="00000000" w:rsidRDefault="00CF0E0A">
      <w:pPr>
        <w:spacing w:line="248"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163. Principio general</w:t>
      </w:r>
    </w:p>
    <w:p w:rsidR="00000000" w:rsidRDefault="00CF0E0A">
      <w:pPr>
        <w:spacing w:line="258" w:lineRule="exact"/>
        <w:rPr>
          <w:rFonts w:ascii="Times New Roman" w:eastAsia="Times New Roman" w:hAnsi="Times New Roman"/>
        </w:rPr>
      </w:pPr>
    </w:p>
    <w:p w:rsidR="00000000" w:rsidRDefault="00CF0E0A">
      <w:pPr>
        <w:spacing w:line="0" w:lineRule="atLeast"/>
        <w:rPr>
          <w:rFonts w:ascii="Arial" w:eastAsia="Arial" w:hAnsi="Arial"/>
          <w:sz w:val="22"/>
        </w:rPr>
      </w:pPr>
      <w:r>
        <w:rPr>
          <w:rFonts w:ascii="Arial" w:eastAsia="Arial" w:hAnsi="Arial"/>
          <w:sz w:val="22"/>
        </w:rPr>
        <w:t>Toda persona tiene derecho a la libertad y a la seguridad personal.</w:t>
      </w:r>
    </w:p>
    <w:p w:rsidR="00000000" w:rsidRDefault="00CF0E0A">
      <w:pPr>
        <w:spacing w:line="260" w:lineRule="exact"/>
        <w:rPr>
          <w:rFonts w:ascii="Times New Roman" w:eastAsia="Times New Roman" w:hAnsi="Times New Roman"/>
        </w:rPr>
      </w:pPr>
    </w:p>
    <w:p w:rsidR="00000000" w:rsidRDefault="00CF0E0A">
      <w:pPr>
        <w:spacing w:line="238" w:lineRule="auto"/>
        <w:jc w:val="both"/>
        <w:rPr>
          <w:rFonts w:ascii="Arial" w:eastAsia="Arial" w:hAnsi="Arial"/>
          <w:sz w:val="22"/>
        </w:rPr>
      </w:pPr>
      <w:r>
        <w:rPr>
          <w:rFonts w:ascii="Arial" w:eastAsia="Arial" w:hAnsi="Arial"/>
          <w:sz w:val="22"/>
        </w:rPr>
        <w:t>Las medidas de coerción en contra del imputado son e</w:t>
      </w:r>
      <w:r>
        <w:rPr>
          <w:rFonts w:ascii="Arial" w:eastAsia="Arial" w:hAnsi="Arial"/>
          <w:sz w:val="22"/>
        </w:rPr>
        <w:t xml:space="preserve">xclusivamente las autorizadas por este Código, tienen carácter excepcional y sólo pueden ser impuestas mediante resolución judicial fundada, motivada y escrita, por el tiempo absolutamente indispensable y a los fines de asegurar la presencia del imputado, </w:t>
      </w:r>
      <w:r>
        <w:rPr>
          <w:rFonts w:ascii="Arial" w:eastAsia="Arial" w:hAnsi="Arial"/>
          <w:sz w:val="22"/>
        </w:rPr>
        <w:t>y de evitar la obstaculización del proceso o un riesgo para la víctima o la sociedad.</w:t>
      </w:r>
    </w:p>
    <w:p w:rsidR="00000000" w:rsidRDefault="00CF0E0A">
      <w:pPr>
        <w:spacing w:line="262" w:lineRule="exact"/>
        <w:rPr>
          <w:rFonts w:ascii="Times New Roman" w:eastAsia="Times New Roman" w:hAnsi="Times New Roman"/>
        </w:rPr>
      </w:pPr>
    </w:p>
    <w:p w:rsidR="00000000" w:rsidRDefault="00CF0E0A">
      <w:pPr>
        <w:spacing w:line="236" w:lineRule="auto"/>
        <w:jc w:val="both"/>
        <w:rPr>
          <w:rFonts w:ascii="Arial" w:eastAsia="Arial" w:hAnsi="Arial"/>
          <w:sz w:val="22"/>
        </w:rPr>
      </w:pPr>
      <w:r>
        <w:rPr>
          <w:rFonts w:ascii="Arial" w:eastAsia="Arial" w:hAnsi="Arial"/>
          <w:sz w:val="22"/>
        </w:rPr>
        <w:t>Salvo en los casos de procedencia oficiosa, el Ministerio Público o la víctima podrán solicitar al juez la prisión preventiva sólo cuando otras medidas de coerción no se</w:t>
      </w:r>
      <w:r>
        <w:rPr>
          <w:rFonts w:ascii="Arial" w:eastAsia="Arial" w:hAnsi="Arial"/>
          <w:sz w:val="22"/>
        </w:rPr>
        <w:t>an suficientes para los fines a que se refiere el párrafo anterior, así como cuando el imputado esté siendo procesado o</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64032" behindDoc="1" locked="0" layoutInCell="1" allowOverlap="1">
                <wp:simplePos x="0" y="0"/>
                <wp:positionH relativeFrom="column">
                  <wp:posOffset>-19050</wp:posOffset>
                </wp:positionH>
                <wp:positionV relativeFrom="paragraph">
                  <wp:posOffset>13335</wp:posOffset>
                </wp:positionV>
                <wp:extent cx="3365500" cy="0"/>
                <wp:effectExtent l="9525" t="13335" r="6350" b="15240"/>
                <wp:wrapNone/>
                <wp:docPr id="153"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D5E23" id="Line 132"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5pt" to="26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" strokecolor="maroon" strokeweight=".96pt"/>
            </w:pict>
          </mc:Fallback>
        </mc:AlternateContent>
      </w:r>
    </w:p>
    <w:p w:rsidR="00000000" w:rsidRDefault="00CF0E0A">
      <w:pPr>
        <w:spacing w:line="37"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2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48" w:history="1">
              <w:r>
                <w:rPr>
                  <w:rFonts w:ascii="Tahoma" w:eastAsia="Tahoma" w:hAnsi="Tahoma"/>
                  <w:b/>
                  <w:color w:val="800000"/>
                  <w:sz w:val="16"/>
                </w:rPr>
                <w:t>www.congresooaxaca.gob.mx</w:t>
              </w:r>
            </w:hyperlink>
          </w:p>
        </w:tc>
        <w:tc>
          <w:tcPr>
            <w:tcW w:w="12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43</w:t>
            </w:r>
          </w:p>
        </w:tc>
      </w:tr>
    </w:tbl>
    <w:p w:rsidR="00000000" w:rsidRDefault="00CF0E0A">
      <w:pPr>
        <w:rPr>
          <w:rFonts w:ascii="Tahoma" w:eastAsia="Tahoma" w:hAnsi="Tahoma"/>
          <w:b/>
          <w:color w:val="800000"/>
          <w:sz w:val="16"/>
        </w:rPr>
        <w:sectPr w:rsidR="00000000">
          <w:pgSz w:w="12240" w:h="15859"/>
          <w:pgMar w:top="876" w:right="1402" w:bottom="417" w:left="1420" w:header="0" w:footer="0" w:gutter="0"/>
          <w:cols w:space="0" w:equalWidth="0">
            <w:col w:w="9420"/>
          </w:cols>
          <w:docGrid w:linePitch="360"/>
        </w:sectPr>
      </w:pPr>
    </w:p>
    <w:p w:rsidR="00000000" w:rsidRDefault="00CF0E0A">
      <w:pPr>
        <w:spacing w:line="0" w:lineRule="atLeast"/>
        <w:ind w:left="1424"/>
        <w:rPr>
          <w:rFonts w:ascii="Tahoma" w:eastAsia="Tahoma" w:hAnsi="Tahoma"/>
          <w:b/>
          <w:color w:val="800000"/>
          <w:sz w:val="14"/>
        </w:rPr>
      </w:pPr>
      <w:bookmarkStart w:id="44" w:name="page44"/>
      <w:bookmarkEnd w:id="44"/>
      <w:r>
        <w:rPr>
          <w:rFonts w:ascii="Tahoma" w:eastAsia="Tahoma" w:hAnsi="Tahoma"/>
          <w:b/>
          <w:noProof/>
          <w:color w:val="800000"/>
          <w:sz w:val="16"/>
        </w:rPr>
        <w:drawing>
          <wp:anchor distT="0" distB="0" distL="114300" distR="114300" simplePos="0" relativeHeight="251565056"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152" name="Imagen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L</w:t>
      </w:r>
      <w:r>
        <w:rPr>
          <w:rFonts w:ascii="Tahoma" w:eastAsia="Tahoma" w:hAnsi="Tahoma"/>
          <w:b/>
          <w:color w:val="800000"/>
          <w:sz w:val="14"/>
        </w:rPr>
        <w:t>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66080" behindDoc="1" locked="0" layoutInCell="1" allowOverlap="1">
                <wp:simplePos x="0" y="0"/>
                <wp:positionH relativeFrom="column">
                  <wp:posOffset>906780</wp:posOffset>
                </wp:positionH>
                <wp:positionV relativeFrom="paragraph">
                  <wp:posOffset>67310</wp:posOffset>
                </wp:positionV>
                <wp:extent cx="2881630" cy="0"/>
                <wp:effectExtent l="11430" t="10160" r="12065" b="18415"/>
                <wp:wrapNone/>
                <wp:docPr id="150"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B1E3C" id="Line 134"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pt,5.3pt" to="29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E10IAIAAEYEAAAOAAAAZHJzL2Uyb0RvYy54bWysU8GO2jAQvVfqP1i5QxLI0hA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4"/>
        <w:rPr>
          <w:rFonts w:ascii="Arial" w:eastAsia="Arial" w:hAnsi="Arial"/>
          <w:b/>
          <w:sz w:val="16"/>
        </w:rPr>
      </w:pPr>
      <w:r>
        <w:rPr>
          <w:rFonts w:ascii="Arial" w:eastAsia="Arial" w:hAnsi="Arial"/>
          <w:b/>
          <w:sz w:val="16"/>
        </w:rPr>
        <w:t>PODER</w:t>
      </w:r>
    </w:p>
    <w:p w:rsidR="00000000" w:rsidRDefault="00CF0E0A">
      <w:pPr>
        <w:spacing w:line="237" w:lineRule="auto"/>
        <w:ind w:left="4"/>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82" w:lineRule="exact"/>
        <w:rPr>
          <w:rFonts w:ascii="Times New Roman" w:eastAsia="Times New Roman" w:hAnsi="Times New Roman"/>
        </w:rPr>
      </w:pPr>
    </w:p>
    <w:p w:rsidR="00000000" w:rsidRDefault="00CF0E0A">
      <w:pPr>
        <w:spacing w:line="0" w:lineRule="atLeast"/>
        <w:ind w:left="4"/>
        <w:rPr>
          <w:rFonts w:ascii="Arial" w:eastAsia="Arial" w:hAnsi="Arial"/>
          <w:sz w:val="22"/>
        </w:rPr>
      </w:pPr>
      <w:r>
        <w:rPr>
          <w:rFonts w:ascii="Arial" w:eastAsia="Arial" w:hAnsi="Arial"/>
          <w:sz w:val="22"/>
        </w:rPr>
        <w:t>haya sido sentenciado previamente por la comisión de un delito doloso.</w:t>
      </w:r>
    </w:p>
    <w:p w:rsidR="00000000" w:rsidRDefault="00CF0E0A">
      <w:pPr>
        <w:spacing w:line="262" w:lineRule="exact"/>
        <w:rPr>
          <w:rFonts w:ascii="Times New Roman" w:eastAsia="Times New Roman" w:hAnsi="Times New Roman"/>
        </w:rPr>
      </w:pPr>
    </w:p>
    <w:p w:rsidR="00000000" w:rsidRDefault="00CF0E0A">
      <w:pPr>
        <w:spacing w:line="237" w:lineRule="auto"/>
        <w:ind w:left="4"/>
        <w:jc w:val="both"/>
        <w:rPr>
          <w:rFonts w:ascii="Arial" w:eastAsia="Arial" w:hAnsi="Arial"/>
          <w:sz w:val="22"/>
        </w:rPr>
      </w:pPr>
      <w:r>
        <w:rPr>
          <w:rFonts w:ascii="Arial" w:eastAsia="Arial" w:hAnsi="Arial"/>
          <w:sz w:val="22"/>
        </w:rPr>
        <w:t>El Ministerio Público o la v</w:t>
      </w:r>
      <w:r>
        <w:rPr>
          <w:rFonts w:ascii="Arial" w:eastAsia="Arial" w:hAnsi="Arial"/>
          <w:sz w:val="22"/>
        </w:rPr>
        <w:t>íctima podrán aportar elementos al juez para acreditar que la libertad del imputado representa, por su conducta precedente o por las circunstancias y características del delito cometido, un riesgo de fuga, de obstaculización para la investigación o un ries</w:t>
      </w:r>
      <w:r>
        <w:rPr>
          <w:rFonts w:ascii="Arial" w:eastAsia="Arial" w:hAnsi="Arial"/>
          <w:sz w:val="22"/>
        </w:rPr>
        <w:t>go para la víctima o para la sociedad.</w:t>
      </w:r>
    </w:p>
    <w:p w:rsidR="00000000" w:rsidRDefault="00CF0E0A">
      <w:pPr>
        <w:spacing w:line="354" w:lineRule="exact"/>
        <w:rPr>
          <w:rFonts w:ascii="Times New Roman" w:eastAsia="Times New Roman" w:hAnsi="Times New Roman"/>
        </w:rPr>
      </w:pPr>
    </w:p>
    <w:p w:rsidR="00000000" w:rsidRDefault="00CF0E0A">
      <w:pPr>
        <w:spacing w:line="235" w:lineRule="auto"/>
        <w:ind w:left="4" w:right="20"/>
        <w:jc w:val="both"/>
        <w:rPr>
          <w:rFonts w:ascii="Arial" w:eastAsia="Arial" w:hAnsi="Arial"/>
          <w:sz w:val="22"/>
        </w:rPr>
      </w:pPr>
      <w:r>
        <w:rPr>
          <w:rFonts w:ascii="Arial" w:eastAsia="Arial" w:hAnsi="Arial"/>
          <w:sz w:val="22"/>
        </w:rPr>
        <w:t>La resolución judicial que imponga una medida de coerción o la rechace, es modificable en cualquier estado del proceso, exceptuando lo dispuesto para la prisión preventiva oficiosa.</w:t>
      </w:r>
    </w:p>
    <w:p w:rsidR="00000000" w:rsidRDefault="00CF0E0A">
      <w:pPr>
        <w:spacing w:line="253" w:lineRule="exact"/>
        <w:rPr>
          <w:rFonts w:ascii="Times New Roman" w:eastAsia="Times New Roman" w:hAnsi="Times New Roman"/>
        </w:rPr>
      </w:pPr>
    </w:p>
    <w:p w:rsidR="00000000" w:rsidRDefault="00CF0E0A">
      <w:pPr>
        <w:spacing w:line="0" w:lineRule="atLeast"/>
        <w:ind w:left="4"/>
        <w:rPr>
          <w:rFonts w:ascii="Arial" w:eastAsia="Arial" w:hAnsi="Arial"/>
          <w:sz w:val="22"/>
        </w:rPr>
      </w:pPr>
      <w:r>
        <w:rPr>
          <w:rFonts w:ascii="Arial" w:eastAsia="Arial" w:hAnsi="Arial"/>
          <w:sz w:val="22"/>
        </w:rPr>
        <w:t>En todo caso, el tribunal puede p</w:t>
      </w:r>
      <w:r>
        <w:rPr>
          <w:rFonts w:ascii="Arial" w:eastAsia="Arial" w:hAnsi="Arial"/>
          <w:sz w:val="22"/>
        </w:rPr>
        <w:t>roceder de oficio cuando favorezca la libertad del imputado.</w:t>
      </w:r>
    </w:p>
    <w:p w:rsidR="00000000" w:rsidRDefault="00CF0E0A">
      <w:pPr>
        <w:spacing w:line="249"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164. Proporcionalidad</w:t>
      </w:r>
    </w:p>
    <w:p w:rsidR="00000000" w:rsidRDefault="00CF0E0A">
      <w:pPr>
        <w:spacing w:line="267" w:lineRule="exact"/>
        <w:rPr>
          <w:rFonts w:ascii="Times New Roman" w:eastAsia="Times New Roman" w:hAnsi="Times New Roman"/>
        </w:rPr>
      </w:pPr>
    </w:p>
    <w:p w:rsidR="00000000" w:rsidRDefault="00CF0E0A">
      <w:pPr>
        <w:spacing w:line="237" w:lineRule="auto"/>
        <w:ind w:left="4"/>
        <w:jc w:val="both"/>
        <w:rPr>
          <w:rFonts w:ascii="Arial" w:eastAsia="Arial" w:hAnsi="Arial"/>
          <w:sz w:val="22"/>
        </w:rPr>
      </w:pPr>
      <w:r>
        <w:rPr>
          <w:rFonts w:ascii="Arial" w:eastAsia="Arial" w:hAnsi="Arial"/>
          <w:sz w:val="22"/>
        </w:rPr>
        <w:t>Con la salvedad de lo dispuesto para la prisión preventiva oficiosa, no se podrá ordenar una medida de coerción personal cuando ésta resulte desproporcionada en r</w:t>
      </w:r>
      <w:r>
        <w:rPr>
          <w:rFonts w:ascii="Arial" w:eastAsia="Arial" w:hAnsi="Arial"/>
          <w:sz w:val="22"/>
        </w:rPr>
        <w:t>elación con las circunstancias de comisión del hecho atribuido, al peligro que trata de resguardar y a la sanción probable.</w:t>
      </w:r>
    </w:p>
    <w:p w:rsidR="00000000" w:rsidRDefault="00CF0E0A">
      <w:pPr>
        <w:spacing w:line="250"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165. Impugnación</w:t>
      </w:r>
    </w:p>
    <w:p w:rsidR="00000000" w:rsidRDefault="00CF0E0A">
      <w:pPr>
        <w:spacing w:line="271" w:lineRule="exact"/>
        <w:rPr>
          <w:rFonts w:ascii="Times New Roman" w:eastAsia="Times New Roman" w:hAnsi="Times New Roman"/>
        </w:rPr>
      </w:pPr>
    </w:p>
    <w:p w:rsidR="00000000" w:rsidRDefault="00CF0E0A">
      <w:pPr>
        <w:spacing w:line="235" w:lineRule="auto"/>
        <w:ind w:left="4"/>
        <w:jc w:val="both"/>
        <w:rPr>
          <w:rFonts w:ascii="Arial" w:eastAsia="Arial" w:hAnsi="Arial"/>
          <w:sz w:val="22"/>
        </w:rPr>
      </w:pPr>
      <w:r>
        <w:rPr>
          <w:rFonts w:ascii="Arial" w:eastAsia="Arial" w:hAnsi="Arial"/>
          <w:sz w:val="22"/>
        </w:rPr>
        <w:t>Todas las decisiones judiciales relativas a las medidas de coerción reguladas por este Código son apelab</w:t>
      </w:r>
      <w:r>
        <w:rPr>
          <w:rFonts w:ascii="Arial" w:eastAsia="Arial" w:hAnsi="Arial"/>
          <w:sz w:val="22"/>
        </w:rPr>
        <w:t>les. La presentación del recurso no suspende la ejecución de la resolución.</w:t>
      </w:r>
    </w:p>
    <w:p w:rsidR="00000000" w:rsidRDefault="00CF0E0A">
      <w:pPr>
        <w:spacing w:line="200" w:lineRule="exact"/>
        <w:rPr>
          <w:rFonts w:ascii="Times New Roman" w:eastAsia="Times New Roman" w:hAnsi="Times New Roman"/>
        </w:rPr>
      </w:pPr>
    </w:p>
    <w:p w:rsidR="00000000" w:rsidRDefault="00CF0E0A">
      <w:pPr>
        <w:spacing w:line="302" w:lineRule="exact"/>
        <w:rPr>
          <w:rFonts w:ascii="Times New Roman" w:eastAsia="Times New Roman" w:hAnsi="Times New Roman"/>
        </w:rPr>
      </w:pPr>
    </w:p>
    <w:p w:rsidR="00000000" w:rsidRDefault="00CF0E0A">
      <w:pPr>
        <w:spacing w:line="0" w:lineRule="atLeast"/>
        <w:ind w:right="16"/>
        <w:jc w:val="center"/>
        <w:rPr>
          <w:rFonts w:ascii="Arial" w:eastAsia="Arial" w:hAnsi="Arial"/>
          <w:b/>
          <w:sz w:val="22"/>
        </w:rPr>
      </w:pPr>
      <w:r>
        <w:rPr>
          <w:rFonts w:ascii="Arial" w:eastAsia="Arial" w:hAnsi="Arial"/>
          <w:b/>
          <w:sz w:val="22"/>
        </w:rPr>
        <w:t>CAPÍTULO II</w:t>
      </w:r>
    </w:p>
    <w:p w:rsidR="00000000" w:rsidRDefault="00CF0E0A">
      <w:pPr>
        <w:spacing w:line="0" w:lineRule="atLeast"/>
        <w:ind w:right="16"/>
        <w:jc w:val="center"/>
        <w:rPr>
          <w:rFonts w:ascii="Arial" w:eastAsia="Arial" w:hAnsi="Arial"/>
          <w:b/>
          <w:sz w:val="22"/>
        </w:rPr>
      </w:pPr>
      <w:r>
        <w:rPr>
          <w:rFonts w:ascii="Arial" w:eastAsia="Arial" w:hAnsi="Arial"/>
          <w:b/>
          <w:sz w:val="22"/>
        </w:rPr>
        <w:t>MEDIDAS DE COERCIÓN PERSONAL</w:t>
      </w:r>
    </w:p>
    <w:p w:rsidR="00000000" w:rsidRDefault="00CF0E0A">
      <w:pPr>
        <w:spacing w:line="252" w:lineRule="exact"/>
        <w:rPr>
          <w:rFonts w:ascii="Times New Roman" w:eastAsia="Times New Roman" w:hAnsi="Times New Roman"/>
        </w:rPr>
      </w:pPr>
    </w:p>
    <w:p w:rsidR="00000000" w:rsidRDefault="00CF0E0A">
      <w:pPr>
        <w:spacing w:line="0" w:lineRule="atLeast"/>
        <w:ind w:right="-3"/>
        <w:jc w:val="center"/>
        <w:rPr>
          <w:rFonts w:ascii="Arial" w:eastAsia="Arial" w:hAnsi="Arial"/>
          <w:b/>
          <w:sz w:val="22"/>
        </w:rPr>
      </w:pPr>
      <w:r>
        <w:rPr>
          <w:rFonts w:ascii="Arial" w:eastAsia="Arial" w:hAnsi="Arial"/>
          <w:b/>
          <w:sz w:val="22"/>
        </w:rPr>
        <w:t>Sección 1</w:t>
      </w:r>
    </w:p>
    <w:p w:rsidR="00000000" w:rsidRDefault="00CF0E0A">
      <w:pPr>
        <w:spacing w:line="0" w:lineRule="atLeast"/>
        <w:ind w:right="16"/>
        <w:jc w:val="center"/>
        <w:rPr>
          <w:rFonts w:ascii="Arial" w:eastAsia="Arial" w:hAnsi="Arial"/>
          <w:b/>
          <w:sz w:val="22"/>
        </w:rPr>
      </w:pPr>
      <w:r>
        <w:rPr>
          <w:rFonts w:ascii="Arial" w:eastAsia="Arial" w:hAnsi="Arial"/>
          <w:b/>
          <w:sz w:val="22"/>
        </w:rPr>
        <w:t>APREHENSIÓN, DETENCIÓN Y PRESENTACIÓN</w:t>
      </w:r>
    </w:p>
    <w:p w:rsidR="00000000" w:rsidRDefault="00CF0E0A">
      <w:pPr>
        <w:spacing w:line="250"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166. Presentación espontánea</w:t>
      </w:r>
    </w:p>
    <w:p w:rsidR="00000000" w:rsidRDefault="00CF0E0A">
      <w:pPr>
        <w:spacing w:line="264" w:lineRule="exact"/>
        <w:rPr>
          <w:rFonts w:ascii="Times New Roman" w:eastAsia="Times New Roman" w:hAnsi="Times New Roman"/>
        </w:rPr>
      </w:pPr>
    </w:p>
    <w:p w:rsidR="00000000" w:rsidRDefault="00CF0E0A">
      <w:pPr>
        <w:spacing w:line="237" w:lineRule="auto"/>
        <w:ind w:left="4" w:right="20"/>
        <w:jc w:val="both"/>
        <w:rPr>
          <w:rFonts w:ascii="Arial" w:eastAsia="Arial" w:hAnsi="Arial"/>
          <w:sz w:val="22"/>
        </w:rPr>
      </w:pPr>
      <w:r>
        <w:rPr>
          <w:rFonts w:ascii="Arial" w:eastAsia="Arial" w:hAnsi="Arial"/>
          <w:sz w:val="22"/>
        </w:rPr>
        <w:t>El imputado contra quien se hubiere emitido la o</w:t>
      </w:r>
      <w:r>
        <w:rPr>
          <w:rFonts w:ascii="Arial" w:eastAsia="Arial" w:hAnsi="Arial"/>
          <w:sz w:val="22"/>
        </w:rPr>
        <w:t>rden de aprehensión podrá presentarse ante el juez que correspondiere, para que se le comunique la imputación. Hecho lo anterior el juez podrá ordenar que se mantenga su plena libertad e incluso eximirlo de la aplicación de medidas cautelares personales si</w:t>
      </w:r>
      <w:r>
        <w:rPr>
          <w:rFonts w:ascii="Arial" w:eastAsia="Arial" w:hAnsi="Arial"/>
          <w:sz w:val="22"/>
        </w:rPr>
        <w:t xml:space="preserve"> fuere procedente.</w:t>
      </w:r>
    </w:p>
    <w:p w:rsidR="00000000" w:rsidRDefault="00CF0E0A">
      <w:pPr>
        <w:spacing w:line="253"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167. Flagrancia</w:t>
      </w:r>
    </w:p>
    <w:p w:rsidR="00000000" w:rsidRDefault="00CF0E0A">
      <w:pPr>
        <w:spacing w:line="269" w:lineRule="exact"/>
        <w:rPr>
          <w:rFonts w:ascii="Times New Roman" w:eastAsia="Times New Roman" w:hAnsi="Times New Roman"/>
        </w:rPr>
      </w:pPr>
    </w:p>
    <w:p w:rsidR="00000000" w:rsidRDefault="00CF0E0A">
      <w:pPr>
        <w:spacing w:line="235" w:lineRule="auto"/>
        <w:ind w:left="4" w:right="20"/>
        <w:jc w:val="both"/>
        <w:rPr>
          <w:rFonts w:ascii="Arial" w:eastAsia="Arial" w:hAnsi="Arial"/>
          <w:sz w:val="22"/>
        </w:rPr>
      </w:pPr>
      <w:r>
        <w:rPr>
          <w:rFonts w:ascii="Arial" w:eastAsia="Arial" w:hAnsi="Arial"/>
          <w:sz w:val="22"/>
        </w:rPr>
        <w:t>Se podrá detener a una persona sin orden judicial en caso de flagrancia. Se entiende que hay delito flagrante cuando:</w:t>
      </w:r>
    </w:p>
    <w:p w:rsidR="00000000" w:rsidRDefault="00CF0E0A">
      <w:pPr>
        <w:spacing w:line="255" w:lineRule="exact"/>
        <w:rPr>
          <w:rFonts w:ascii="Times New Roman" w:eastAsia="Times New Roman" w:hAnsi="Times New Roman"/>
        </w:rPr>
      </w:pPr>
    </w:p>
    <w:p w:rsidR="00000000" w:rsidRDefault="00CF0E0A">
      <w:pPr>
        <w:numPr>
          <w:ilvl w:val="0"/>
          <w:numId w:val="74"/>
        </w:numPr>
        <w:tabs>
          <w:tab w:val="left" w:pos="544"/>
        </w:tabs>
        <w:spacing w:line="0" w:lineRule="atLeast"/>
        <w:ind w:left="544" w:hanging="544"/>
        <w:rPr>
          <w:rFonts w:ascii="Arial" w:eastAsia="Arial" w:hAnsi="Arial"/>
          <w:sz w:val="22"/>
        </w:rPr>
      </w:pPr>
      <w:r>
        <w:rPr>
          <w:rFonts w:ascii="Arial" w:eastAsia="Arial" w:hAnsi="Arial"/>
          <w:sz w:val="22"/>
        </w:rPr>
        <w:t>La persona es sorprendida en el momento de estarlo cometiendo;</w:t>
      </w:r>
    </w:p>
    <w:p w:rsidR="00000000" w:rsidRDefault="00CF0E0A">
      <w:pPr>
        <w:numPr>
          <w:ilvl w:val="0"/>
          <w:numId w:val="75"/>
        </w:numPr>
        <w:tabs>
          <w:tab w:val="left" w:pos="544"/>
        </w:tabs>
        <w:spacing w:line="236" w:lineRule="auto"/>
        <w:ind w:left="544" w:hanging="544"/>
        <w:rPr>
          <w:rFonts w:ascii="Arial" w:eastAsia="Arial" w:hAnsi="Arial"/>
          <w:sz w:val="22"/>
        </w:rPr>
      </w:pPr>
      <w:r>
        <w:rPr>
          <w:rFonts w:ascii="Arial" w:eastAsia="Arial" w:hAnsi="Arial"/>
          <w:sz w:val="22"/>
        </w:rPr>
        <w:t>Inmediatamente después de co</w:t>
      </w:r>
      <w:r>
        <w:rPr>
          <w:rFonts w:ascii="Arial" w:eastAsia="Arial" w:hAnsi="Arial"/>
          <w:sz w:val="22"/>
        </w:rPr>
        <w:t>meterlo, es perseguido materialmente; e</w:t>
      </w:r>
    </w:p>
    <w:p w:rsidR="00000000" w:rsidRDefault="00CF0E0A">
      <w:pPr>
        <w:spacing w:line="2" w:lineRule="exact"/>
        <w:rPr>
          <w:rFonts w:ascii="Times New Roman" w:eastAsia="Times New Roman" w:hAnsi="Times New Roman"/>
        </w:rPr>
      </w:pPr>
    </w:p>
    <w:p w:rsidR="00000000" w:rsidRDefault="00CF0E0A">
      <w:pPr>
        <w:numPr>
          <w:ilvl w:val="0"/>
          <w:numId w:val="76"/>
        </w:numPr>
        <w:tabs>
          <w:tab w:val="left" w:pos="544"/>
        </w:tabs>
        <w:spacing w:line="0" w:lineRule="atLeast"/>
        <w:ind w:left="544" w:hanging="544"/>
        <w:rPr>
          <w:rFonts w:ascii="Arial" w:eastAsia="Arial" w:hAnsi="Arial"/>
          <w:sz w:val="22"/>
        </w:rPr>
      </w:pPr>
      <w:r>
        <w:rPr>
          <w:rFonts w:ascii="Arial" w:eastAsia="Arial" w:hAnsi="Arial"/>
          <w:sz w:val="22"/>
        </w:rPr>
        <w:t>Inmediatamente  después  de  cometerlo,  la  persona  es  señalada  por la  víctima,  algún</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67104" behindDoc="1" locked="0" layoutInCell="1" allowOverlap="1">
                <wp:simplePos x="0" y="0"/>
                <wp:positionH relativeFrom="column">
                  <wp:posOffset>-16510</wp:posOffset>
                </wp:positionH>
                <wp:positionV relativeFrom="paragraph">
                  <wp:posOffset>114300</wp:posOffset>
                </wp:positionV>
                <wp:extent cx="3365500" cy="0"/>
                <wp:effectExtent l="12065" t="9525" r="13335" b="9525"/>
                <wp:wrapNone/>
                <wp:docPr id="149"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FB85E" id="Line 135"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9pt" to="263.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" strokecolor="maroon" strokeweight=".96pt"/>
            </w:pict>
          </mc:Fallback>
        </mc:AlternateContent>
      </w:r>
    </w:p>
    <w:p w:rsidR="00000000" w:rsidRDefault="00CF0E0A">
      <w:pPr>
        <w:spacing w:line="195" w:lineRule="exact"/>
        <w:rPr>
          <w:rFonts w:ascii="Times New Roman" w:eastAsia="Times New Roman" w:hAnsi="Times New Roman"/>
        </w:rPr>
      </w:pPr>
    </w:p>
    <w:tbl>
      <w:tblPr>
        <w:tblW w:w="0" w:type="auto"/>
        <w:tblInd w:w="4" w:type="dxa"/>
        <w:tblLayout w:type="fixed"/>
        <w:tblCellMar>
          <w:top w:w="0" w:type="dxa"/>
          <w:left w:w="0" w:type="dxa"/>
          <w:bottom w:w="0" w:type="dxa"/>
          <w:right w:w="0" w:type="dxa"/>
        </w:tblCellMar>
        <w:tblLook w:val="0000" w:firstRow="0" w:lastRow="0" w:firstColumn="0" w:lastColumn="0" w:noHBand="0" w:noVBand="0"/>
      </w:tblPr>
      <w:tblGrid>
        <w:gridCol w:w="3480"/>
        <w:gridCol w:w="12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49" w:history="1">
              <w:r>
                <w:rPr>
                  <w:rFonts w:ascii="Tahoma" w:eastAsia="Tahoma" w:hAnsi="Tahoma"/>
                  <w:b/>
                  <w:color w:val="800000"/>
                  <w:sz w:val="16"/>
                </w:rPr>
                <w:t>www.congresooaxaca.gob.mx</w:t>
              </w:r>
            </w:hyperlink>
          </w:p>
        </w:tc>
        <w:tc>
          <w:tcPr>
            <w:tcW w:w="12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44</w:t>
            </w:r>
          </w:p>
        </w:tc>
      </w:tr>
    </w:tbl>
    <w:p w:rsidR="00000000" w:rsidRDefault="00CF0E0A">
      <w:pPr>
        <w:rPr>
          <w:rFonts w:ascii="Tahoma" w:eastAsia="Tahoma" w:hAnsi="Tahoma"/>
          <w:b/>
          <w:color w:val="800000"/>
          <w:sz w:val="16"/>
        </w:rPr>
        <w:sectPr w:rsidR="00000000">
          <w:pgSz w:w="12240" w:h="15859"/>
          <w:pgMar w:top="876" w:right="1402" w:bottom="417" w:left="1416" w:header="0" w:footer="0" w:gutter="0"/>
          <w:cols w:space="0" w:equalWidth="0">
            <w:col w:w="9424"/>
          </w:cols>
          <w:docGrid w:linePitch="360"/>
        </w:sectPr>
      </w:pPr>
    </w:p>
    <w:p w:rsidR="00000000" w:rsidRDefault="00CF0E0A">
      <w:pPr>
        <w:spacing w:line="0" w:lineRule="atLeast"/>
        <w:ind w:left="1424"/>
        <w:rPr>
          <w:rFonts w:ascii="Tahoma" w:eastAsia="Tahoma" w:hAnsi="Tahoma"/>
          <w:b/>
          <w:color w:val="800000"/>
          <w:sz w:val="14"/>
        </w:rPr>
      </w:pPr>
      <w:bookmarkStart w:id="45" w:name="page45"/>
      <w:bookmarkEnd w:id="45"/>
      <w:r>
        <w:rPr>
          <w:rFonts w:ascii="Tahoma" w:eastAsia="Tahoma" w:hAnsi="Tahoma"/>
          <w:b/>
          <w:noProof/>
          <w:color w:val="800000"/>
          <w:sz w:val="16"/>
        </w:rPr>
        <w:drawing>
          <wp:anchor distT="0" distB="0" distL="114300" distR="114300" simplePos="0" relativeHeight="251568128"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147" name="Imagen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w:t>
      </w:r>
      <w:r>
        <w:rPr>
          <w:rFonts w:ascii="Tahoma" w:eastAsia="Tahoma" w:hAnsi="Tahoma"/>
          <w:b/>
          <w:color w:val="800000"/>
          <w:sz w:val="14"/>
        </w:rPr>
        <w:t>o de Oaxaca</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69152" behindDoc="1" locked="0" layoutInCell="1" allowOverlap="1">
                <wp:simplePos x="0" y="0"/>
                <wp:positionH relativeFrom="column">
                  <wp:posOffset>906780</wp:posOffset>
                </wp:positionH>
                <wp:positionV relativeFrom="paragraph">
                  <wp:posOffset>67310</wp:posOffset>
                </wp:positionV>
                <wp:extent cx="2881630" cy="0"/>
                <wp:effectExtent l="11430" t="10160" r="12065" b="18415"/>
                <wp:wrapNone/>
                <wp:docPr id="146"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97E3E" id="Line 137"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pt,5.3pt" to="29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4"/>
        <w:rPr>
          <w:rFonts w:ascii="Arial" w:eastAsia="Arial" w:hAnsi="Arial"/>
          <w:b/>
          <w:sz w:val="16"/>
        </w:rPr>
      </w:pPr>
      <w:r>
        <w:rPr>
          <w:rFonts w:ascii="Arial" w:eastAsia="Arial" w:hAnsi="Arial"/>
          <w:b/>
          <w:sz w:val="16"/>
        </w:rPr>
        <w:t>PODER</w:t>
      </w:r>
    </w:p>
    <w:p w:rsidR="00000000" w:rsidRDefault="00CF0E0A">
      <w:pPr>
        <w:spacing w:line="237" w:lineRule="auto"/>
        <w:ind w:left="4"/>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93" w:lineRule="exact"/>
        <w:rPr>
          <w:rFonts w:ascii="Times New Roman" w:eastAsia="Times New Roman" w:hAnsi="Times New Roman"/>
        </w:rPr>
      </w:pPr>
    </w:p>
    <w:p w:rsidR="00000000" w:rsidRDefault="00CF0E0A">
      <w:pPr>
        <w:spacing w:line="235" w:lineRule="auto"/>
        <w:ind w:left="544" w:right="20"/>
        <w:rPr>
          <w:rFonts w:ascii="Arial" w:eastAsia="Arial" w:hAnsi="Arial"/>
          <w:sz w:val="22"/>
        </w:rPr>
      </w:pPr>
      <w:r>
        <w:rPr>
          <w:rFonts w:ascii="Arial" w:eastAsia="Arial" w:hAnsi="Arial"/>
          <w:sz w:val="22"/>
        </w:rPr>
        <w:t>testigo presencial de los hechos o quien hubiere intervenido con ella en la comisión de</w:t>
      </w:r>
      <w:r>
        <w:rPr>
          <w:rFonts w:ascii="Arial" w:eastAsia="Arial" w:hAnsi="Arial"/>
          <w:sz w:val="22"/>
        </w:rPr>
        <w:t>l delito.</w:t>
      </w:r>
    </w:p>
    <w:p w:rsidR="00000000" w:rsidRDefault="00CF0E0A">
      <w:pPr>
        <w:spacing w:line="261" w:lineRule="exact"/>
        <w:rPr>
          <w:rFonts w:ascii="Times New Roman" w:eastAsia="Times New Roman" w:hAnsi="Times New Roman"/>
        </w:rPr>
      </w:pPr>
    </w:p>
    <w:p w:rsidR="00000000" w:rsidRDefault="00CF0E0A">
      <w:pPr>
        <w:spacing w:line="237" w:lineRule="auto"/>
        <w:ind w:left="4" w:right="20"/>
        <w:jc w:val="both"/>
        <w:rPr>
          <w:rFonts w:ascii="Arial" w:eastAsia="Arial" w:hAnsi="Arial"/>
          <w:sz w:val="22"/>
        </w:rPr>
      </w:pPr>
      <w:r>
        <w:rPr>
          <w:rFonts w:ascii="Arial" w:eastAsia="Arial" w:hAnsi="Arial"/>
          <w:sz w:val="22"/>
        </w:rPr>
        <w:t>Cuando se detenga a una persona por un hecho que pudiera constituir un delito que requiera querella de parte ofendida, será informado inmediatamente quien pueda presentarla, y si éste no lo hace en ese momento, el aprehendido será puesto en libe</w:t>
      </w:r>
      <w:r>
        <w:rPr>
          <w:rFonts w:ascii="Arial" w:eastAsia="Arial" w:hAnsi="Arial"/>
          <w:sz w:val="22"/>
        </w:rPr>
        <w:t>rtad de inmediato.</w:t>
      </w:r>
    </w:p>
    <w:p w:rsidR="00000000" w:rsidRDefault="00CF0E0A">
      <w:pPr>
        <w:spacing w:line="302" w:lineRule="exact"/>
        <w:rPr>
          <w:rFonts w:ascii="Times New Roman" w:eastAsia="Times New Roman" w:hAnsi="Times New Roman"/>
        </w:rPr>
      </w:pPr>
    </w:p>
    <w:p w:rsidR="00000000" w:rsidRDefault="00CF0E0A">
      <w:pPr>
        <w:spacing w:line="238" w:lineRule="auto"/>
        <w:ind w:left="4"/>
        <w:jc w:val="both"/>
        <w:rPr>
          <w:rFonts w:ascii="Arial" w:eastAsia="Arial" w:hAnsi="Arial"/>
          <w:sz w:val="22"/>
        </w:rPr>
      </w:pPr>
      <w:r>
        <w:rPr>
          <w:rFonts w:ascii="Arial" w:eastAsia="Arial" w:hAnsi="Arial"/>
          <w:sz w:val="22"/>
        </w:rPr>
        <w:t xml:space="preserve">La autoridad policial que haya aprehendido a alguna persona deberá conducirla inmediatamente ante el Ministerio Público para que éste disponga la libertad o, si lo estima necesario, solicite al juez una medida de coerción. La solicitud </w:t>
      </w:r>
      <w:r>
        <w:rPr>
          <w:rFonts w:ascii="Arial" w:eastAsia="Arial" w:hAnsi="Arial"/>
          <w:sz w:val="22"/>
        </w:rPr>
        <w:t>deberá formularse luego de realizar las diligencias indispensables y, en todo caso, dentro de las cuarenta y ocho horas contadas a partir del momento en que el imputado sea puesto a disposición del Ministerio Público.</w:t>
      </w:r>
    </w:p>
    <w:p w:rsidR="00000000" w:rsidRDefault="00CF0E0A">
      <w:pPr>
        <w:spacing w:line="266" w:lineRule="exact"/>
        <w:rPr>
          <w:rFonts w:ascii="Times New Roman" w:eastAsia="Times New Roman" w:hAnsi="Times New Roman"/>
        </w:rPr>
      </w:pPr>
    </w:p>
    <w:p w:rsidR="00000000" w:rsidRDefault="00CF0E0A">
      <w:pPr>
        <w:spacing w:line="235" w:lineRule="auto"/>
        <w:ind w:left="4" w:right="20"/>
        <w:jc w:val="both"/>
        <w:rPr>
          <w:rFonts w:ascii="Arial" w:eastAsia="Arial" w:hAnsi="Arial"/>
          <w:sz w:val="22"/>
        </w:rPr>
      </w:pPr>
      <w:r>
        <w:rPr>
          <w:rFonts w:ascii="Arial" w:eastAsia="Arial" w:hAnsi="Arial"/>
          <w:sz w:val="22"/>
        </w:rPr>
        <w:t>La persona detenida será entregada in</w:t>
      </w:r>
      <w:r>
        <w:rPr>
          <w:rFonts w:ascii="Arial" w:eastAsia="Arial" w:hAnsi="Arial"/>
          <w:sz w:val="22"/>
        </w:rPr>
        <w:t>mediatamente a la autoridad más cercana y ésta, con la misma prontitud, deberá conducirla a la presencia del Ministerio Público.</w:t>
      </w:r>
    </w:p>
    <w:p w:rsidR="00000000" w:rsidRDefault="00CF0E0A">
      <w:pPr>
        <w:spacing w:line="261" w:lineRule="exact"/>
        <w:rPr>
          <w:rFonts w:ascii="Times New Roman" w:eastAsia="Times New Roman" w:hAnsi="Times New Roman"/>
        </w:rPr>
      </w:pPr>
    </w:p>
    <w:p w:rsidR="00000000" w:rsidRDefault="00CF0E0A">
      <w:pPr>
        <w:spacing w:line="236" w:lineRule="auto"/>
        <w:ind w:left="4"/>
        <w:jc w:val="both"/>
        <w:rPr>
          <w:rFonts w:ascii="Arial" w:eastAsia="Arial" w:hAnsi="Arial"/>
          <w:sz w:val="22"/>
        </w:rPr>
      </w:pPr>
      <w:r>
        <w:rPr>
          <w:rFonts w:ascii="Arial" w:eastAsia="Arial" w:hAnsi="Arial"/>
          <w:sz w:val="22"/>
        </w:rPr>
        <w:t xml:space="preserve">En todos los casos el Ministerio Público debe examinar inmediatamente después de que la persona es traída a su presencia, las </w:t>
      </w:r>
      <w:r>
        <w:rPr>
          <w:rFonts w:ascii="Arial" w:eastAsia="Arial" w:hAnsi="Arial"/>
          <w:sz w:val="22"/>
        </w:rPr>
        <w:t>condiciones en las que se realizó la detención. Si ésta no fue conforme a las disposiciones de la ley, dispondrá la libertad inmediata de la persona y en su caso velará por la aplicación de las sanciones disciplinarias que correspondan.</w:t>
      </w:r>
    </w:p>
    <w:p w:rsidR="00000000" w:rsidRDefault="00CF0E0A">
      <w:pPr>
        <w:spacing w:line="267" w:lineRule="exact"/>
        <w:rPr>
          <w:rFonts w:ascii="Times New Roman" w:eastAsia="Times New Roman" w:hAnsi="Times New Roman"/>
        </w:rPr>
      </w:pPr>
    </w:p>
    <w:p w:rsidR="00000000" w:rsidRDefault="00CF0E0A">
      <w:pPr>
        <w:spacing w:line="235" w:lineRule="auto"/>
        <w:ind w:left="4"/>
        <w:jc w:val="both"/>
        <w:rPr>
          <w:rFonts w:ascii="Arial" w:eastAsia="Arial" w:hAnsi="Arial"/>
          <w:b/>
          <w:sz w:val="22"/>
        </w:rPr>
      </w:pPr>
      <w:r>
        <w:rPr>
          <w:rFonts w:ascii="Arial" w:eastAsia="Arial" w:hAnsi="Arial"/>
          <w:b/>
          <w:sz w:val="22"/>
        </w:rPr>
        <w:t>Artículo 168. Órde</w:t>
      </w:r>
      <w:r>
        <w:rPr>
          <w:rFonts w:ascii="Arial" w:eastAsia="Arial" w:hAnsi="Arial"/>
          <w:b/>
          <w:sz w:val="22"/>
        </w:rPr>
        <w:t>nes de aprehensión, comparecencia, presentación forzosa y restricción para preservación de prueba.</w:t>
      </w:r>
    </w:p>
    <w:p w:rsidR="00000000" w:rsidRDefault="00CF0E0A">
      <w:pPr>
        <w:spacing w:line="255" w:lineRule="exact"/>
        <w:rPr>
          <w:rFonts w:ascii="Times New Roman" w:eastAsia="Times New Roman" w:hAnsi="Times New Roman"/>
        </w:rPr>
      </w:pPr>
    </w:p>
    <w:p w:rsidR="00000000" w:rsidRDefault="00CF0E0A">
      <w:pPr>
        <w:spacing w:line="0" w:lineRule="atLeast"/>
        <w:ind w:left="4"/>
        <w:rPr>
          <w:rFonts w:ascii="Arial" w:eastAsia="Arial" w:hAnsi="Arial"/>
          <w:sz w:val="22"/>
        </w:rPr>
      </w:pPr>
      <w:r>
        <w:rPr>
          <w:rFonts w:ascii="Arial" w:eastAsia="Arial" w:hAnsi="Arial"/>
          <w:sz w:val="22"/>
        </w:rPr>
        <w:t>El juez, a solicitud del Ministerio Público, podrá dictar:</w:t>
      </w:r>
    </w:p>
    <w:p w:rsidR="00000000" w:rsidRDefault="00CF0E0A">
      <w:pPr>
        <w:spacing w:line="262" w:lineRule="exact"/>
        <w:rPr>
          <w:rFonts w:ascii="Times New Roman" w:eastAsia="Times New Roman" w:hAnsi="Times New Roman"/>
        </w:rPr>
      </w:pPr>
    </w:p>
    <w:p w:rsidR="00000000" w:rsidRDefault="00CF0E0A">
      <w:pPr>
        <w:numPr>
          <w:ilvl w:val="0"/>
          <w:numId w:val="77"/>
        </w:numPr>
        <w:tabs>
          <w:tab w:val="left" w:pos="544"/>
        </w:tabs>
        <w:spacing w:line="238" w:lineRule="auto"/>
        <w:ind w:left="544" w:hanging="544"/>
        <w:jc w:val="both"/>
        <w:rPr>
          <w:rFonts w:ascii="Arial" w:eastAsia="Arial" w:hAnsi="Arial"/>
          <w:sz w:val="22"/>
        </w:rPr>
      </w:pPr>
      <w:r>
        <w:rPr>
          <w:rFonts w:ascii="Arial" w:eastAsia="Arial" w:hAnsi="Arial"/>
          <w:sz w:val="22"/>
        </w:rPr>
        <w:t xml:space="preserve">Orden de comparecencia por medio de la fuerza pública, cuando el imputado, habiendo sido citado </w:t>
      </w:r>
      <w:r>
        <w:rPr>
          <w:rFonts w:ascii="Arial" w:eastAsia="Arial" w:hAnsi="Arial"/>
          <w:sz w:val="22"/>
        </w:rPr>
        <w:t>de conformidad con las reglas que señala este Código para comunicarle la imputación inicial, se negare a presentarse sin justa causa siempre que obren datos que establezcan que se ha cometido un hecho que la ley señale como delito, y exista la</w:t>
      </w:r>
    </w:p>
    <w:p w:rsidR="00000000" w:rsidRDefault="00CF0E0A">
      <w:pPr>
        <w:spacing w:line="1" w:lineRule="exact"/>
        <w:rPr>
          <w:rFonts w:ascii="Times New Roman" w:eastAsia="Times New Roman" w:hAnsi="Times New Roman"/>
        </w:rPr>
      </w:pPr>
    </w:p>
    <w:p w:rsidR="00000000" w:rsidRDefault="00CF0E0A">
      <w:pPr>
        <w:spacing w:line="0" w:lineRule="atLeast"/>
        <w:ind w:left="544"/>
        <w:rPr>
          <w:rFonts w:ascii="Arial" w:eastAsia="Arial" w:hAnsi="Arial"/>
          <w:sz w:val="22"/>
        </w:rPr>
      </w:pPr>
      <w:r>
        <w:rPr>
          <w:rFonts w:ascii="Arial" w:eastAsia="Arial" w:hAnsi="Arial"/>
          <w:sz w:val="22"/>
        </w:rPr>
        <w:t>probabilida</w:t>
      </w:r>
      <w:r>
        <w:rPr>
          <w:rFonts w:ascii="Arial" w:eastAsia="Arial" w:hAnsi="Arial"/>
          <w:sz w:val="22"/>
        </w:rPr>
        <w:t>d de que el imputado lo cometió o participó en su comisión;</w:t>
      </w:r>
    </w:p>
    <w:p w:rsidR="00000000" w:rsidRDefault="00CF0E0A">
      <w:pPr>
        <w:spacing w:line="7" w:lineRule="exact"/>
        <w:rPr>
          <w:rFonts w:ascii="Times New Roman" w:eastAsia="Times New Roman" w:hAnsi="Times New Roman"/>
        </w:rPr>
      </w:pPr>
    </w:p>
    <w:p w:rsidR="00000000" w:rsidRDefault="00CF0E0A">
      <w:pPr>
        <w:numPr>
          <w:ilvl w:val="0"/>
          <w:numId w:val="78"/>
        </w:numPr>
        <w:tabs>
          <w:tab w:val="left" w:pos="544"/>
        </w:tabs>
        <w:spacing w:line="237" w:lineRule="auto"/>
        <w:ind w:left="544" w:right="20" w:hanging="544"/>
        <w:jc w:val="both"/>
        <w:rPr>
          <w:rFonts w:ascii="Arial" w:eastAsia="Arial" w:hAnsi="Arial"/>
          <w:sz w:val="22"/>
        </w:rPr>
      </w:pPr>
      <w:r>
        <w:rPr>
          <w:rFonts w:ascii="Arial" w:eastAsia="Arial" w:hAnsi="Arial"/>
          <w:sz w:val="22"/>
        </w:rPr>
        <w:t>Orden de aprehensión, cuando concurran los requisitos que exige el artículo 16 de la Constitución Política de los Estados Unidos Mexicanos, y exista una presunción razonable, por apreciación de l</w:t>
      </w:r>
      <w:r>
        <w:rPr>
          <w:rFonts w:ascii="Arial" w:eastAsia="Arial" w:hAnsi="Arial"/>
          <w:sz w:val="22"/>
        </w:rPr>
        <w:t>as circunstancias del caso particular, de que el imputado podría no someterse al proceso u obstaculizaría la averiguación de la verdad o su conducta represente un riesgo para la víctima o para la sociedad.</w:t>
      </w:r>
    </w:p>
    <w:p w:rsidR="00000000" w:rsidRDefault="00CF0E0A">
      <w:pPr>
        <w:spacing w:line="16" w:lineRule="exact"/>
        <w:rPr>
          <w:rFonts w:ascii="Times New Roman" w:eastAsia="Times New Roman" w:hAnsi="Times New Roman"/>
        </w:rPr>
      </w:pPr>
    </w:p>
    <w:p w:rsidR="00000000" w:rsidRDefault="00CF0E0A">
      <w:pPr>
        <w:numPr>
          <w:ilvl w:val="0"/>
          <w:numId w:val="79"/>
        </w:numPr>
        <w:tabs>
          <w:tab w:val="left" w:pos="544"/>
        </w:tabs>
        <w:spacing w:line="235" w:lineRule="auto"/>
        <w:ind w:left="544" w:right="20" w:hanging="544"/>
        <w:rPr>
          <w:rFonts w:ascii="Arial" w:eastAsia="Arial" w:hAnsi="Arial"/>
          <w:sz w:val="22"/>
        </w:rPr>
      </w:pPr>
      <w:r>
        <w:rPr>
          <w:rFonts w:ascii="Arial" w:eastAsia="Arial" w:hAnsi="Arial"/>
          <w:sz w:val="22"/>
        </w:rPr>
        <w:t>Orden de presentación forzosa por medio de la fue</w:t>
      </w:r>
      <w:r>
        <w:rPr>
          <w:rFonts w:ascii="Arial" w:eastAsia="Arial" w:hAnsi="Arial"/>
          <w:sz w:val="22"/>
        </w:rPr>
        <w:t>rza pública, cuando el imputado habiendo sido citado por ser indispensable su presencia para un acto del proceso, se</w:t>
      </w:r>
    </w:p>
    <w:p w:rsidR="00000000" w:rsidRDefault="00CF0E0A">
      <w:pPr>
        <w:spacing w:line="11" w:lineRule="exact"/>
        <w:rPr>
          <w:rFonts w:ascii="Arial" w:eastAsia="Arial" w:hAnsi="Arial"/>
          <w:sz w:val="22"/>
        </w:rPr>
      </w:pPr>
    </w:p>
    <w:p w:rsidR="00000000" w:rsidRDefault="00CF0E0A">
      <w:pPr>
        <w:spacing w:line="236" w:lineRule="auto"/>
        <w:ind w:left="544" w:right="60"/>
        <w:rPr>
          <w:rFonts w:ascii="Arial" w:eastAsia="Arial" w:hAnsi="Arial"/>
          <w:sz w:val="22"/>
        </w:rPr>
      </w:pPr>
      <w:r>
        <w:rPr>
          <w:rFonts w:ascii="Arial" w:eastAsia="Arial" w:hAnsi="Arial"/>
          <w:sz w:val="22"/>
        </w:rPr>
        <w:t>negare a comparecer sin justa causa, y no se esté en el supuesto señalado en la fracción I de este artículo.</w:t>
      </w:r>
    </w:p>
    <w:p w:rsidR="00000000" w:rsidRDefault="00CF0E0A">
      <w:pPr>
        <w:spacing w:line="261" w:lineRule="exact"/>
        <w:rPr>
          <w:rFonts w:ascii="Times New Roman" w:eastAsia="Times New Roman" w:hAnsi="Times New Roman"/>
        </w:rPr>
      </w:pPr>
    </w:p>
    <w:p w:rsidR="00000000" w:rsidRDefault="00CF0E0A">
      <w:pPr>
        <w:spacing w:line="237" w:lineRule="auto"/>
        <w:ind w:left="4" w:right="20"/>
        <w:jc w:val="both"/>
        <w:rPr>
          <w:rFonts w:ascii="Arial" w:eastAsia="Arial" w:hAnsi="Arial"/>
          <w:sz w:val="22"/>
        </w:rPr>
      </w:pPr>
      <w:r>
        <w:rPr>
          <w:rFonts w:ascii="Arial" w:eastAsia="Arial" w:hAnsi="Arial"/>
          <w:sz w:val="22"/>
        </w:rPr>
        <w:t xml:space="preserve">Las solicitudes para librar </w:t>
      </w:r>
      <w:r>
        <w:rPr>
          <w:rFonts w:ascii="Arial" w:eastAsia="Arial" w:hAnsi="Arial"/>
          <w:sz w:val="22"/>
        </w:rPr>
        <w:t>órdenes de aprehensión deberán ser atendidas por los jueces en un plazo no mayor de 24 horas a partir de que les fueron formuladas, para tales efectos se autorizan las audiencias privadas entre juez y Ministerio Público.</w:t>
      </w:r>
    </w:p>
    <w:p w:rsidR="00000000" w:rsidRDefault="00CF0E0A">
      <w:pPr>
        <w:spacing w:line="261" w:lineRule="exact"/>
        <w:rPr>
          <w:rFonts w:ascii="Times New Roman" w:eastAsia="Times New Roman" w:hAnsi="Times New Roman"/>
        </w:rPr>
      </w:pPr>
    </w:p>
    <w:p w:rsidR="00000000" w:rsidRDefault="00CF0E0A">
      <w:pPr>
        <w:spacing w:line="236" w:lineRule="auto"/>
        <w:ind w:left="4"/>
        <w:jc w:val="both"/>
        <w:rPr>
          <w:rFonts w:ascii="Arial" w:eastAsia="Arial" w:hAnsi="Arial"/>
          <w:sz w:val="22"/>
        </w:rPr>
      </w:pPr>
      <w:r>
        <w:rPr>
          <w:rFonts w:ascii="Arial" w:eastAsia="Arial" w:hAnsi="Arial"/>
          <w:sz w:val="22"/>
        </w:rPr>
        <w:t>La policía y el Ministerio Público</w:t>
      </w:r>
      <w:r>
        <w:rPr>
          <w:rFonts w:ascii="Arial" w:eastAsia="Arial" w:hAnsi="Arial"/>
          <w:sz w:val="22"/>
        </w:rPr>
        <w:t>, bajo su más estricta responsabilidad, podrán disponer la restricción para preservación de prueba cuando en el primer momento de la investigación sea</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70176" behindDoc="1" locked="0" layoutInCell="1" allowOverlap="1">
                <wp:simplePos x="0" y="0"/>
                <wp:positionH relativeFrom="column">
                  <wp:posOffset>-16510</wp:posOffset>
                </wp:positionH>
                <wp:positionV relativeFrom="paragraph">
                  <wp:posOffset>-13970</wp:posOffset>
                </wp:positionV>
                <wp:extent cx="3365500" cy="0"/>
                <wp:effectExtent l="12065" t="14605" r="13335" b="13970"/>
                <wp:wrapNone/>
                <wp:docPr id="144"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9771B" id="Line 138"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1pt" to="263.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" strokecolor="maroon" strokeweight=".96pt"/>
            </w:pict>
          </mc:Fallback>
        </mc:AlternateContent>
      </w:r>
    </w:p>
    <w:tbl>
      <w:tblPr>
        <w:tblW w:w="0" w:type="auto"/>
        <w:tblInd w:w="4" w:type="dxa"/>
        <w:tblLayout w:type="fixed"/>
        <w:tblCellMar>
          <w:top w:w="0" w:type="dxa"/>
          <w:left w:w="0" w:type="dxa"/>
          <w:bottom w:w="0" w:type="dxa"/>
          <w:right w:w="0" w:type="dxa"/>
        </w:tblCellMar>
        <w:tblLook w:val="0000" w:firstRow="0" w:lastRow="0" w:firstColumn="0" w:lastColumn="0" w:noHBand="0" w:noVBand="0"/>
      </w:tblPr>
      <w:tblGrid>
        <w:gridCol w:w="3480"/>
        <w:gridCol w:w="12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50" w:history="1">
              <w:r>
                <w:rPr>
                  <w:rFonts w:ascii="Tahoma" w:eastAsia="Tahoma" w:hAnsi="Tahoma"/>
                  <w:b/>
                  <w:color w:val="800000"/>
                  <w:sz w:val="16"/>
                </w:rPr>
                <w:t>www.congresooaxaca.gob.mx</w:t>
              </w:r>
            </w:hyperlink>
          </w:p>
        </w:tc>
        <w:tc>
          <w:tcPr>
            <w:tcW w:w="12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45</w:t>
            </w:r>
          </w:p>
        </w:tc>
      </w:tr>
    </w:tbl>
    <w:p w:rsidR="00000000" w:rsidRDefault="00CF0E0A">
      <w:pPr>
        <w:rPr>
          <w:rFonts w:ascii="Tahoma" w:eastAsia="Tahoma" w:hAnsi="Tahoma"/>
          <w:b/>
          <w:color w:val="800000"/>
          <w:sz w:val="16"/>
        </w:rPr>
        <w:sectPr w:rsidR="00000000">
          <w:pgSz w:w="12240" w:h="15859"/>
          <w:pgMar w:top="876" w:right="1402" w:bottom="417" w:left="1416" w:header="0" w:footer="0" w:gutter="0"/>
          <w:cols w:space="0" w:equalWidth="0">
            <w:col w:w="9424"/>
          </w:cols>
          <w:docGrid w:linePitch="360"/>
        </w:sectPr>
      </w:pPr>
    </w:p>
    <w:p w:rsidR="00000000" w:rsidRDefault="00CF0E0A">
      <w:pPr>
        <w:spacing w:line="0" w:lineRule="atLeast"/>
        <w:ind w:left="1424"/>
        <w:rPr>
          <w:rFonts w:ascii="Tahoma" w:eastAsia="Tahoma" w:hAnsi="Tahoma"/>
          <w:b/>
          <w:color w:val="800000"/>
          <w:sz w:val="14"/>
        </w:rPr>
      </w:pPr>
      <w:bookmarkStart w:id="46" w:name="page46"/>
      <w:bookmarkEnd w:id="46"/>
      <w:r>
        <w:rPr>
          <w:rFonts w:ascii="Tahoma" w:eastAsia="Tahoma" w:hAnsi="Tahoma"/>
          <w:b/>
          <w:noProof/>
          <w:color w:val="800000"/>
          <w:sz w:val="16"/>
        </w:rPr>
        <w:drawing>
          <wp:anchor distT="0" distB="0" distL="114300" distR="114300" simplePos="0" relativeHeight="251571200"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143" name="Imagen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w:t>
      </w:r>
      <w:r>
        <w:rPr>
          <w:rFonts w:ascii="Tahoma" w:eastAsia="Tahoma" w:hAnsi="Tahoma"/>
          <w:b/>
          <w:color w:val="800000"/>
          <w:sz w:val="14"/>
        </w:rPr>
        <w:t>o Libre y Soberano de Oaxaca</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72224" behindDoc="1" locked="0" layoutInCell="1" allowOverlap="1">
                <wp:simplePos x="0" y="0"/>
                <wp:positionH relativeFrom="column">
                  <wp:posOffset>906780</wp:posOffset>
                </wp:positionH>
                <wp:positionV relativeFrom="paragraph">
                  <wp:posOffset>67310</wp:posOffset>
                </wp:positionV>
                <wp:extent cx="2881630" cy="0"/>
                <wp:effectExtent l="11430" t="10160" r="12065" b="18415"/>
                <wp:wrapNone/>
                <wp:docPr id="141"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4959D" id="Line 140"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pt,5.3pt" to="29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4"/>
        <w:rPr>
          <w:rFonts w:ascii="Arial" w:eastAsia="Arial" w:hAnsi="Arial"/>
          <w:b/>
          <w:sz w:val="16"/>
        </w:rPr>
      </w:pPr>
      <w:r>
        <w:rPr>
          <w:rFonts w:ascii="Arial" w:eastAsia="Arial" w:hAnsi="Arial"/>
          <w:b/>
          <w:sz w:val="16"/>
        </w:rPr>
        <w:t>PODER</w:t>
      </w:r>
    </w:p>
    <w:p w:rsidR="00000000" w:rsidRDefault="00CF0E0A">
      <w:pPr>
        <w:spacing w:line="237" w:lineRule="auto"/>
        <w:ind w:left="4"/>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93" w:lineRule="exact"/>
        <w:rPr>
          <w:rFonts w:ascii="Times New Roman" w:eastAsia="Times New Roman" w:hAnsi="Times New Roman"/>
        </w:rPr>
      </w:pPr>
    </w:p>
    <w:p w:rsidR="00000000" w:rsidRDefault="00CF0E0A">
      <w:pPr>
        <w:spacing w:line="252" w:lineRule="auto"/>
        <w:ind w:left="4"/>
        <w:jc w:val="both"/>
        <w:rPr>
          <w:rFonts w:ascii="Arial" w:eastAsia="Arial" w:hAnsi="Arial"/>
          <w:sz w:val="21"/>
        </w:rPr>
      </w:pPr>
      <w:r>
        <w:rPr>
          <w:rFonts w:ascii="Arial" w:eastAsia="Arial" w:hAnsi="Arial"/>
          <w:sz w:val="21"/>
        </w:rPr>
        <w:t>imposible individualizar a los imputados y a los testigos, y deba proc</w:t>
      </w:r>
      <w:r>
        <w:rPr>
          <w:rFonts w:ascii="Arial" w:eastAsia="Arial" w:hAnsi="Arial"/>
          <w:sz w:val="21"/>
        </w:rPr>
        <w:t xml:space="preserve">ederse con urgencia para no perjudicar la investigación, a fin de evitar que los presentes se alejen del lugar, se comuniquen entre sí y que se modifique el estado de las cosas y de los lugares. La restricción no podrá prolongarse más allá del agotamiento </w:t>
      </w:r>
      <w:r>
        <w:rPr>
          <w:rFonts w:ascii="Arial" w:eastAsia="Arial" w:hAnsi="Arial"/>
          <w:sz w:val="21"/>
        </w:rPr>
        <w:t>de la diligencia o actuación que la motiva, y si no es posible concretar sus fines en lo inmediato, se dejará sin efecto. En ningún caso los involucrados podrán ser conducidos a reclusorio, lugar de detención o centro que se les parezca.</w:t>
      </w:r>
    </w:p>
    <w:p w:rsidR="00000000" w:rsidRDefault="00CF0E0A">
      <w:pPr>
        <w:spacing w:line="277" w:lineRule="exact"/>
        <w:rPr>
          <w:rFonts w:ascii="Times New Roman" w:eastAsia="Times New Roman" w:hAnsi="Times New Roman"/>
        </w:rPr>
      </w:pPr>
    </w:p>
    <w:p w:rsidR="00000000" w:rsidRDefault="00CF0E0A">
      <w:pPr>
        <w:spacing w:line="0" w:lineRule="atLeast"/>
        <w:ind w:right="-3"/>
        <w:jc w:val="center"/>
        <w:rPr>
          <w:rFonts w:ascii="Arial" w:eastAsia="Arial" w:hAnsi="Arial"/>
          <w:b/>
          <w:sz w:val="22"/>
        </w:rPr>
      </w:pPr>
      <w:r>
        <w:rPr>
          <w:rFonts w:ascii="Arial" w:eastAsia="Arial" w:hAnsi="Arial"/>
          <w:b/>
          <w:sz w:val="22"/>
        </w:rPr>
        <w:t>Sección 2</w:t>
      </w:r>
    </w:p>
    <w:p w:rsidR="00000000" w:rsidRDefault="00CF0E0A">
      <w:pPr>
        <w:spacing w:line="0" w:lineRule="atLeast"/>
        <w:ind w:right="16"/>
        <w:jc w:val="center"/>
        <w:rPr>
          <w:rFonts w:ascii="Arial" w:eastAsia="Arial" w:hAnsi="Arial"/>
          <w:b/>
          <w:sz w:val="22"/>
        </w:rPr>
      </w:pPr>
      <w:r>
        <w:rPr>
          <w:rFonts w:ascii="Arial" w:eastAsia="Arial" w:hAnsi="Arial"/>
          <w:b/>
          <w:sz w:val="22"/>
        </w:rPr>
        <w:t>MEDIDAS</w:t>
      </w:r>
      <w:r>
        <w:rPr>
          <w:rFonts w:ascii="Arial" w:eastAsia="Arial" w:hAnsi="Arial"/>
          <w:b/>
          <w:sz w:val="22"/>
        </w:rPr>
        <w:t xml:space="preserve"> DE COERCIÓN PERSONAL</w:t>
      </w:r>
    </w:p>
    <w:p w:rsidR="00000000" w:rsidRDefault="00CF0E0A">
      <w:pPr>
        <w:spacing w:line="251"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169. Medidas</w:t>
      </w:r>
    </w:p>
    <w:p w:rsidR="00000000" w:rsidRDefault="00CF0E0A">
      <w:pPr>
        <w:spacing w:line="267" w:lineRule="exact"/>
        <w:rPr>
          <w:rFonts w:ascii="Times New Roman" w:eastAsia="Times New Roman" w:hAnsi="Times New Roman"/>
        </w:rPr>
      </w:pPr>
    </w:p>
    <w:p w:rsidR="00000000" w:rsidRDefault="00CF0E0A">
      <w:pPr>
        <w:spacing w:line="237" w:lineRule="auto"/>
        <w:ind w:left="4"/>
        <w:jc w:val="both"/>
        <w:rPr>
          <w:rFonts w:ascii="Arial" w:eastAsia="Arial" w:hAnsi="Arial"/>
          <w:sz w:val="22"/>
        </w:rPr>
      </w:pPr>
      <w:r>
        <w:rPr>
          <w:rFonts w:ascii="Arial" w:eastAsia="Arial" w:hAnsi="Arial"/>
          <w:sz w:val="22"/>
        </w:rPr>
        <w:t>Salvo en los casos de la prisión preventiva oficiosa, a solicitud del Ministerio Público o de la víctima, y en la forma, bajo las condiciones y por el tiempo que se fija en este Código, el juez puede imponer al</w:t>
      </w:r>
      <w:r>
        <w:rPr>
          <w:rFonts w:ascii="Arial" w:eastAsia="Arial" w:hAnsi="Arial"/>
          <w:sz w:val="22"/>
        </w:rPr>
        <w:t xml:space="preserve"> imputado, después de escuchar sus razones, las siguientes medidas de coerción:</w:t>
      </w:r>
    </w:p>
    <w:p w:rsidR="00000000" w:rsidRDefault="00CF0E0A">
      <w:pPr>
        <w:spacing w:line="255" w:lineRule="exact"/>
        <w:rPr>
          <w:rFonts w:ascii="Times New Roman" w:eastAsia="Times New Roman" w:hAnsi="Times New Roman"/>
        </w:rPr>
      </w:pPr>
    </w:p>
    <w:p w:rsidR="00000000" w:rsidRDefault="00CF0E0A">
      <w:pPr>
        <w:numPr>
          <w:ilvl w:val="0"/>
          <w:numId w:val="80"/>
        </w:numPr>
        <w:tabs>
          <w:tab w:val="left" w:pos="544"/>
        </w:tabs>
        <w:spacing w:line="0" w:lineRule="atLeast"/>
        <w:ind w:left="544" w:hanging="544"/>
        <w:rPr>
          <w:rFonts w:ascii="Arial" w:eastAsia="Arial" w:hAnsi="Arial"/>
          <w:sz w:val="22"/>
        </w:rPr>
      </w:pPr>
      <w:r>
        <w:rPr>
          <w:rFonts w:ascii="Arial" w:eastAsia="Arial" w:hAnsi="Arial"/>
          <w:sz w:val="22"/>
        </w:rPr>
        <w:t>La  presentación  de  una  garantía  económica  suficiente  a  los  fines  del  artículo  180</w:t>
      </w:r>
    </w:p>
    <w:p w:rsidR="00000000" w:rsidRDefault="00CF0E0A">
      <w:pPr>
        <w:spacing w:line="1" w:lineRule="exact"/>
        <w:rPr>
          <w:rFonts w:ascii="Times New Roman" w:eastAsia="Times New Roman" w:hAnsi="Times New Roman"/>
        </w:rPr>
      </w:pPr>
    </w:p>
    <w:p w:rsidR="00000000" w:rsidRDefault="00CF0E0A">
      <w:pPr>
        <w:spacing w:line="0" w:lineRule="atLeast"/>
        <w:ind w:left="544"/>
        <w:rPr>
          <w:rFonts w:ascii="Arial" w:eastAsia="Arial" w:hAnsi="Arial"/>
          <w:sz w:val="22"/>
        </w:rPr>
      </w:pPr>
      <w:r>
        <w:rPr>
          <w:rFonts w:ascii="Arial" w:eastAsia="Arial" w:hAnsi="Arial"/>
          <w:sz w:val="22"/>
        </w:rPr>
        <w:t>(Garantía);</w:t>
      </w:r>
    </w:p>
    <w:p w:rsidR="00000000" w:rsidRDefault="00CF0E0A">
      <w:pPr>
        <w:spacing w:line="7" w:lineRule="exact"/>
        <w:rPr>
          <w:rFonts w:ascii="Times New Roman" w:eastAsia="Times New Roman" w:hAnsi="Times New Roman"/>
        </w:rPr>
      </w:pPr>
    </w:p>
    <w:p w:rsidR="00000000" w:rsidRDefault="00CF0E0A">
      <w:pPr>
        <w:numPr>
          <w:ilvl w:val="0"/>
          <w:numId w:val="81"/>
        </w:numPr>
        <w:tabs>
          <w:tab w:val="left" w:pos="544"/>
        </w:tabs>
        <w:spacing w:line="235" w:lineRule="auto"/>
        <w:ind w:left="544" w:right="60" w:hanging="544"/>
        <w:rPr>
          <w:rFonts w:ascii="Arial" w:eastAsia="Arial" w:hAnsi="Arial"/>
          <w:sz w:val="22"/>
        </w:rPr>
      </w:pPr>
      <w:r>
        <w:rPr>
          <w:rFonts w:ascii="Arial" w:eastAsia="Arial" w:hAnsi="Arial"/>
          <w:sz w:val="22"/>
        </w:rPr>
        <w:t xml:space="preserve">La prohibición de salir sin autorización del país, de la localidad </w:t>
      </w:r>
      <w:r>
        <w:rPr>
          <w:rFonts w:ascii="Arial" w:eastAsia="Arial" w:hAnsi="Arial"/>
          <w:sz w:val="22"/>
        </w:rPr>
        <w:t>en la cual reside o del ámbito territorial que fije el juez;</w:t>
      </w:r>
    </w:p>
    <w:p w:rsidR="00000000" w:rsidRDefault="00CF0E0A">
      <w:pPr>
        <w:spacing w:line="9" w:lineRule="exact"/>
        <w:rPr>
          <w:rFonts w:ascii="Times New Roman" w:eastAsia="Times New Roman" w:hAnsi="Times New Roman"/>
        </w:rPr>
      </w:pPr>
    </w:p>
    <w:p w:rsidR="00000000" w:rsidRDefault="00CF0E0A">
      <w:pPr>
        <w:numPr>
          <w:ilvl w:val="0"/>
          <w:numId w:val="82"/>
        </w:numPr>
        <w:tabs>
          <w:tab w:val="left" w:pos="544"/>
        </w:tabs>
        <w:spacing w:line="235" w:lineRule="auto"/>
        <w:ind w:left="544" w:right="60" w:hanging="544"/>
        <w:rPr>
          <w:rFonts w:ascii="Arial" w:eastAsia="Arial" w:hAnsi="Arial"/>
          <w:sz w:val="22"/>
        </w:rPr>
      </w:pPr>
      <w:r>
        <w:rPr>
          <w:rFonts w:ascii="Arial" w:eastAsia="Arial" w:hAnsi="Arial"/>
          <w:sz w:val="22"/>
        </w:rPr>
        <w:t>La obligación de someterse al cuidado o vigilancia de una persona o institución determinada, que informe regularmente al juez;</w:t>
      </w:r>
    </w:p>
    <w:p w:rsidR="00000000" w:rsidRDefault="00CF0E0A">
      <w:pPr>
        <w:spacing w:line="13" w:lineRule="exact"/>
        <w:rPr>
          <w:rFonts w:ascii="Times New Roman" w:eastAsia="Times New Roman" w:hAnsi="Times New Roman"/>
        </w:rPr>
      </w:pPr>
    </w:p>
    <w:p w:rsidR="00000000" w:rsidRDefault="00CF0E0A">
      <w:pPr>
        <w:tabs>
          <w:tab w:val="left" w:pos="523"/>
        </w:tabs>
        <w:spacing w:line="235" w:lineRule="auto"/>
        <w:ind w:left="544" w:right="60" w:hanging="539"/>
        <w:rPr>
          <w:rFonts w:ascii="Arial" w:eastAsia="Arial" w:hAnsi="Arial"/>
          <w:sz w:val="22"/>
        </w:rPr>
      </w:pPr>
      <w:r>
        <w:rPr>
          <w:rFonts w:ascii="Arial" w:eastAsia="Arial" w:hAnsi="Arial"/>
          <w:sz w:val="22"/>
        </w:rPr>
        <w:t>IV.</w:t>
      </w:r>
      <w:r>
        <w:rPr>
          <w:rFonts w:ascii="Arial" w:eastAsia="Arial" w:hAnsi="Arial"/>
          <w:sz w:val="22"/>
        </w:rPr>
        <w:tab/>
      </w:r>
      <w:r>
        <w:rPr>
          <w:rFonts w:ascii="Arial" w:eastAsia="Arial" w:hAnsi="Arial"/>
          <w:sz w:val="22"/>
        </w:rPr>
        <w:t>La obligación de presentarse periódicamente ante el juez o ant</w:t>
      </w:r>
      <w:r>
        <w:rPr>
          <w:rFonts w:ascii="Arial" w:eastAsia="Arial" w:hAnsi="Arial"/>
          <w:sz w:val="22"/>
        </w:rPr>
        <w:t>e la autoridad que él designe;</w:t>
      </w:r>
    </w:p>
    <w:p w:rsidR="00000000" w:rsidRDefault="00CF0E0A">
      <w:pPr>
        <w:spacing w:line="1" w:lineRule="exact"/>
        <w:rPr>
          <w:rFonts w:ascii="Times New Roman" w:eastAsia="Times New Roman" w:hAnsi="Times New Roman"/>
        </w:rPr>
      </w:pPr>
    </w:p>
    <w:p w:rsidR="00000000" w:rsidRDefault="00CF0E0A">
      <w:pPr>
        <w:numPr>
          <w:ilvl w:val="0"/>
          <w:numId w:val="83"/>
        </w:numPr>
        <w:tabs>
          <w:tab w:val="left" w:pos="544"/>
        </w:tabs>
        <w:spacing w:line="0" w:lineRule="atLeast"/>
        <w:ind w:left="544" w:hanging="544"/>
        <w:rPr>
          <w:rFonts w:ascii="Arial" w:eastAsia="Arial" w:hAnsi="Arial"/>
          <w:sz w:val="22"/>
        </w:rPr>
      </w:pPr>
      <w:r>
        <w:rPr>
          <w:rFonts w:ascii="Arial" w:eastAsia="Arial" w:hAnsi="Arial"/>
          <w:sz w:val="22"/>
        </w:rPr>
        <w:t>La colocación de localizadores electrónicos, sin que pueda mediar violencia o lesión a la</w:t>
      </w:r>
    </w:p>
    <w:p w:rsidR="00000000" w:rsidRDefault="00CF0E0A">
      <w:pPr>
        <w:spacing w:line="1" w:lineRule="exact"/>
        <w:rPr>
          <w:rFonts w:ascii="Times New Roman" w:eastAsia="Times New Roman" w:hAnsi="Times New Roman"/>
        </w:rPr>
      </w:pPr>
    </w:p>
    <w:p w:rsidR="00000000" w:rsidRDefault="00CF0E0A">
      <w:pPr>
        <w:spacing w:line="0" w:lineRule="atLeast"/>
        <w:ind w:left="544"/>
        <w:rPr>
          <w:rFonts w:ascii="Arial" w:eastAsia="Arial" w:hAnsi="Arial"/>
          <w:sz w:val="22"/>
        </w:rPr>
      </w:pPr>
      <w:r>
        <w:rPr>
          <w:rFonts w:ascii="Arial" w:eastAsia="Arial" w:hAnsi="Arial"/>
          <w:sz w:val="22"/>
        </w:rPr>
        <w:t>dignidad o integridad física del imputado;</w:t>
      </w:r>
    </w:p>
    <w:p w:rsidR="00000000" w:rsidRDefault="00CF0E0A">
      <w:pPr>
        <w:spacing w:line="5" w:lineRule="exact"/>
        <w:rPr>
          <w:rFonts w:ascii="Times New Roman" w:eastAsia="Times New Roman" w:hAnsi="Times New Roman"/>
        </w:rPr>
      </w:pPr>
    </w:p>
    <w:p w:rsidR="00000000" w:rsidRDefault="00CF0E0A">
      <w:pPr>
        <w:tabs>
          <w:tab w:val="left" w:pos="523"/>
        </w:tabs>
        <w:spacing w:line="235" w:lineRule="auto"/>
        <w:ind w:left="544" w:right="60" w:hanging="539"/>
        <w:rPr>
          <w:rFonts w:ascii="Arial" w:eastAsia="Arial" w:hAnsi="Arial"/>
          <w:sz w:val="22"/>
        </w:rPr>
      </w:pPr>
      <w:r>
        <w:rPr>
          <w:rFonts w:ascii="Arial" w:eastAsia="Arial" w:hAnsi="Arial"/>
          <w:sz w:val="22"/>
        </w:rPr>
        <w:t>VI.</w:t>
      </w:r>
      <w:r>
        <w:rPr>
          <w:rFonts w:ascii="Arial" w:eastAsia="Arial" w:hAnsi="Arial"/>
          <w:sz w:val="22"/>
        </w:rPr>
        <w:tab/>
      </w:r>
      <w:r>
        <w:rPr>
          <w:rFonts w:ascii="Arial" w:eastAsia="Arial" w:hAnsi="Arial"/>
          <w:sz w:val="22"/>
        </w:rPr>
        <w:t>Sujeción domiciliaria, en su propio domicilio o en custodia de otra persona, o en cen</w:t>
      </w:r>
      <w:r>
        <w:rPr>
          <w:rFonts w:ascii="Arial" w:eastAsia="Arial" w:hAnsi="Arial"/>
          <w:sz w:val="22"/>
        </w:rPr>
        <w:t>tro médico o geriátrico;</w:t>
      </w:r>
    </w:p>
    <w:p w:rsidR="00000000" w:rsidRDefault="00CF0E0A">
      <w:pPr>
        <w:tabs>
          <w:tab w:val="left" w:pos="523"/>
        </w:tabs>
        <w:spacing w:line="0" w:lineRule="atLeast"/>
        <w:ind w:left="4"/>
        <w:rPr>
          <w:rFonts w:ascii="Arial" w:eastAsia="Arial" w:hAnsi="Arial"/>
          <w:sz w:val="22"/>
        </w:rPr>
      </w:pPr>
      <w:r>
        <w:rPr>
          <w:rFonts w:ascii="Arial" w:eastAsia="Arial" w:hAnsi="Arial"/>
          <w:sz w:val="22"/>
        </w:rPr>
        <w:t>VII.</w:t>
      </w:r>
      <w:r>
        <w:rPr>
          <w:rFonts w:ascii="Arial" w:eastAsia="Arial" w:hAnsi="Arial"/>
          <w:sz w:val="22"/>
        </w:rPr>
        <w:tab/>
      </w:r>
      <w:r>
        <w:rPr>
          <w:rFonts w:ascii="Arial" w:eastAsia="Arial" w:hAnsi="Arial"/>
          <w:sz w:val="22"/>
        </w:rPr>
        <w:t>La prohibición de concurrir a determinadas reuniones o de visitar ciertos lugares;</w:t>
      </w:r>
    </w:p>
    <w:p w:rsidR="00000000" w:rsidRDefault="00CF0E0A">
      <w:pPr>
        <w:spacing w:line="12" w:lineRule="exact"/>
        <w:rPr>
          <w:rFonts w:ascii="Times New Roman" w:eastAsia="Times New Roman" w:hAnsi="Times New Roman"/>
        </w:rPr>
      </w:pPr>
    </w:p>
    <w:p w:rsidR="00000000" w:rsidRDefault="00CF0E0A">
      <w:pPr>
        <w:tabs>
          <w:tab w:val="left" w:pos="523"/>
        </w:tabs>
        <w:spacing w:line="236" w:lineRule="auto"/>
        <w:ind w:left="544" w:right="60" w:hanging="539"/>
        <w:rPr>
          <w:rFonts w:ascii="Arial" w:eastAsia="Arial" w:hAnsi="Arial"/>
          <w:sz w:val="22"/>
        </w:rPr>
      </w:pPr>
      <w:r>
        <w:rPr>
          <w:rFonts w:ascii="Arial" w:eastAsia="Arial" w:hAnsi="Arial"/>
          <w:sz w:val="22"/>
        </w:rPr>
        <w:t>VIII.</w:t>
      </w:r>
      <w:r>
        <w:rPr>
          <w:rFonts w:ascii="Arial" w:eastAsia="Arial" w:hAnsi="Arial"/>
          <w:sz w:val="22"/>
        </w:rPr>
        <w:tab/>
      </w:r>
      <w:r>
        <w:rPr>
          <w:rFonts w:ascii="Arial" w:eastAsia="Arial" w:hAnsi="Arial"/>
          <w:sz w:val="22"/>
        </w:rPr>
        <w:t>La prohibición de convivir o comunicarse con personas determinadas, siempre que no se afecte el derecho de defensa;</w:t>
      </w:r>
    </w:p>
    <w:p w:rsidR="00000000" w:rsidRDefault="00CF0E0A">
      <w:pPr>
        <w:spacing w:line="7" w:lineRule="exact"/>
        <w:rPr>
          <w:rFonts w:ascii="Times New Roman" w:eastAsia="Times New Roman" w:hAnsi="Times New Roman"/>
        </w:rPr>
      </w:pPr>
    </w:p>
    <w:p w:rsidR="00000000" w:rsidRDefault="00CF0E0A">
      <w:pPr>
        <w:tabs>
          <w:tab w:val="left" w:pos="523"/>
        </w:tabs>
        <w:spacing w:line="235" w:lineRule="auto"/>
        <w:ind w:left="544" w:right="60" w:hanging="539"/>
        <w:rPr>
          <w:rFonts w:ascii="Arial" w:eastAsia="Arial" w:hAnsi="Arial"/>
          <w:sz w:val="22"/>
        </w:rPr>
      </w:pPr>
      <w:r>
        <w:rPr>
          <w:rFonts w:ascii="Arial" w:eastAsia="Arial" w:hAnsi="Arial"/>
          <w:sz w:val="22"/>
        </w:rPr>
        <w:t>IX.</w:t>
      </w:r>
      <w:r>
        <w:rPr>
          <w:rFonts w:ascii="Arial" w:eastAsia="Arial" w:hAnsi="Arial"/>
          <w:sz w:val="22"/>
        </w:rPr>
        <w:tab/>
      </w:r>
      <w:r>
        <w:rPr>
          <w:rFonts w:ascii="Arial" w:eastAsia="Arial" w:hAnsi="Arial"/>
          <w:sz w:val="22"/>
        </w:rPr>
        <w:t>La separación i</w:t>
      </w:r>
      <w:r>
        <w:rPr>
          <w:rFonts w:ascii="Arial" w:eastAsia="Arial" w:hAnsi="Arial"/>
          <w:sz w:val="22"/>
        </w:rPr>
        <w:t>nmediata del domicilio cuando se trate de agresiones a mujeres y niños o delitos sexuales y cuando la víctima conviva con el imputado;</w:t>
      </w:r>
    </w:p>
    <w:p w:rsidR="00000000" w:rsidRDefault="00CF0E0A">
      <w:pPr>
        <w:spacing w:line="11" w:lineRule="exact"/>
        <w:rPr>
          <w:rFonts w:ascii="Times New Roman" w:eastAsia="Times New Roman" w:hAnsi="Times New Roman"/>
        </w:rPr>
      </w:pPr>
    </w:p>
    <w:p w:rsidR="00000000" w:rsidRDefault="00CF0E0A">
      <w:pPr>
        <w:numPr>
          <w:ilvl w:val="0"/>
          <w:numId w:val="84"/>
        </w:numPr>
        <w:tabs>
          <w:tab w:val="left" w:pos="544"/>
        </w:tabs>
        <w:spacing w:line="236" w:lineRule="auto"/>
        <w:ind w:left="544" w:right="60" w:hanging="544"/>
        <w:jc w:val="both"/>
        <w:rPr>
          <w:rFonts w:ascii="Arial" w:eastAsia="Arial" w:hAnsi="Arial"/>
          <w:sz w:val="22"/>
        </w:rPr>
      </w:pPr>
      <w:r>
        <w:rPr>
          <w:rFonts w:ascii="Arial" w:eastAsia="Arial" w:hAnsi="Arial"/>
          <w:sz w:val="22"/>
        </w:rPr>
        <w:t>La suspensión provisional en el ejercicio del cargo, profesión u oficio, cuando se atribuya un delito cometido con motiv</w:t>
      </w:r>
      <w:r>
        <w:rPr>
          <w:rFonts w:ascii="Arial" w:eastAsia="Arial" w:hAnsi="Arial"/>
          <w:sz w:val="22"/>
        </w:rPr>
        <w:t>o de éstos, siempre y cuando aquel establezca como pena la inhabilitación, destitución o suspensión; y</w:t>
      </w:r>
    </w:p>
    <w:p w:rsidR="00000000" w:rsidRDefault="00CF0E0A">
      <w:pPr>
        <w:spacing w:line="12" w:lineRule="exact"/>
        <w:rPr>
          <w:rFonts w:ascii="Times New Roman" w:eastAsia="Times New Roman" w:hAnsi="Times New Roman"/>
        </w:rPr>
      </w:pPr>
    </w:p>
    <w:p w:rsidR="00000000" w:rsidRDefault="00CF0E0A">
      <w:pPr>
        <w:tabs>
          <w:tab w:val="left" w:pos="523"/>
        </w:tabs>
        <w:spacing w:line="236" w:lineRule="auto"/>
        <w:ind w:left="544" w:right="60" w:hanging="539"/>
        <w:rPr>
          <w:rFonts w:ascii="Arial" w:eastAsia="Arial" w:hAnsi="Arial"/>
          <w:sz w:val="22"/>
        </w:rPr>
      </w:pPr>
      <w:r>
        <w:rPr>
          <w:rFonts w:ascii="Arial" w:eastAsia="Arial" w:hAnsi="Arial"/>
          <w:sz w:val="22"/>
        </w:rPr>
        <w:t>XI.</w:t>
      </w:r>
      <w:r>
        <w:rPr>
          <w:rFonts w:ascii="Arial" w:eastAsia="Arial" w:hAnsi="Arial"/>
          <w:sz w:val="22"/>
        </w:rPr>
        <w:tab/>
      </w:r>
      <w:r>
        <w:rPr>
          <w:rFonts w:ascii="Arial" w:eastAsia="Arial" w:hAnsi="Arial"/>
          <w:sz w:val="22"/>
        </w:rPr>
        <w:t>La prisión preventiva, si el delito de que se trate, está sancionado con pena privativa de libertad.</w:t>
      </w:r>
    </w:p>
    <w:p w:rsidR="00000000" w:rsidRDefault="00CF0E0A">
      <w:pPr>
        <w:spacing w:line="262" w:lineRule="exact"/>
        <w:rPr>
          <w:rFonts w:ascii="Times New Roman" w:eastAsia="Times New Roman" w:hAnsi="Times New Roman"/>
        </w:rPr>
      </w:pPr>
    </w:p>
    <w:p w:rsidR="00000000" w:rsidRDefault="00CF0E0A">
      <w:pPr>
        <w:spacing w:line="237" w:lineRule="auto"/>
        <w:ind w:left="4"/>
        <w:jc w:val="both"/>
        <w:rPr>
          <w:rFonts w:ascii="Arial" w:eastAsia="Arial" w:hAnsi="Arial"/>
          <w:sz w:val="22"/>
        </w:rPr>
      </w:pPr>
      <w:r>
        <w:rPr>
          <w:rFonts w:ascii="Arial" w:eastAsia="Arial" w:hAnsi="Arial"/>
          <w:sz w:val="22"/>
        </w:rPr>
        <w:t xml:space="preserve">Con excepción de lo dispuesto para la prisión </w:t>
      </w:r>
      <w:r>
        <w:rPr>
          <w:rFonts w:ascii="Arial" w:eastAsia="Arial" w:hAnsi="Arial"/>
          <w:sz w:val="22"/>
        </w:rPr>
        <w:t>preventiva oficiosa, el juez puede prescindir de toda medida de coerción, cuando la promesa del imputado de someterse al proceso sea suficiente para descartar los motivos que autorizarían el dictado de la medida conforme el artículo siguiente (Procedencia)</w:t>
      </w:r>
      <w:r>
        <w:rPr>
          <w:rFonts w:ascii="Arial" w:eastAsia="Arial" w:hAnsi="Arial"/>
          <w:sz w:val="22"/>
        </w:rPr>
        <w:t>.</w:t>
      </w:r>
    </w:p>
    <w:p w:rsidR="00000000" w:rsidRDefault="00CF0E0A">
      <w:pPr>
        <w:spacing w:line="250"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170. Procedencia</w:t>
      </w:r>
    </w:p>
    <w:p w:rsidR="00000000" w:rsidRDefault="00CF0E0A">
      <w:pPr>
        <w:spacing w:line="20"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573248" behindDoc="1" locked="0" layoutInCell="1" allowOverlap="1">
                <wp:simplePos x="0" y="0"/>
                <wp:positionH relativeFrom="column">
                  <wp:posOffset>-16510</wp:posOffset>
                </wp:positionH>
                <wp:positionV relativeFrom="paragraph">
                  <wp:posOffset>149225</wp:posOffset>
                </wp:positionV>
                <wp:extent cx="3365500" cy="0"/>
                <wp:effectExtent l="12065" t="6350" r="13335" b="12700"/>
                <wp:wrapNone/>
                <wp:docPr id="140"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28441" id="Line 141"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1.75pt" to="263.7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" strokecolor="maroon" strokeweight=".96pt"/>
            </w:pict>
          </mc:Fallback>
        </mc:AlternateContent>
      </w:r>
    </w:p>
    <w:p w:rsidR="00000000" w:rsidRDefault="00CF0E0A">
      <w:pPr>
        <w:spacing w:line="250" w:lineRule="exact"/>
        <w:rPr>
          <w:rFonts w:ascii="Times New Roman" w:eastAsia="Times New Roman" w:hAnsi="Times New Roman"/>
        </w:rPr>
      </w:pPr>
    </w:p>
    <w:tbl>
      <w:tblPr>
        <w:tblW w:w="0" w:type="auto"/>
        <w:tblInd w:w="4" w:type="dxa"/>
        <w:tblLayout w:type="fixed"/>
        <w:tblCellMar>
          <w:top w:w="0" w:type="dxa"/>
          <w:left w:w="0" w:type="dxa"/>
          <w:bottom w:w="0" w:type="dxa"/>
          <w:right w:w="0" w:type="dxa"/>
        </w:tblCellMar>
        <w:tblLook w:val="0000" w:firstRow="0" w:lastRow="0" w:firstColumn="0" w:lastColumn="0" w:noHBand="0" w:noVBand="0"/>
      </w:tblPr>
      <w:tblGrid>
        <w:gridCol w:w="3480"/>
        <w:gridCol w:w="12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51" w:history="1">
              <w:r>
                <w:rPr>
                  <w:rFonts w:ascii="Tahoma" w:eastAsia="Tahoma" w:hAnsi="Tahoma"/>
                  <w:b/>
                  <w:color w:val="800000"/>
                  <w:sz w:val="16"/>
                </w:rPr>
                <w:t>www.congresooaxaca.gob.mx</w:t>
              </w:r>
            </w:hyperlink>
          </w:p>
        </w:tc>
        <w:tc>
          <w:tcPr>
            <w:tcW w:w="12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46</w:t>
            </w:r>
          </w:p>
        </w:tc>
      </w:tr>
    </w:tbl>
    <w:p w:rsidR="00000000" w:rsidRDefault="00CF0E0A">
      <w:pPr>
        <w:rPr>
          <w:rFonts w:ascii="Tahoma" w:eastAsia="Tahoma" w:hAnsi="Tahoma"/>
          <w:b/>
          <w:color w:val="800000"/>
          <w:sz w:val="16"/>
        </w:rPr>
        <w:sectPr w:rsidR="00000000">
          <w:pgSz w:w="12240" w:h="15859"/>
          <w:pgMar w:top="876" w:right="1402" w:bottom="417" w:left="1416" w:header="0" w:footer="0" w:gutter="0"/>
          <w:cols w:space="0" w:equalWidth="0">
            <w:col w:w="9424"/>
          </w:cols>
          <w:docGrid w:linePitch="360"/>
        </w:sectPr>
      </w:pPr>
    </w:p>
    <w:p w:rsidR="00000000" w:rsidRDefault="00CF0E0A">
      <w:pPr>
        <w:spacing w:line="0" w:lineRule="atLeast"/>
        <w:ind w:left="1560"/>
        <w:rPr>
          <w:rFonts w:ascii="Tahoma" w:eastAsia="Tahoma" w:hAnsi="Tahoma"/>
          <w:b/>
          <w:color w:val="800000"/>
          <w:sz w:val="14"/>
        </w:rPr>
      </w:pPr>
      <w:bookmarkStart w:id="47" w:name="page47"/>
      <w:bookmarkEnd w:id="47"/>
      <w:r>
        <w:rPr>
          <w:rFonts w:ascii="Tahoma" w:eastAsia="Tahoma" w:hAnsi="Tahoma"/>
          <w:b/>
          <w:noProof/>
          <w:color w:val="800000"/>
          <w:sz w:val="16"/>
        </w:rPr>
        <w:drawing>
          <wp:anchor distT="0" distB="0" distL="114300" distR="114300" simplePos="0" relativeHeight="251574272"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142" name="Imagen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560"/>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75296" behindDoc="1" locked="0" layoutInCell="1" allowOverlap="1">
                <wp:simplePos x="0" y="0"/>
                <wp:positionH relativeFrom="column">
                  <wp:posOffset>993775</wp:posOffset>
                </wp:positionH>
                <wp:positionV relativeFrom="paragraph">
                  <wp:posOffset>67310</wp:posOffset>
                </wp:positionV>
                <wp:extent cx="2881630" cy="0"/>
                <wp:effectExtent l="12700" t="10160" r="10795" b="18415"/>
                <wp:wrapNone/>
                <wp:docPr id="139"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21F97" id="Line 143"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25pt,5.3pt" to="305.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560"/>
        <w:rPr>
          <w:rFonts w:ascii="Tahoma" w:eastAsia="Tahoma" w:hAnsi="Tahoma"/>
          <w:b/>
          <w:color w:val="800000"/>
          <w:sz w:val="14"/>
        </w:rPr>
      </w:pPr>
      <w:r>
        <w:rPr>
          <w:rFonts w:ascii="Tahoma" w:eastAsia="Tahoma" w:hAnsi="Tahoma"/>
          <w:b/>
          <w:color w:val="800000"/>
          <w:sz w:val="14"/>
        </w:rPr>
        <w:t>Centro de Información e Investigaciones Legislativas (CIIL</w:t>
      </w:r>
      <w:r>
        <w:rPr>
          <w:rFonts w:ascii="Tahoma" w:eastAsia="Tahoma" w:hAnsi="Tahoma"/>
          <w:b/>
          <w:color w:val="800000"/>
          <w:sz w:val="14"/>
        </w:rPr>
        <w:t>CEO)</w:t>
      </w:r>
    </w:p>
    <w:p w:rsidR="00000000" w:rsidRDefault="00CF0E0A">
      <w:pPr>
        <w:spacing w:line="0" w:lineRule="atLeast"/>
        <w:ind w:left="1560"/>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360"/>
        <w:rPr>
          <w:rFonts w:ascii="Arial" w:eastAsia="Arial" w:hAnsi="Arial"/>
          <w:b/>
          <w:sz w:val="16"/>
        </w:rPr>
      </w:pPr>
      <w:r>
        <w:rPr>
          <w:rFonts w:ascii="Arial" w:eastAsia="Arial" w:hAnsi="Arial"/>
          <w:b/>
          <w:sz w:val="16"/>
        </w:rPr>
        <w:t>PODER</w:t>
      </w:r>
    </w:p>
    <w:p w:rsidR="00000000" w:rsidRDefault="00CF0E0A">
      <w:pPr>
        <w:spacing w:line="237" w:lineRule="auto"/>
        <w:ind w:left="140"/>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349" w:lineRule="exact"/>
        <w:rPr>
          <w:rFonts w:ascii="Times New Roman" w:eastAsia="Times New Roman" w:hAnsi="Times New Roman"/>
        </w:rPr>
      </w:pPr>
    </w:p>
    <w:p w:rsidR="00000000" w:rsidRDefault="00CF0E0A">
      <w:pPr>
        <w:spacing w:line="235" w:lineRule="auto"/>
        <w:ind w:left="140" w:right="360"/>
        <w:rPr>
          <w:rFonts w:ascii="Arial" w:eastAsia="Arial" w:hAnsi="Arial"/>
          <w:sz w:val="22"/>
        </w:rPr>
      </w:pPr>
      <w:r>
        <w:rPr>
          <w:rFonts w:ascii="Arial" w:eastAsia="Arial" w:hAnsi="Arial"/>
          <w:sz w:val="22"/>
        </w:rPr>
        <w:t>De no estarse en cualquier supuesto de la prisión preventiva oficiosa, el juez podrá aplicar medidas de coerción cuando concurran las circunstancias siguientes:</w:t>
      </w:r>
    </w:p>
    <w:p w:rsidR="00000000" w:rsidRDefault="00CF0E0A">
      <w:pPr>
        <w:spacing w:line="263" w:lineRule="exact"/>
        <w:rPr>
          <w:rFonts w:ascii="Times New Roman" w:eastAsia="Times New Roman" w:hAnsi="Times New Roman"/>
        </w:rPr>
      </w:pPr>
    </w:p>
    <w:p w:rsidR="00000000" w:rsidRDefault="00CF0E0A">
      <w:pPr>
        <w:numPr>
          <w:ilvl w:val="0"/>
          <w:numId w:val="85"/>
        </w:numPr>
        <w:tabs>
          <w:tab w:val="left" w:pos="840"/>
        </w:tabs>
        <w:spacing w:line="235" w:lineRule="auto"/>
        <w:ind w:left="840" w:right="400" w:hanging="701"/>
        <w:jc w:val="both"/>
        <w:rPr>
          <w:rFonts w:ascii="Arial" w:eastAsia="Arial" w:hAnsi="Arial"/>
          <w:sz w:val="22"/>
        </w:rPr>
      </w:pPr>
      <w:r>
        <w:rPr>
          <w:rFonts w:ascii="Arial" w:eastAsia="Arial" w:hAnsi="Arial"/>
          <w:sz w:val="22"/>
        </w:rPr>
        <w:t xml:space="preserve">Obren datos que establezcan </w:t>
      </w:r>
      <w:r>
        <w:rPr>
          <w:rFonts w:ascii="Arial" w:eastAsia="Arial" w:hAnsi="Arial"/>
          <w:sz w:val="22"/>
        </w:rPr>
        <w:t>que se ha cometido un hecho que la ley señale como delito y exista la probabilidad de que el imputado lo cometió o participó en su comisión; y</w:t>
      </w:r>
    </w:p>
    <w:p w:rsidR="00000000" w:rsidRDefault="00CF0E0A">
      <w:pPr>
        <w:spacing w:line="335" w:lineRule="exact"/>
        <w:rPr>
          <w:rFonts w:ascii="Times New Roman" w:eastAsia="Times New Roman" w:hAnsi="Times New Roman"/>
        </w:rPr>
      </w:pPr>
    </w:p>
    <w:p w:rsidR="00000000" w:rsidRDefault="00CF0E0A">
      <w:pPr>
        <w:numPr>
          <w:ilvl w:val="0"/>
          <w:numId w:val="86"/>
        </w:numPr>
        <w:tabs>
          <w:tab w:val="left" w:pos="840"/>
        </w:tabs>
        <w:spacing w:line="238" w:lineRule="auto"/>
        <w:ind w:left="840" w:right="360" w:hanging="704"/>
        <w:jc w:val="both"/>
        <w:rPr>
          <w:rFonts w:ascii="Arial" w:eastAsia="Arial" w:hAnsi="Arial"/>
          <w:sz w:val="22"/>
        </w:rPr>
      </w:pPr>
      <w:r>
        <w:rPr>
          <w:rFonts w:ascii="Arial" w:eastAsia="Arial" w:hAnsi="Arial"/>
          <w:sz w:val="22"/>
        </w:rPr>
        <w:t>Exista una presunción razonable, por apreciación de las circunstancias del caso particular, de que el imputado p</w:t>
      </w:r>
      <w:r>
        <w:rPr>
          <w:rFonts w:ascii="Arial" w:eastAsia="Arial" w:hAnsi="Arial"/>
          <w:sz w:val="22"/>
        </w:rPr>
        <w:t>odría no someterse al proceso, obstaculizaría la averiguación de la verdad o que su conducta represente un riesgo para la víctima o para la sociedad. Así como cuando el imputado este siendo procesado o haya sido sentenciado previamente por la comisión de u</w:t>
      </w:r>
      <w:r>
        <w:rPr>
          <w:rFonts w:ascii="Arial" w:eastAsia="Arial" w:hAnsi="Arial"/>
          <w:sz w:val="22"/>
        </w:rPr>
        <w:t>n delito doloso.</w:t>
      </w:r>
    </w:p>
    <w:p w:rsidR="00000000" w:rsidRDefault="00CF0E0A">
      <w:pPr>
        <w:spacing w:line="252" w:lineRule="exact"/>
        <w:rPr>
          <w:rFonts w:ascii="Times New Roman" w:eastAsia="Times New Roman" w:hAnsi="Times New Roman"/>
        </w:rPr>
      </w:pPr>
    </w:p>
    <w:p w:rsidR="00000000" w:rsidRDefault="00CF0E0A">
      <w:pPr>
        <w:spacing w:line="0" w:lineRule="atLeast"/>
        <w:ind w:left="140"/>
        <w:rPr>
          <w:rFonts w:ascii="Arial" w:eastAsia="Arial" w:hAnsi="Arial"/>
          <w:b/>
          <w:sz w:val="22"/>
        </w:rPr>
      </w:pPr>
      <w:r>
        <w:rPr>
          <w:rFonts w:ascii="Arial" w:eastAsia="Arial" w:hAnsi="Arial"/>
          <w:b/>
          <w:sz w:val="22"/>
        </w:rPr>
        <w:t>ARTÍCULO 170 BIS. Imposición oficiosa de la prisión preventiva</w:t>
      </w:r>
    </w:p>
    <w:p w:rsidR="00000000" w:rsidRDefault="00CF0E0A">
      <w:pPr>
        <w:spacing w:line="269" w:lineRule="exact"/>
        <w:rPr>
          <w:rFonts w:ascii="Times New Roman" w:eastAsia="Times New Roman" w:hAnsi="Times New Roman"/>
        </w:rPr>
      </w:pPr>
    </w:p>
    <w:p w:rsidR="00000000" w:rsidRDefault="00CF0E0A">
      <w:pPr>
        <w:spacing w:line="235" w:lineRule="auto"/>
        <w:ind w:left="140" w:right="420"/>
        <w:rPr>
          <w:rFonts w:ascii="Arial" w:eastAsia="Arial" w:hAnsi="Arial"/>
          <w:sz w:val="22"/>
        </w:rPr>
      </w:pPr>
      <w:r>
        <w:rPr>
          <w:rFonts w:ascii="Arial" w:eastAsia="Arial" w:hAnsi="Arial"/>
          <w:sz w:val="22"/>
        </w:rPr>
        <w:t>El juez ordenará oficiosamente la prisión preventiva cuando se trate de los siguientes delitos, previstos en el Código Penal del Estado Libre y Soberano de Oaxaca:</w:t>
      </w:r>
    </w:p>
    <w:p w:rsidR="00000000" w:rsidRDefault="00CF0E0A">
      <w:pPr>
        <w:spacing w:line="255" w:lineRule="exact"/>
        <w:rPr>
          <w:rFonts w:ascii="Times New Roman" w:eastAsia="Times New Roman" w:hAnsi="Times New Roman"/>
        </w:rPr>
      </w:pPr>
    </w:p>
    <w:p w:rsidR="00000000" w:rsidRDefault="00CF0E0A">
      <w:pPr>
        <w:numPr>
          <w:ilvl w:val="0"/>
          <w:numId w:val="87"/>
        </w:numPr>
        <w:tabs>
          <w:tab w:val="left" w:pos="840"/>
        </w:tabs>
        <w:spacing w:line="0" w:lineRule="atLeast"/>
        <w:ind w:left="840" w:hanging="701"/>
        <w:rPr>
          <w:rFonts w:ascii="Arial" w:eastAsia="Arial" w:hAnsi="Arial"/>
          <w:sz w:val="22"/>
        </w:rPr>
      </w:pPr>
      <w:r>
        <w:rPr>
          <w:rFonts w:ascii="Arial" w:eastAsia="Arial" w:hAnsi="Arial"/>
          <w:sz w:val="22"/>
        </w:rPr>
        <w:t>Homicidio</w:t>
      </w:r>
      <w:r>
        <w:rPr>
          <w:rFonts w:ascii="Arial" w:eastAsia="Arial" w:hAnsi="Arial"/>
          <w:sz w:val="22"/>
        </w:rPr>
        <w:t>s dolosos, previsto en el artículo 285 y sancionados en los artículos 289, 291,</w:t>
      </w:r>
    </w:p>
    <w:p w:rsidR="00000000" w:rsidRDefault="00CF0E0A">
      <w:pPr>
        <w:spacing w:line="0" w:lineRule="atLeast"/>
        <w:ind w:left="840"/>
        <w:rPr>
          <w:rFonts w:ascii="Arial" w:eastAsia="Arial" w:hAnsi="Arial"/>
          <w:sz w:val="22"/>
        </w:rPr>
      </w:pPr>
      <w:r>
        <w:rPr>
          <w:rFonts w:ascii="Arial" w:eastAsia="Arial" w:hAnsi="Arial"/>
          <w:sz w:val="22"/>
        </w:rPr>
        <w:t>307 y 309 primera parte;</w:t>
      </w:r>
    </w:p>
    <w:p w:rsidR="00000000" w:rsidRDefault="00CF0E0A">
      <w:pPr>
        <w:numPr>
          <w:ilvl w:val="0"/>
          <w:numId w:val="88"/>
        </w:numPr>
        <w:tabs>
          <w:tab w:val="left" w:pos="840"/>
        </w:tabs>
        <w:spacing w:line="235" w:lineRule="auto"/>
        <w:ind w:left="840" w:hanging="701"/>
        <w:rPr>
          <w:rFonts w:ascii="Arial" w:eastAsia="Arial" w:hAnsi="Arial"/>
          <w:sz w:val="22"/>
        </w:rPr>
      </w:pPr>
      <w:r>
        <w:rPr>
          <w:rFonts w:ascii="Arial" w:eastAsia="Arial" w:hAnsi="Arial"/>
          <w:sz w:val="22"/>
        </w:rPr>
        <w:t>Violación, previsto y sancionados en los artículos 246, 247, 248 y 248 BIS;</w:t>
      </w:r>
    </w:p>
    <w:p w:rsidR="00000000" w:rsidRDefault="00CF0E0A">
      <w:pPr>
        <w:numPr>
          <w:ilvl w:val="0"/>
          <w:numId w:val="89"/>
        </w:numPr>
        <w:tabs>
          <w:tab w:val="left" w:pos="840"/>
        </w:tabs>
        <w:spacing w:line="0" w:lineRule="atLeast"/>
        <w:ind w:left="840" w:hanging="701"/>
        <w:rPr>
          <w:rFonts w:ascii="Arial" w:eastAsia="Arial" w:hAnsi="Arial"/>
          <w:sz w:val="22"/>
        </w:rPr>
      </w:pPr>
      <w:r>
        <w:rPr>
          <w:rFonts w:ascii="Arial" w:eastAsia="Arial" w:hAnsi="Arial"/>
          <w:sz w:val="22"/>
        </w:rPr>
        <w:t>Secuestro, previsto y sancionado en los artículos 348, 348 BIS y 348 BIS A;</w:t>
      </w:r>
    </w:p>
    <w:p w:rsidR="00000000" w:rsidRDefault="00CF0E0A">
      <w:pPr>
        <w:spacing w:line="262" w:lineRule="exact"/>
        <w:rPr>
          <w:rFonts w:ascii="Times New Roman" w:eastAsia="Times New Roman" w:hAnsi="Times New Roman"/>
        </w:rPr>
      </w:pPr>
    </w:p>
    <w:p w:rsidR="00000000" w:rsidRDefault="00CF0E0A">
      <w:pPr>
        <w:numPr>
          <w:ilvl w:val="0"/>
          <w:numId w:val="90"/>
        </w:numPr>
        <w:tabs>
          <w:tab w:val="left" w:pos="840"/>
        </w:tabs>
        <w:spacing w:line="235" w:lineRule="auto"/>
        <w:ind w:left="840" w:right="400" w:hanging="701"/>
        <w:rPr>
          <w:rFonts w:ascii="Arial" w:eastAsia="Arial" w:hAnsi="Arial"/>
          <w:sz w:val="22"/>
        </w:rPr>
      </w:pPr>
      <w:r>
        <w:rPr>
          <w:rFonts w:ascii="Arial" w:eastAsia="Arial" w:hAnsi="Arial"/>
          <w:sz w:val="22"/>
        </w:rPr>
        <w:t>Rebelión, previsto en los artículos 137, 138, 139, 140 y 141 y sancionados en los artículos 138, 139, 140, 141 y 145;</w:t>
      </w:r>
    </w:p>
    <w:p w:rsidR="00000000" w:rsidRDefault="00CF0E0A">
      <w:pPr>
        <w:tabs>
          <w:tab w:val="left" w:pos="840"/>
        </w:tabs>
        <w:spacing w:line="235" w:lineRule="auto"/>
        <w:ind w:left="840" w:right="400" w:hanging="701"/>
        <w:rPr>
          <w:rFonts w:ascii="Arial" w:eastAsia="Arial" w:hAnsi="Arial"/>
          <w:sz w:val="22"/>
        </w:rPr>
        <w:sectPr w:rsidR="00000000">
          <w:pgSz w:w="12240" w:h="15859"/>
          <w:pgMar w:top="876" w:right="1062" w:bottom="417" w:left="1280" w:header="0" w:footer="0" w:gutter="0"/>
          <w:cols w:space="0" w:equalWidth="0">
            <w:col w:w="9900"/>
          </w:cols>
          <w:docGrid w:linePitch="360"/>
        </w:sectPr>
      </w:pPr>
    </w:p>
    <w:p w:rsidR="00000000" w:rsidRDefault="00CF0E0A">
      <w:pPr>
        <w:spacing w:line="3" w:lineRule="exact"/>
        <w:rPr>
          <w:rFonts w:ascii="Times New Roman" w:eastAsia="Times New Roman" w:hAnsi="Times New Roman"/>
        </w:rPr>
      </w:pPr>
    </w:p>
    <w:p w:rsidR="00000000" w:rsidRDefault="00CF0E0A">
      <w:pPr>
        <w:spacing w:line="0" w:lineRule="atLeast"/>
        <w:ind w:left="140"/>
        <w:rPr>
          <w:rFonts w:ascii="Arial" w:eastAsia="Arial" w:hAnsi="Arial"/>
          <w:sz w:val="22"/>
        </w:rPr>
      </w:pPr>
      <w:r>
        <w:rPr>
          <w:rFonts w:ascii="Arial" w:eastAsia="Arial" w:hAnsi="Arial"/>
          <w:sz w:val="22"/>
        </w:rPr>
        <w:t>VI.</w:t>
      </w:r>
    </w:p>
    <w:p w:rsidR="00000000" w:rsidRDefault="00CF0E0A">
      <w:pPr>
        <w:spacing w:line="0" w:lineRule="atLeast"/>
        <w:ind w:left="140"/>
        <w:rPr>
          <w:rFonts w:ascii="Arial" w:eastAsia="Arial" w:hAnsi="Arial"/>
          <w:sz w:val="22"/>
        </w:rPr>
      </w:pPr>
      <w:r>
        <w:rPr>
          <w:rFonts w:ascii="Arial" w:eastAsia="Arial" w:hAnsi="Arial"/>
          <w:sz w:val="22"/>
        </w:rPr>
        <w:t>VII.</w:t>
      </w:r>
    </w:p>
    <w:p w:rsidR="00000000" w:rsidRDefault="00CF0E0A">
      <w:pPr>
        <w:spacing w:line="0" w:lineRule="atLeast"/>
        <w:ind w:left="140"/>
        <w:rPr>
          <w:rFonts w:ascii="Arial" w:eastAsia="Arial" w:hAnsi="Arial"/>
          <w:sz w:val="22"/>
        </w:rPr>
      </w:pPr>
      <w:r>
        <w:rPr>
          <w:rFonts w:ascii="Arial" w:eastAsia="Arial" w:hAnsi="Arial"/>
          <w:sz w:val="22"/>
        </w:rPr>
        <w:t>VIII.</w:t>
      </w:r>
    </w:p>
    <w:p w:rsidR="00000000" w:rsidRDefault="00CF0E0A">
      <w:pPr>
        <w:spacing w:line="200" w:lineRule="exact"/>
        <w:rPr>
          <w:rFonts w:ascii="Times New Roman" w:eastAsia="Times New Roman" w:hAnsi="Times New Roman"/>
        </w:rPr>
      </w:pPr>
    </w:p>
    <w:p w:rsidR="00000000" w:rsidRDefault="00CF0E0A">
      <w:pPr>
        <w:spacing w:line="308" w:lineRule="exact"/>
        <w:rPr>
          <w:rFonts w:ascii="Times New Roman" w:eastAsia="Times New Roman" w:hAnsi="Times New Roman"/>
        </w:rPr>
      </w:pPr>
    </w:p>
    <w:p w:rsidR="00000000" w:rsidRDefault="00CF0E0A">
      <w:pPr>
        <w:spacing w:line="0" w:lineRule="atLeast"/>
        <w:ind w:left="140"/>
        <w:rPr>
          <w:rFonts w:ascii="Arial" w:eastAsia="Arial" w:hAnsi="Arial"/>
          <w:sz w:val="22"/>
        </w:rPr>
      </w:pPr>
      <w:r>
        <w:rPr>
          <w:rFonts w:ascii="Arial" w:eastAsia="Arial" w:hAnsi="Arial"/>
          <w:sz w:val="22"/>
        </w:rPr>
        <w:t>IX.</w:t>
      </w:r>
    </w:p>
    <w:p w:rsidR="00000000" w:rsidRDefault="00CF0E0A">
      <w:pPr>
        <w:spacing w:line="3" w:lineRule="exact"/>
        <w:rPr>
          <w:rFonts w:ascii="Times New Roman" w:eastAsia="Times New Roman" w:hAnsi="Times New Roman"/>
        </w:rPr>
      </w:pPr>
      <w:r>
        <w:rPr>
          <w:rFonts w:ascii="Arial" w:eastAsia="Arial" w:hAnsi="Arial"/>
          <w:sz w:val="22"/>
        </w:rPr>
        <w:br w:type="column"/>
      </w:r>
    </w:p>
    <w:p w:rsidR="00000000" w:rsidRDefault="00CF0E0A">
      <w:pPr>
        <w:spacing w:line="0" w:lineRule="atLeast"/>
        <w:rPr>
          <w:rFonts w:ascii="Arial" w:eastAsia="Arial" w:hAnsi="Arial"/>
          <w:sz w:val="22"/>
        </w:rPr>
      </w:pPr>
      <w:r>
        <w:rPr>
          <w:rFonts w:ascii="Arial" w:eastAsia="Arial" w:hAnsi="Arial"/>
          <w:sz w:val="22"/>
        </w:rPr>
        <w:t>Conspiración, previsto y sancionado en los artículos 146 y 147;</w:t>
      </w:r>
    </w:p>
    <w:p w:rsidR="00000000" w:rsidRDefault="00CF0E0A">
      <w:pPr>
        <w:spacing w:line="0" w:lineRule="atLeast"/>
        <w:rPr>
          <w:rFonts w:ascii="Arial" w:eastAsia="Arial" w:hAnsi="Arial"/>
          <w:sz w:val="22"/>
        </w:rPr>
      </w:pPr>
      <w:r>
        <w:rPr>
          <w:rFonts w:ascii="Arial" w:eastAsia="Arial" w:hAnsi="Arial"/>
          <w:sz w:val="22"/>
        </w:rPr>
        <w:t>Sedición, previsto en el artículo 148 y sancion</w:t>
      </w:r>
      <w:r>
        <w:rPr>
          <w:rFonts w:ascii="Arial" w:eastAsia="Arial" w:hAnsi="Arial"/>
          <w:sz w:val="22"/>
        </w:rPr>
        <w:t>ado en los artículos 149 y 150,</w:t>
      </w:r>
    </w:p>
    <w:p w:rsidR="00000000" w:rsidRDefault="00CF0E0A">
      <w:pPr>
        <w:spacing w:line="0" w:lineRule="atLeast"/>
        <w:rPr>
          <w:rFonts w:ascii="Arial" w:eastAsia="Arial" w:hAnsi="Arial"/>
          <w:sz w:val="22"/>
        </w:rPr>
      </w:pPr>
      <w:r>
        <w:rPr>
          <w:rFonts w:ascii="Arial" w:eastAsia="Arial" w:hAnsi="Arial"/>
          <w:sz w:val="22"/>
        </w:rPr>
        <w:t>Delitos cometidos en perjuicio de personas menores de edad y de quienes no tienen la</w:t>
      </w:r>
    </w:p>
    <w:p w:rsidR="00000000" w:rsidRDefault="00CF0E0A">
      <w:pPr>
        <w:spacing w:line="1" w:lineRule="exact"/>
        <w:rPr>
          <w:rFonts w:ascii="Times New Roman" w:eastAsia="Times New Roman" w:hAnsi="Times New Roman"/>
        </w:rPr>
      </w:pPr>
    </w:p>
    <w:p w:rsidR="00000000" w:rsidRDefault="00CF0E0A">
      <w:pPr>
        <w:spacing w:line="0" w:lineRule="atLeast"/>
        <w:rPr>
          <w:rFonts w:ascii="Arial" w:eastAsia="Arial" w:hAnsi="Arial"/>
          <w:sz w:val="22"/>
        </w:rPr>
      </w:pPr>
      <w:r>
        <w:rPr>
          <w:rFonts w:ascii="Arial" w:eastAsia="Arial" w:hAnsi="Arial"/>
          <w:sz w:val="22"/>
        </w:rPr>
        <w:t>capacidad para comprender el significado del hecho, previstos y sancionados en los</w:t>
      </w:r>
    </w:p>
    <w:p w:rsidR="00000000" w:rsidRDefault="00CF0E0A">
      <w:pPr>
        <w:spacing w:line="0" w:lineRule="atLeast"/>
        <w:rPr>
          <w:rFonts w:ascii="Arial" w:eastAsia="Arial" w:hAnsi="Arial"/>
          <w:sz w:val="22"/>
        </w:rPr>
      </w:pPr>
      <w:r>
        <w:rPr>
          <w:rFonts w:ascii="Arial" w:eastAsia="Arial" w:hAnsi="Arial"/>
          <w:sz w:val="22"/>
        </w:rPr>
        <w:t xml:space="preserve">artículos 194 fracciones I y II; 195 fracciones I, II, </w:t>
      </w:r>
      <w:r>
        <w:rPr>
          <w:rFonts w:ascii="Arial" w:eastAsia="Arial" w:hAnsi="Arial"/>
          <w:sz w:val="22"/>
        </w:rPr>
        <w:t>III y IV; 196 y 197 I, II y III;</w:t>
      </w:r>
    </w:p>
    <w:p w:rsidR="00000000" w:rsidRDefault="00CF0E0A">
      <w:pPr>
        <w:spacing w:line="0" w:lineRule="atLeast"/>
        <w:rPr>
          <w:rFonts w:ascii="Arial" w:eastAsia="Arial" w:hAnsi="Arial"/>
          <w:sz w:val="22"/>
        </w:rPr>
      </w:pPr>
      <w:r>
        <w:rPr>
          <w:rFonts w:ascii="Arial" w:eastAsia="Arial" w:hAnsi="Arial"/>
          <w:sz w:val="22"/>
        </w:rPr>
        <w:t>Abuso sexual agravado, previsto y sancionado en el artículo 241, cuando concurran las</w:t>
      </w:r>
    </w:p>
    <w:p w:rsidR="00000000" w:rsidRDefault="00CF0E0A">
      <w:pPr>
        <w:spacing w:line="0" w:lineRule="atLeast"/>
        <w:rPr>
          <w:rFonts w:ascii="Arial" w:eastAsia="Arial" w:hAnsi="Arial"/>
          <w:sz w:val="22"/>
        </w:rPr>
      </w:pPr>
      <w:r>
        <w:rPr>
          <w:rFonts w:ascii="Arial" w:eastAsia="Arial" w:hAnsi="Arial"/>
          <w:sz w:val="22"/>
        </w:rPr>
        <w:t>circunstancias señaladas en sus fracciones I y II, así como el Abuso Sexual Infantil</w:t>
      </w:r>
    </w:p>
    <w:p w:rsidR="00000000" w:rsidRDefault="00CF0E0A">
      <w:pPr>
        <w:spacing w:line="238" w:lineRule="auto"/>
        <w:rPr>
          <w:rFonts w:ascii="Arial" w:eastAsia="Arial" w:hAnsi="Arial"/>
          <w:sz w:val="22"/>
        </w:rPr>
      </w:pPr>
      <w:r>
        <w:rPr>
          <w:rFonts w:ascii="Arial" w:eastAsia="Arial" w:hAnsi="Arial"/>
          <w:sz w:val="22"/>
        </w:rPr>
        <w:t>previsto en la última parte del artículo 241;</w:t>
      </w:r>
    </w:p>
    <w:p w:rsidR="00000000" w:rsidRDefault="00CF0E0A">
      <w:pPr>
        <w:spacing w:line="238" w:lineRule="auto"/>
        <w:rPr>
          <w:rFonts w:ascii="Arial" w:eastAsia="Arial" w:hAnsi="Arial"/>
          <w:sz w:val="22"/>
        </w:rPr>
        <w:sectPr w:rsidR="00000000">
          <w:type w:val="continuous"/>
          <w:pgSz w:w="12240" w:h="15859"/>
          <w:pgMar w:top="876" w:right="1062" w:bottom="417" w:left="1280" w:header="0" w:footer="0" w:gutter="0"/>
          <w:cols w:num="2" w:space="0" w:equalWidth="0">
            <w:col w:w="540" w:space="300"/>
            <w:col w:w="9060"/>
          </w:cols>
          <w:docGrid w:linePitch="360"/>
        </w:sectPr>
      </w:pPr>
    </w:p>
    <w:p w:rsidR="00000000" w:rsidRDefault="00CF0E0A">
      <w:pPr>
        <w:numPr>
          <w:ilvl w:val="0"/>
          <w:numId w:val="91"/>
        </w:numPr>
        <w:tabs>
          <w:tab w:val="left" w:pos="840"/>
        </w:tabs>
        <w:spacing w:line="0" w:lineRule="atLeast"/>
        <w:ind w:left="840" w:hanging="701"/>
        <w:rPr>
          <w:rFonts w:ascii="Arial" w:eastAsia="Arial" w:hAnsi="Arial"/>
          <w:sz w:val="22"/>
        </w:rPr>
      </w:pPr>
      <w:r>
        <w:rPr>
          <w:rFonts w:ascii="Arial" w:eastAsia="Arial" w:hAnsi="Arial"/>
          <w:sz w:val="22"/>
        </w:rPr>
        <w:t>Delit</w:t>
      </w:r>
      <w:r>
        <w:rPr>
          <w:rFonts w:ascii="Arial" w:eastAsia="Arial" w:hAnsi="Arial"/>
          <w:sz w:val="22"/>
        </w:rPr>
        <w:t>o de trata de personas, previstos en los artículos 348 BIS F y sancionado en el</w:t>
      </w:r>
    </w:p>
    <w:p w:rsidR="00000000" w:rsidRDefault="00CF0E0A">
      <w:pPr>
        <w:spacing w:line="1" w:lineRule="exact"/>
        <w:rPr>
          <w:rFonts w:ascii="Times New Roman" w:eastAsia="Times New Roman" w:hAnsi="Times New Roman"/>
        </w:rPr>
      </w:pPr>
    </w:p>
    <w:p w:rsidR="00000000" w:rsidRDefault="00CF0E0A">
      <w:pPr>
        <w:spacing w:line="0" w:lineRule="atLeast"/>
        <w:ind w:left="840"/>
        <w:rPr>
          <w:rFonts w:ascii="Arial" w:eastAsia="Arial" w:hAnsi="Arial"/>
          <w:sz w:val="22"/>
        </w:rPr>
      </w:pPr>
      <w:r>
        <w:rPr>
          <w:rFonts w:ascii="Arial" w:eastAsia="Arial" w:hAnsi="Arial"/>
          <w:sz w:val="22"/>
        </w:rPr>
        <w:t>artículo 348 BIS H; y</w:t>
      </w:r>
    </w:p>
    <w:p w:rsidR="00000000" w:rsidRDefault="00CF0E0A">
      <w:pPr>
        <w:spacing w:line="7" w:lineRule="exact"/>
        <w:rPr>
          <w:rFonts w:ascii="Times New Roman" w:eastAsia="Times New Roman" w:hAnsi="Times New Roman"/>
        </w:rPr>
      </w:pPr>
    </w:p>
    <w:p w:rsidR="00000000" w:rsidRDefault="00CF0E0A">
      <w:pPr>
        <w:tabs>
          <w:tab w:val="left" w:pos="820"/>
        </w:tabs>
        <w:spacing w:line="236" w:lineRule="auto"/>
        <w:ind w:left="840" w:right="400" w:hanging="699"/>
        <w:rPr>
          <w:rFonts w:ascii="Arial" w:eastAsia="Arial" w:hAnsi="Arial"/>
          <w:sz w:val="22"/>
        </w:rPr>
      </w:pPr>
      <w:r>
        <w:rPr>
          <w:rFonts w:ascii="Arial" w:eastAsia="Arial" w:hAnsi="Arial"/>
          <w:sz w:val="22"/>
        </w:rPr>
        <w:t>XI.</w:t>
      </w:r>
      <w:r>
        <w:rPr>
          <w:rFonts w:ascii="Times New Roman" w:eastAsia="Times New Roman" w:hAnsi="Times New Roman"/>
        </w:rPr>
        <w:tab/>
      </w:r>
      <w:r>
        <w:rPr>
          <w:rFonts w:ascii="Arial" w:eastAsia="Arial" w:hAnsi="Arial"/>
          <w:sz w:val="22"/>
        </w:rPr>
        <w:t>Lesiones dolosas, previsto en el artículo 271 y sancionado en los artículos 274, 275 y 276.</w:t>
      </w:r>
    </w:p>
    <w:p w:rsidR="00000000" w:rsidRDefault="00CF0E0A">
      <w:pPr>
        <w:tabs>
          <w:tab w:val="left" w:pos="720"/>
        </w:tabs>
        <w:spacing w:line="238" w:lineRule="auto"/>
        <w:ind w:left="140"/>
        <w:rPr>
          <w:rFonts w:ascii="Arial" w:eastAsia="Arial" w:hAnsi="Arial"/>
          <w:sz w:val="22"/>
        </w:rPr>
      </w:pPr>
      <w:r>
        <w:rPr>
          <w:rFonts w:ascii="Arial" w:eastAsia="Arial" w:hAnsi="Arial"/>
          <w:sz w:val="22"/>
        </w:rPr>
        <w:t>XII.</w:t>
      </w:r>
      <w:r>
        <w:rPr>
          <w:rFonts w:ascii="Arial" w:eastAsia="Arial" w:hAnsi="Arial"/>
          <w:sz w:val="22"/>
        </w:rPr>
        <w:tab/>
      </w:r>
      <w:r>
        <w:rPr>
          <w:rFonts w:ascii="Arial" w:eastAsia="Arial" w:hAnsi="Arial"/>
          <w:sz w:val="22"/>
        </w:rPr>
        <w:t>Violencia Intrafamiliar, previsto en el artículo 40</w:t>
      </w:r>
      <w:r>
        <w:rPr>
          <w:rFonts w:ascii="Arial" w:eastAsia="Arial" w:hAnsi="Arial"/>
          <w:sz w:val="22"/>
        </w:rPr>
        <w:t>4, y tipificado por el artículo 405.</w:t>
      </w:r>
    </w:p>
    <w:p w:rsidR="00000000" w:rsidRDefault="00CF0E0A">
      <w:pPr>
        <w:spacing w:line="2" w:lineRule="exact"/>
        <w:rPr>
          <w:rFonts w:ascii="Times New Roman" w:eastAsia="Times New Roman" w:hAnsi="Times New Roman"/>
        </w:rPr>
      </w:pPr>
    </w:p>
    <w:p w:rsidR="00000000" w:rsidRDefault="00CF0E0A">
      <w:pPr>
        <w:spacing w:line="0" w:lineRule="atLeast"/>
        <w:ind w:left="140"/>
        <w:rPr>
          <w:rFonts w:ascii="Arial" w:eastAsia="Arial" w:hAnsi="Arial"/>
          <w:sz w:val="22"/>
        </w:rPr>
      </w:pPr>
      <w:r>
        <w:rPr>
          <w:rFonts w:ascii="Arial" w:eastAsia="Arial" w:hAnsi="Arial"/>
          <w:sz w:val="22"/>
        </w:rPr>
        <w:t>XIII.  El feminicidio, previsto en el artículo 411 y sancionado en el artículo 412.</w:t>
      </w:r>
    </w:p>
    <w:p w:rsidR="00000000" w:rsidRDefault="00CF0E0A">
      <w:pPr>
        <w:spacing w:line="12" w:lineRule="exact"/>
        <w:rPr>
          <w:rFonts w:ascii="Times New Roman" w:eastAsia="Times New Roman" w:hAnsi="Times New Roman"/>
        </w:rPr>
      </w:pPr>
    </w:p>
    <w:p w:rsidR="00000000" w:rsidRDefault="00CF0E0A">
      <w:pPr>
        <w:tabs>
          <w:tab w:val="left" w:pos="660"/>
        </w:tabs>
        <w:spacing w:line="235" w:lineRule="auto"/>
        <w:ind w:left="680" w:right="2120" w:hanging="539"/>
        <w:rPr>
          <w:rFonts w:ascii="Arial" w:eastAsia="Arial" w:hAnsi="Arial"/>
          <w:sz w:val="22"/>
        </w:rPr>
      </w:pPr>
      <w:r>
        <w:rPr>
          <w:rFonts w:ascii="Arial" w:eastAsia="Arial" w:hAnsi="Arial"/>
          <w:sz w:val="22"/>
        </w:rPr>
        <w:t>XIV.</w:t>
      </w:r>
      <w:r>
        <w:rPr>
          <w:rFonts w:ascii="Arial" w:eastAsia="Arial" w:hAnsi="Arial"/>
          <w:sz w:val="22"/>
        </w:rPr>
        <w:tab/>
      </w:r>
      <w:r>
        <w:rPr>
          <w:rFonts w:ascii="Arial" w:eastAsia="Arial" w:hAnsi="Arial"/>
          <w:sz w:val="22"/>
        </w:rPr>
        <w:t>El Abigeato, previsto en el artículo 370 y sancionado en las fracciones V y VII del artículo 374 Bis.</w:t>
      </w:r>
    </w:p>
    <w:p w:rsidR="00000000" w:rsidRDefault="00CF0E0A">
      <w:pPr>
        <w:spacing w:line="72" w:lineRule="exact"/>
        <w:rPr>
          <w:rFonts w:ascii="Times New Roman" w:eastAsia="Times New Roman" w:hAnsi="Times New Roman"/>
        </w:rPr>
      </w:pPr>
    </w:p>
    <w:p w:rsidR="00000000" w:rsidRDefault="00CF0E0A">
      <w:pPr>
        <w:spacing w:line="230" w:lineRule="auto"/>
        <w:rPr>
          <w:b/>
          <w:sz w:val="18"/>
          <w:highlight w:val="lightGray"/>
        </w:rPr>
      </w:pPr>
      <w:r>
        <w:rPr>
          <w:b/>
          <w:sz w:val="18"/>
          <w:highlight w:val="lightGray"/>
        </w:rPr>
        <w:t xml:space="preserve">(Fracción XIV adicionada </w:t>
      </w:r>
      <w:r>
        <w:rPr>
          <w:b/>
          <w:sz w:val="18"/>
          <w:highlight w:val="lightGray"/>
        </w:rPr>
        <w:t>mediante decreto número 1292, aprobado el 14 de agosto del 2015 y publicado en el Periódico Oficial Extra del 31 de agosto del 2015)</w:t>
      </w:r>
    </w:p>
    <w:p w:rsidR="00000000" w:rsidRDefault="00CF0E0A">
      <w:pPr>
        <w:spacing w:line="10" w:lineRule="exact"/>
        <w:rPr>
          <w:rFonts w:ascii="Times New Roman" w:eastAsia="Times New Roman" w:hAnsi="Times New Roman"/>
        </w:rPr>
      </w:pPr>
    </w:p>
    <w:p w:rsidR="00000000" w:rsidRDefault="00CF0E0A">
      <w:pPr>
        <w:spacing w:line="237" w:lineRule="auto"/>
        <w:ind w:left="140" w:right="360"/>
        <w:jc w:val="both"/>
        <w:rPr>
          <w:rFonts w:ascii="Arial" w:eastAsia="Arial" w:hAnsi="Arial"/>
          <w:sz w:val="22"/>
        </w:rPr>
      </w:pPr>
      <w:r>
        <w:rPr>
          <w:rFonts w:ascii="Arial" w:eastAsia="Arial" w:hAnsi="Arial"/>
          <w:sz w:val="22"/>
        </w:rPr>
        <w:t>Así como el delito de tortura, previsto en el artículo 1 y sancionado en los artículos 2, 3 y 4 de la Ley Estatal para Pre</w:t>
      </w:r>
      <w:r>
        <w:rPr>
          <w:rFonts w:ascii="Arial" w:eastAsia="Arial" w:hAnsi="Arial"/>
          <w:sz w:val="22"/>
        </w:rPr>
        <w:t>venir y Sancionar la Tortura y los delitos contra la salud en su modalidad de narcomenudeo, previstos en los artículos 475 y 476 de la Ley General de Salud.</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76320" behindDoc="1" locked="0" layoutInCell="1" allowOverlap="1">
                <wp:simplePos x="0" y="0"/>
                <wp:positionH relativeFrom="column">
                  <wp:posOffset>69215</wp:posOffset>
                </wp:positionH>
                <wp:positionV relativeFrom="paragraph">
                  <wp:posOffset>125730</wp:posOffset>
                </wp:positionV>
                <wp:extent cx="3366135" cy="0"/>
                <wp:effectExtent l="12065" t="11430" r="12700" b="7620"/>
                <wp:wrapNone/>
                <wp:docPr id="138"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6135"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26BF7" id="Line 144"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9.9pt" to="270.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" strokecolor="maroon" strokeweight=".96pt"/>
            </w:pict>
          </mc:Fallback>
        </mc:AlternateContent>
      </w:r>
    </w:p>
    <w:p w:rsidR="00000000" w:rsidRDefault="00CF0E0A">
      <w:pPr>
        <w:spacing w:line="214" w:lineRule="exact"/>
        <w:rPr>
          <w:rFonts w:ascii="Times New Roman" w:eastAsia="Times New Roman" w:hAnsi="Times New Roman"/>
        </w:rPr>
      </w:pPr>
    </w:p>
    <w:tbl>
      <w:tblPr>
        <w:tblW w:w="0" w:type="auto"/>
        <w:tblInd w:w="140" w:type="dxa"/>
        <w:tblLayout w:type="fixed"/>
        <w:tblCellMar>
          <w:top w:w="0" w:type="dxa"/>
          <w:left w:w="0" w:type="dxa"/>
          <w:bottom w:w="0" w:type="dxa"/>
          <w:right w:w="0" w:type="dxa"/>
        </w:tblCellMar>
        <w:tblLook w:val="0000" w:firstRow="0" w:lastRow="0" w:firstColumn="0" w:lastColumn="0" w:noHBand="0" w:noVBand="0"/>
      </w:tblPr>
      <w:tblGrid>
        <w:gridCol w:w="3480"/>
        <w:gridCol w:w="12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52" w:history="1">
              <w:r>
                <w:rPr>
                  <w:rFonts w:ascii="Tahoma" w:eastAsia="Tahoma" w:hAnsi="Tahoma"/>
                  <w:b/>
                  <w:color w:val="800000"/>
                  <w:sz w:val="16"/>
                </w:rPr>
                <w:t>www.congresooaxaca.gob.mx</w:t>
              </w:r>
            </w:hyperlink>
          </w:p>
        </w:tc>
        <w:tc>
          <w:tcPr>
            <w:tcW w:w="12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47</w:t>
            </w:r>
          </w:p>
        </w:tc>
      </w:tr>
    </w:tbl>
    <w:p w:rsidR="00000000" w:rsidRDefault="00CF0E0A">
      <w:pPr>
        <w:rPr>
          <w:rFonts w:ascii="Tahoma" w:eastAsia="Tahoma" w:hAnsi="Tahoma"/>
          <w:b/>
          <w:color w:val="800000"/>
          <w:sz w:val="16"/>
        </w:rPr>
        <w:sectPr w:rsidR="00000000">
          <w:type w:val="continuous"/>
          <w:pgSz w:w="12240" w:h="15859"/>
          <w:pgMar w:top="876" w:right="1062" w:bottom="417" w:left="1280" w:header="0" w:footer="0" w:gutter="0"/>
          <w:cols w:space="0" w:equalWidth="0">
            <w:col w:w="9900"/>
          </w:cols>
          <w:docGrid w:linePitch="360"/>
        </w:sectPr>
      </w:pPr>
    </w:p>
    <w:p w:rsidR="00000000" w:rsidRDefault="00CF0E0A">
      <w:pPr>
        <w:spacing w:line="0" w:lineRule="atLeast"/>
        <w:ind w:left="1424"/>
        <w:rPr>
          <w:rFonts w:ascii="Tahoma" w:eastAsia="Tahoma" w:hAnsi="Tahoma"/>
          <w:b/>
          <w:color w:val="800000"/>
          <w:sz w:val="14"/>
        </w:rPr>
      </w:pPr>
      <w:bookmarkStart w:id="48" w:name="page48"/>
      <w:bookmarkEnd w:id="48"/>
      <w:r>
        <w:rPr>
          <w:rFonts w:ascii="Tahoma" w:eastAsia="Tahoma" w:hAnsi="Tahoma"/>
          <w:b/>
          <w:noProof/>
          <w:color w:val="800000"/>
          <w:sz w:val="16"/>
        </w:rPr>
        <w:drawing>
          <wp:anchor distT="0" distB="0" distL="114300" distR="114300" simplePos="0" relativeHeight="251577344"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145" name="Imagen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w:t>
      </w:r>
      <w:r>
        <w:rPr>
          <w:rFonts w:ascii="Tahoma" w:eastAsia="Tahoma" w:hAnsi="Tahoma"/>
          <w:b/>
          <w:color w:val="800000"/>
          <w:sz w:val="14"/>
        </w:rPr>
        <w:t>l Estado Libre y Soberano de Oaxaca</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78368" behindDoc="1" locked="0" layoutInCell="1" allowOverlap="1">
                <wp:simplePos x="0" y="0"/>
                <wp:positionH relativeFrom="column">
                  <wp:posOffset>906780</wp:posOffset>
                </wp:positionH>
                <wp:positionV relativeFrom="paragraph">
                  <wp:posOffset>67310</wp:posOffset>
                </wp:positionV>
                <wp:extent cx="2881630" cy="0"/>
                <wp:effectExtent l="11430" t="10160" r="12065" b="18415"/>
                <wp:wrapNone/>
                <wp:docPr id="137"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3199A" id="Line 146"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pt,5.3pt" to="29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4"/>
        <w:rPr>
          <w:rFonts w:ascii="Arial" w:eastAsia="Arial" w:hAnsi="Arial"/>
          <w:b/>
          <w:sz w:val="16"/>
        </w:rPr>
      </w:pPr>
      <w:r>
        <w:rPr>
          <w:rFonts w:ascii="Arial" w:eastAsia="Arial" w:hAnsi="Arial"/>
          <w:b/>
          <w:sz w:val="16"/>
        </w:rPr>
        <w:t>PODER</w:t>
      </w:r>
    </w:p>
    <w:p w:rsidR="00000000" w:rsidRDefault="00CF0E0A">
      <w:pPr>
        <w:spacing w:line="237" w:lineRule="auto"/>
        <w:ind w:left="4"/>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280"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171. Imposición a solicitud de parte.</w:t>
      </w:r>
    </w:p>
    <w:p w:rsidR="00000000" w:rsidRDefault="00CF0E0A">
      <w:pPr>
        <w:spacing w:line="264" w:lineRule="exact"/>
        <w:rPr>
          <w:rFonts w:ascii="Times New Roman" w:eastAsia="Times New Roman" w:hAnsi="Times New Roman"/>
        </w:rPr>
      </w:pPr>
    </w:p>
    <w:p w:rsidR="00000000" w:rsidRDefault="00CF0E0A">
      <w:pPr>
        <w:spacing w:line="237" w:lineRule="auto"/>
        <w:ind w:left="4"/>
        <w:jc w:val="both"/>
        <w:rPr>
          <w:rFonts w:ascii="Arial" w:eastAsia="Arial" w:hAnsi="Arial"/>
          <w:sz w:val="22"/>
        </w:rPr>
      </w:pPr>
      <w:r>
        <w:rPr>
          <w:rFonts w:ascii="Arial" w:eastAsia="Arial" w:hAnsi="Arial"/>
          <w:sz w:val="22"/>
        </w:rPr>
        <w:t>A excepción d</w:t>
      </w:r>
      <w:r>
        <w:rPr>
          <w:rFonts w:ascii="Arial" w:eastAsia="Arial" w:hAnsi="Arial"/>
          <w:sz w:val="22"/>
        </w:rPr>
        <w:t>e lo señalado para la prisión preventiva de oficio, el juez podrá imponer, a solicitud del Ministerio Público o de la víctima, una sola de las medidas de coerción previstas en este Código o combinar varias de ellas, según resulte adecuado al caso, y dictar</w:t>
      </w:r>
      <w:r>
        <w:rPr>
          <w:rFonts w:ascii="Arial" w:eastAsia="Arial" w:hAnsi="Arial"/>
          <w:sz w:val="22"/>
        </w:rPr>
        <w:t xml:space="preserve"> las órdenes necesarias para garantizar su cumplimiento. La prisión preventiva, no podrá combinarse con otras medidas de coerción.</w:t>
      </w:r>
    </w:p>
    <w:p w:rsidR="00000000" w:rsidRDefault="00CF0E0A">
      <w:pPr>
        <w:spacing w:line="307" w:lineRule="exact"/>
        <w:rPr>
          <w:rFonts w:ascii="Times New Roman" w:eastAsia="Times New Roman" w:hAnsi="Times New Roman"/>
        </w:rPr>
      </w:pPr>
    </w:p>
    <w:p w:rsidR="00000000" w:rsidRDefault="00CF0E0A">
      <w:pPr>
        <w:spacing w:line="236" w:lineRule="auto"/>
        <w:ind w:left="4" w:right="20"/>
        <w:jc w:val="both"/>
        <w:rPr>
          <w:rFonts w:ascii="Arial" w:eastAsia="Arial" w:hAnsi="Arial"/>
          <w:sz w:val="22"/>
        </w:rPr>
      </w:pPr>
      <w:r>
        <w:rPr>
          <w:rFonts w:ascii="Arial" w:eastAsia="Arial" w:hAnsi="Arial"/>
          <w:sz w:val="22"/>
        </w:rPr>
        <w:t xml:space="preserve">En ningún caso el juez está autorizado a aplicar estas medidas desnaturalizando su finalidad, ni a imponer otras más graves </w:t>
      </w:r>
      <w:r>
        <w:rPr>
          <w:rFonts w:ascii="Arial" w:eastAsia="Arial" w:hAnsi="Arial"/>
          <w:sz w:val="22"/>
        </w:rPr>
        <w:t>que las solicitadas o cuyo cumplimiento resulte imposible.</w:t>
      </w:r>
    </w:p>
    <w:p w:rsidR="00000000" w:rsidRDefault="00CF0E0A">
      <w:pPr>
        <w:spacing w:line="261" w:lineRule="exact"/>
        <w:rPr>
          <w:rFonts w:ascii="Times New Roman" w:eastAsia="Times New Roman" w:hAnsi="Times New Roman"/>
        </w:rPr>
      </w:pPr>
    </w:p>
    <w:p w:rsidR="00000000" w:rsidRDefault="00CF0E0A">
      <w:pPr>
        <w:spacing w:line="236" w:lineRule="auto"/>
        <w:ind w:left="4" w:right="20"/>
        <w:jc w:val="both"/>
        <w:rPr>
          <w:rFonts w:ascii="Arial" w:eastAsia="Arial" w:hAnsi="Arial"/>
          <w:sz w:val="22"/>
        </w:rPr>
      </w:pPr>
      <w:r>
        <w:rPr>
          <w:rFonts w:ascii="Arial" w:eastAsia="Arial" w:hAnsi="Arial"/>
          <w:sz w:val="22"/>
        </w:rPr>
        <w:t>En los casos en que el juez niegue alguna medida de coerción solicitada por el Ministerio Público o la víctima, el juez podrá imponer alguna otra medida menos gravosa que a su juicio resulte propo</w:t>
      </w:r>
      <w:r>
        <w:rPr>
          <w:rFonts w:ascii="Arial" w:eastAsia="Arial" w:hAnsi="Arial"/>
          <w:sz w:val="22"/>
        </w:rPr>
        <w:t>rcional a las circunstancias del caso concreto.</w:t>
      </w:r>
    </w:p>
    <w:p w:rsidR="00000000" w:rsidRDefault="00CF0E0A">
      <w:pPr>
        <w:spacing w:line="200" w:lineRule="exact"/>
        <w:rPr>
          <w:rFonts w:ascii="Times New Roman" w:eastAsia="Times New Roman" w:hAnsi="Times New Roman"/>
        </w:rPr>
      </w:pPr>
    </w:p>
    <w:p w:rsidR="00000000" w:rsidRDefault="00CF0E0A">
      <w:pPr>
        <w:spacing w:line="308"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172. Peligro de fuga</w:t>
      </w:r>
    </w:p>
    <w:p w:rsidR="00000000" w:rsidRDefault="00CF0E0A">
      <w:pPr>
        <w:spacing w:line="264" w:lineRule="exact"/>
        <w:rPr>
          <w:rFonts w:ascii="Times New Roman" w:eastAsia="Times New Roman" w:hAnsi="Times New Roman"/>
        </w:rPr>
      </w:pPr>
    </w:p>
    <w:p w:rsidR="00000000" w:rsidRDefault="00CF0E0A">
      <w:pPr>
        <w:spacing w:line="235" w:lineRule="auto"/>
        <w:ind w:left="4" w:right="20"/>
        <w:jc w:val="both"/>
        <w:rPr>
          <w:rFonts w:ascii="Arial" w:eastAsia="Arial" w:hAnsi="Arial"/>
          <w:sz w:val="22"/>
        </w:rPr>
      </w:pPr>
      <w:r>
        <w:rPr>
          <w:rFonts w:ascii="Arial" w:eastAsia="Arial" w:hAnsi="Arial"/>
          <w:sz w:val="22"/>
        </w:rPr>
        <w:t>Para decidir acerca del peligro de fuga, el juez tomará en cuenta, especialmente, las siguientes circunstancias:</w:t>
      </w:r>
    </w:p>
    <w:p w:rsidR="00000000" w:rsidRDefault="00CF0E0A">
      <w:pPr>
        <w:spacing w:line="261" w:lineRule="exact"/>
        <w:rPr>
          <w:rFonts w:ascii="Times New Roman" w:eastAsia="Times New Roman" w:hAnsi="Times New Roman"/>
        </w:rPr>
      </w:pPr>
    </w:p>
    <w:p w:rsidR="00000000" w:rsidRDefault="00CF0E0A">
      <w:pPr>
        <w:numPr>
          <w:ilvl w:val="0"/>
          <w:numId w:val="92"/>
        </w:numPr>
        <w:tabs>
          <w:tab w:val="left" w:pos="544"/>
        </w:tabs>
        <w:spacing w:line="237" w:lineRule="auto"/>
        <w:ind w:left="544" w:right="20" w:hanging="544"/>
        <w:jc w:val="both"/>
        <w:rPr>
          <w:rFonts w:ascii="Arial" w:eastAsia="Arial" w:hAnsi="Arial"/>
          <w:sz w:val="22"/>
        </w:rPr>
      </w:pPr>
      <w:r>
        <w:rPr>
          <w:rFonts w:ascii="Arial" w:eastAsia="Arial" w:hAnsi="Arial"/>
          <w:sz w:val="22"/>
        </w:rPr>
        <w:t xml:space="preserve">Arraigo en el país, determinado por el domicilio, residencia </w:t>
      </w:r>
      <w:r>
        <w:rPr>
          <w:rFonts w:ascii="Arial" w:eastAsia="Arial" w:hAnsi="Arial"/>
          <w:sz w:val="22"/>
        </w:rPr>
        <w:t>habitual, asiento de la familia, de sus negocios o trabajo y las facilidades para abandonar el país o permanecer oculto. La falsedad o falta de información sobre el domicilio del imputado constituye presunción de fuga;</w:t>
      </w:r>
    </w:p>
    <w:p w:rsidR="00000000" w:rsidRDefault="00CF0E0A">
      <w:pPr>
        <w:spacing w:line="3" w:lineRule="exact"/>
        <w:rPr>
          <w:rFonts w:ascii="Times New Roman" w:eastAsia="Times New Roman" w:hAnsi="Times New Roman"/>
        </w:rPr>
      </w:pPr>
    </w:p>
    <w:p w:rsidR="00000000" w:rsidRDefault="00CF0E0A">
      <w:pPr>
        <w:numPr>
          <w:ilvl w:val="0"/>
          <w:numId w:val="93"/>
        </w:numPr>
        <w:tabs>
          <w:tab w:val="left" w:pos="544"/>
        </w:tabs>
        <w:spacing w:line="0" w:lineRule="atLeast"/>
        <w:ind w:left="544" w:hanging="544"/>
        <w:rPr>
          <w:rFonts w:ascii="Arial" w:eastAsia="Arial" w:hAnsi="Arial"/>
          <w:sz w:val="22"/>
        </w:rPr>
      </w:pPr>
      <w:r>
        <w:rPr>
          <w:rFonts w:ascii="Arial" w:eastAsia="Arial" w:hAnsi="Arial"/>
          <w:sz w:val="22"/>
        </w:rPr>
        <w:t>La importancia del daño que debe ser</w:t>
      </w:r>
      <w:r>
        <w:rPr>
          <w:rFonts w:ascii="Arial" w:eastAsia="Arial" w:hAnsi="Arial"/>
          <w:sz w:val="22"/>
        </w:rPr>
        <w:t xml:space="preserve"> resarcido, el máximo de la pena que en su caso</w:t>
      </w:r>
    </w:p>
    <w:p w:rsidR="00000000" w:rsidRDefault="00CF0E0A">
      <w:pPr>
        <w:spacing w:line="10" w:lineRule="exact"/>
        <w:rPr>
          <w:rFonts w:ascii="Times New Roman" w:eastAsia="Times New Roman" w:hAnsi="Times New Roman"/>
        </w:rPr>
      </w:pPr>
    </w:p>
    <w:p w:rsidR="00000000" w:rsidRDefault="00CF0E0A">
      <w:pPr>
        <w:spacing w:line="235" w:lineRule="auto"/>
        <w:ind w:left="564" w:right="60" w:hanging="13"/>
        <w:rPr>
          <w:rFonts w:ascii="Arial" w:eastAsia="Arial" w:hAnsi="Arial"/>
          <w:sz w:val="22"/>
        </w:rPr>
      </w:pPr>
      <w:r>
        <w:rPr>
          <w:rFonts w:ascii="Arial" w:eastAsia="Arial" w:hAnsi="Arial"/>
          <w:sz w:val="22"/>
        </w:rPr>
        <w:t>pueda llegar</w:t>
      </w:r>
      <w:r>
        <w:rPr>
          <w:rFonts w:ascii="Times New Roman" w:eastAsia="Times New Roman" w:hAnsi="Times New Roman"/>
        </w:rPr>
        <w:t xml:space="preserve"> </w:t>
      </w:r>
      <w:r>
        <w:rPr>
          <w:rFonts w:ascii="Arial" w:eastAsia="Arial" w:hAnsi="Arial"/>
          <w:sz w:val="22"/>
        </w:rPr>
        <w:t>a imponerse de acuerdo al delito de que se trate y la actitud que voluntariamente adopta el imputado ante éste; y</w:t>
      </w:r>
    </w:p>
    <w:p w:rsidR="00000000" w:rsidRDefault="00CF0E0A">
      <w:pPr>
        <w:spacing w:line="9" w:lineRule="exact"/>
        <w:rPr>
          <w:rFonts w:ascii="Times New Roman" w:eastAsia="Times New Roman" w:hAnsi="Times New Roman"/>
        </w:rPr>
      </w:pPr>
    </w:p>
    <w:p w:rsidR="00000000" w:rsidRDefault="00CF0E0A">
      <w:pPr>
        <w:numPr>
          <w:ilvl w:val="0"/>
          <w:numId w:val="94"/>
        </w:numPr>
        <w:tabs>
          <w:tab w:val="left" w:pos="544"/>
        </w:tabs>
        <w:spacing w:line="236" w:lineRule="auto"/>
        <w:ind w:left="544" w:right="60" w:hanging="544"/>
        <w:rPr>
          <w:rFonts w:ascii="Arial" w:eastAsia="Arial" w:hAnsi="Arial"/>
          <w:sz w:val="22"/>
        </w:rPr>
      </w:pPr>
      <w:r>
        <w:rPr>
          <w:rFonts w:ascii="Arial" w:eastAsia="Arial" w:hAnsi="Arial"/>
          <w:sz w:val="22"/>
        </w:rPr>
        <w:t>El comportamiento del imputado durante el proceso o en otro anterior, en la med</w:t>
      </w:r>
      <w:r>
        <w:rPr>
          <w:rFonts w:ascii="Arial" w:eastAsia="Arial" w:hAnsi="Arial"/>
          <w:sz w:val="22"/>
        </w:rPr>
        <w:t>ida que indique su voluntad de someterse o no a la persecución penal.</w:t>
      </w:r>
    </w:p>
    <w:p w:rsidR="00000000" w:rsidRDefault="00CF0E0A">
      <w:pPr>
        <w:spacing w:line="248"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173. Peligro de obstaculización</w:t>
      </w:r>
    </w:p>
    <w:p w:rsidR="00000000" w:rsidRDefault="00CF0E0A">
      <w:pPr>
        <w:spacing w:line="264" w:lineRule="exact"/>
        <w:rPr>
          <w:rFonts w:ascii="Times New Roman" w:eastAsia="Times New Roman" w:hAnsi="Times New Roman"/>
        </w:rPr>
      </w:pPr>
    </w:p>
    <w:p w:rsidR="00000000" w:rsidRDefault="00CF0E0A">
      <w:pPr>
        <w:spacing w:line="236" w:lineRule="auto"/>
        <w:ind w:left="4" w:right="20"/>
        <w:rPr>
          <w:rFonts w:ascii="Arial" w:eastAsia="Arial" w:hAnsi="Arial"/>
          <w:sz w:val="22"/>
        </w:rPr>
      </w:pPr>
      <w:r>
        <w:rPr>
          <w:rFonts w:ascii="Arial" w:eastAsia="Arial" w:hAnsi="Arial"/>
          <w:sz w:val="22"/>
        </w:rPr>
        <w:t>Para decidir acerca del peligro de obstaculización para averiguar la verdad se tendrá en cuenta, especialmente, que existan bases suficientes p</w:t>
      </w:r>
      <w:r>
        <w:rPr>
          <w:rFonts w:ascii="Arial" w:eastAsia="Arial" w:hAnsi="Arial"/>
          <w:sz w:val="22"/>
        </w:rPr>
        <w:t>ara estimar como probable que el imputado:</w:t>
      </w:r>
    </w:p>
    <w:p w:rsidR="00000000" w:rsidRDefault="00CF0E0A">
      <w:pPr>
        <w:spacing w:line="255" w:lineRule="exact"/>
        <w:rPr>
          <w:rFonts w:ascii="Times New Roman" w:eastAsia="Times New Roman" w:hAnsi="Times New Roman"/>
        </w:rPr>
      </w:pPr>
    </w:p>
    <w:p w:rsidR="00000000" w:rsidRDefault="00CF0E0A">
      <w:pPr>
        <w:numPr>
          <w:ilvl w:val="0"/>
          <w:numId w:val="95"/>
        </w:numPr>
        <w:tabs>
          <w:tab w:val="left" w:pos="544"/>
        </w:tabs>
        <w:spacing w:line="0" w:lineRule="atLeast"/>
        <w:ind w:left="544" w:hanging="544"/>
        <w:rPr>
          <w:rFonts w:ascii="Arial" w:eastAsia="Arial" w:hAnsi="Arial"/>
          <w:sz w:val="22"/>
        </w:rPr>
      </w:pPr>
      <w:r>
        <w:rPr>
          <w:rFonts w:ascii="Arial" w:eastAsia="Arial" w:hAnsi="Arial"/>
          <w:sz w:val="22"/>
        </w:rPr>
        <w:t>Destruirá, modificará, ocultará o falsificará elementos de prueba; o</w:t>
      </w:r>
    </w:p>
    <w:p w:rsidR="00000000" w:rsidRDefault="00CF0E0A">
      <w:pPr>
        <w:spacing w:line="8" w:lineRule="exact"/>
        <w:rPr>
          <w:rFonts w:ascii="Times New Roman" w:eastAsia="Times New Roman" w:hAnsi="Times New Roman"/>
        </w:rPr>
      </w:pPr>
    </w:p>
    <w:p w:rsidR="00000000" w:rsidRDefault="00CF0E0A">
      <w:pPr>
        <w:numPr>
          <w:ilvl w:val="0"/>
          <w:numId w:val="96"/>
        </w:numPr>
        <w:tabs>
          <w:tab w:val="left" w:pos="544"/>
        </w:tabs>
        <w:spacing w:line="236" w:lineRule="auto"/>
        <w:ind w:left="544" w:right="80" w:hanging="544"/>
        <w:rPr>
          <w:rFonts w:ascii="Arial" w:eastAsia="Arial" w:hAnsi="Arial"/>
          <w:sz w:val="22"/>
        </w:rPr>
      </w:pPr>
      <w:r>
        <w:rPr>
          <w:rFonts w:ascii="Arial" w:eastAsia="Arial" w:hAnsi="Arial"/>
          <w:sz w:val="22"/>
        </w:rPr>
        <w:t xml:space="preserve">Influirá para que coimputados, testigos o peritos informen falsamente o se comporten de manera reticente, o inducirá a otros a realizar tales </w:t>
      </w:r>
      <w:r>
        <w:rPr>
          <w:rFonts w:ascii="Arial" w:eastAsia="Arial" w:hAnsi="Arial"/>
          <w:sz w:val="22"/>
        </w:rPr>
        <w:t>comportamientos.</w:t>
      </w:r>
    </w:p>
    <w:p w:rsidR="00000000" w:rsidRDefault="00CF0E0A">
      <w:pPr>
        <w:spacing w:line="261" w:lineRule="exact"/>
        <w:rPr>
          <w:rFonts w:ascii="Times New Roman" w:eastAsia="Times New Roman" w:hAnsi="Times New Roman"/>
        </w:rPr>
      </w:pPr>
    </w:p>
    <w:p w:rsidR="00000000" w:rsidRDefault="00CF0E0A">
      <w:pPr>
        <w:spacing w:line="236" w:lineRule="auto"/>
        <w:ind w:left="4"/>
        <w:rPr>
          <w:rFonts w:ascii="Arial" w:eastAsia="Arial" w:hAnsi="Arial"/>
          <w:sz w:val="22"/>
        </w:rPr>
      </w:pPr>
      <w:r>
        <w:rPr>
          <w:rFonts w:ascii="Arial" w:eastAsia="Arial" w:hAnsi="Arial"/>
          <w:sz w:val="22"/>
        </w:rPr>
        <w:t>La medida cautelar fundada en el peligro de obstaculización, no podrá prolongarse después de la conclusión del debate.</w:t>
      </w:r>
    </w:p>
    <w:p w:rsidR="00000000" w:rsidRDefault="00CF0E0A">
      <w:pPr>
        <w:spacing w:line="250"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174. Riesgo para la victima o para la sociedad.</w:t>
      </w:r>
    </w:p>
    <w:p w:rsidR="00000000" w:rsidRDefault="00CF0E0A">
      <w:pPr>
        <w:spacing w:line="20"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579392" behindDoc="1" locked="0" layoutInCell="1" allowOverlap="1">
                <wp:simplePos x="0" y="0"/>
                <wp:positionH relativeFrom="column">
                  <wp:posOffset>-16510</wp:posOffset>
                </wp:positionH>
                <wp:positionV relativeFrom="paragraph">
                  <wp:posOffset>215900</wp:posOffset>
                </wp:positionV>
                <wp:extent cx="3365500" cy="0"/>
                <wp:effectExtent l="12065" t="6350" r="13335" b="12700"/>
                <wp:wrapNone/>
                <wp:docPr id="136"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56520" id="Line 147"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7pt" to="263.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MCwIQIAAEY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" strokecolor="maroon" strokeweight=".96pt"/>
            </w:pict>
          </mc:Fallback>
        </mc:AlternateContent>
      </w:r>
    </w:p>
    <w:p w:rsidR="00000000" w:rsidRDefault="00CF0E0A">
      <w:pPr>
        <w:spacing w:line="356" w:lineRule="exact"/>
        <w:rPr>
          <w:rFonts w:ascii="Times New Roman" w:eastAsia="Times New Roman" w:hAnsi="Times New Roman"/>
        </w:rPr>
      </w:pPr>
    </w:p>
    <w:tbl>
      <w:tblPr>
        <w:tblW w:w="0" w:type="auto"/>
        <w:tblInd w:w="4" w:type="dxa"/>
        <w:tblLayout w:type="fixed"/>
        <w:tblCellMar>
          <w:top w:w="0" w:type="dxa"/>
          <w:left w:w="0" w:type="dxa"/>
          <w:bottom w:w="0" w:type="dxa"/>
          <w:right w:w="0" w:type="dxa"/>
        </w:tblCellMar>
        <w:tblLook w:val="0000" w:firstRow="0" w:lastRow="0" w:firstColumn="0" w:lastColumn="0" w:noHBand="0" w:noVBand="0"/>
      </w:tblPr>
      <w:tblGrid>
        <w:gridCol w:w="3480"/>
        <w:gridCol w:w="12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53" w:history="1">
              <w:r>
                <w:rPr>
                  <w:rFonts w:ascii="Tahoma" w:eastAsia="Tahoma" w:hAnsi="Tahoma"/>
                  <w:b/>
                  <w:color w:val="800000"/>
                  <w:sz w:val="16"/>
                </w:rPr>
                <w:t>www.congr</w:t>
              </w:r>
              <w:r>
                <w:rPr>
                  <w:rFonts w:ascii="Tahoma" w:eastAsia="Tahoma" w:hAnsi="Tahoma"/>
                  <w:b/>
                  <w:color w:val="800000"/>
                  <w:sz w:val="16"/>
                </w:rPr>
                <w:t>esooaxaca.gob.mx</w:t>
              </w:r>
            </w:hyperlink>
          </w:p>
        </w:tc>
        <w:tc>
          <w:tcPr>
            <w:tcW w:w="12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48</w:t>
            </w:r>
          </w:p>
        </w:tc>
      </w:tr>
    </w:tbl>
    <w:p w:rsidR="00000000" w:rsidRDefault="00CF0E0A">
      <w:pPr>
        <w:rPr>
          <w:rFonts w:ascii="Tahoma" w:eastAsia="Tahoma" w:hAnsi="Tahoma"/>
          <w:b/>
          <w:color w:val="800000"/>
          <w:sz w:val="16"/>
        </w:rPr>
        <w:sectPr w:rsidR="00000000">
          <w:pgSz w:w="12240" w:h="15859"/>
          <w:pgMar w:top="876" w:right="1402" w:bottom="417" w:left="1416" w:header="0" w:footer="0" w:gutter="0"/>
          <w:cols w:space="0" w:equalWidth="0">
            <w:col w:w="9424"/>
          </w:cols>
          <w:docGrid w:linePitch="360"/>
        </w:sectPr>
      </w:pPr>
    </w:p>
    <w:p w:rsidR="00000000" w:rsidRDefault="00CF0E0A">
      <w:pPr>
        <w:spacing w:line="0" w:lineRule="atLeast"/>
        <w:ind w:left="1424"/>
        <w:rPr>
          <w:rFonts w:ascii="Tahoma" w:eastAsia="Tahoma" w:hAnsi="Tahoma"/>
          <w:b/>
          <w:color w:val="800000"/>
          <w:sz w:val="14"/>
        </w:rPr>
      </w:pPr>
      <w:bookmarkStart w:id="49" w:name="page49"/>
      <w:bookmarkEnd w:id="49"/>
      <w:r>
        <w:rPr>
          <w:rFonts w:ascii="Tahoma" w:eastAsia="Tahoma" w:hAnsi="Tahoma"/>
          <w:b/>
          <w:noProof/>
          <w:color w:val="800000"/>
          <w:sz w:val="16"/>
        </w:rPr>
        <w:drawing>
          <wp:anchor distT="0" distB="0" distL="114300" distR="114300" simplePos="0" relativeHeight="251580416"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148" name="Imagen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81440" behindDoc="1" locked="0" layoutInCell="1" allowOverlap="1">
                <wp:simplePos x="0" y="0"/>
                <wp:positionH relativeFrom="column">
                  <wp:posOffset>906780</wp:posOffset>
                </wp:positionH>
                <wp:positionV relativeFrom="paragraph">
                  <wp:posOffset>67310</wp:posOffset>
                </wp:positionV>
                <wp:extent cx="2881630" cy="0"/>
                <wp:effectExtent l="11430" t="10160" r="12065" b="18415"/>
                <wp:wrapNone/>
                <wp:docPr id="135"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0A1BF" id="Line 14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pt,5.3pt" to="29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4"/>
        <w:rPr>
          <w:rFonts w:ascii="Arial" w:eastAsia="Arial" w:hAnsi="Arial"/>
          <w:b/>
          <w:sz w:val="16"/>
        </w:rPr>
      </w:pPr>
      <w:r>
        <w:rPr>
          <w:rFonts w:ascii="Arial" w:eastAsia="Arial" w:hAnsi="Arial"/>
          <w:b/>
          <w:sz w:val="16"/>
        </w:rPr>
        <w:t>PODER</w:t>
      </w:r>
    </w:p>
    <w:p w:rsidR="00000000" w:rsidRDefault="00CF0E0A">
      <w:pPr>
        <w:spacing w:line="237" w:lineRule="auto"/>
        <w:ind w:left="4"/>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93" w:lineRule="exact"/>
        <w:rPr>
          <w:rFonts w:ascii="Times New Roman" w:eastAsia="Times New Roman" w:hAnsi="Times New Roman"/>
        </w:rPr>
      </w:pPr>
    </w:p>
    <w:p w:rsidR="00000000" w:rsidRDefault="00CF0E0A">
      <w:pPr>
        <w:spacing w:line="236" w:lineRule="auto"/>
        <w:ind w:left="4" w:right="20"/>
        <w:jc w:val="both"/>
        <w:rPr>
          <w:rFonts w:ascii="Arial" w:eastAsia="Arial" w:hAnsi="Arial"/>
          <w:sz w:val="22"/>
        </w:rPr>
      </w:pPr>
      <w:r>
        <w:rPr>
          <w:rFonts w:ascii="Arial" w:eastAsia="Arial" w:hAnsi="Arial"/>
          <w:sz w:val="22"/>
        </w:rPr>
        <w:t>Existe riesgo fundado par</w:t>
      </w:r>
      <w:r>
        <w:rPr>
          <w:rFonts w:ascii="Arial" w:eastAsia="Arial" w:hAnsi="Arial"/>
          <w:sz w:val="22"/>
        </w:rPr>
        <w:t>a la victima o la sociedad cuando se estime que el imputado puede cometer un delito doloso contra la propia victima, alguno de los testigos que depongan en su contra, servidores públicos que intervengan en el proceso, o contra algún tercero.</w:t>
      </w:r>
    </w:p>
    <w:p w:rsidR="00000000" w:rsidRDefault="00CF0E0A">
      <w:pPr>
        <w:spacing w:line="251"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175.</w:t>
      </w:r>
      <w:r>
        <w:rPr>
          <w:rFonts w:ascii="Arial" w:eastAsia="Arial" w:hAnsi="Arial"/>
          <w:b/>
          <w:sz w:val="22"/>
        </w:rPr>
        <w:t xml:space="preserve"> Resolución</w:t>
      </w:r>
    </w:p>
    <w:p w:rsidR="00000000" w:rsidRDefault="00CF0E0A">
      <w:pPr>
        <w:spacing w:line="271" w:lineRule="exact"/>
        <w:rPr>
          <w:rFonts w:ascii="Times New Roman" w:eastAsia="Times New Roman" w:hAnsi="Times New Roman"/>
        </w:rPr>
      </w:pPr>
    </w:p>
    <w:p w:rsidR="00000000" w:rsidRDefault="00CF0E0A">
      <w:pPr>
        <w:spacing w:line="235" w:lineRule="auto"/>
        <w:ind w:left="4" w:right="20"/>
        <w:jc w:val="both"/>
        <w:rPr>
          <w:rFonts w:ascii="Arial" w:eastAsia="Arial" w:hAnsi="Arial"/>
          <w:sz w:val="22"/>
        </w:rPr>
      </w:pPr>
      <w:r>
        <w:rPr>
          <w:rFonts w:ascii="Arial" w:eastAsia="Arial" w:hAnsi="Arial"/>
          <w:sz w:val="22"/>
        </w:rPr>
        <w:t>La resolución que imponga una medida de coerción deberá estar debidamente fundada y motivada, y contendrá:</w:t>
      </w:r>
    </w:p>
    <w:p w:rsidR="00000000" w:rsidRDefault="00CF0E0A">
      <w:pPr>
        <w:spacing w:line="252" w:lineRule="exact"/>
        <w:rPr>
          <w:rFonts w:ascii="Times New Roman" w:eastAsia="Times New Roman" w:hAnsi="Times New Roman"/>
        </w:rPr>
      </w:pPr>
    </w:p>
    <w:p w:rsidR="00000000" w:rsidRDefault="00CF0E0A">
      <w:pPr>
        <w:numPr>
          <w:ilvl w:val="0"/>
          <w:numId w:val="97"/>
        </w:numPr>
        <w:tabs>
          <w:tab w:val="left" w:pos="544"/>
        </w:tabs>
        <w:spacing w:line="0" w:lineRule="atLeast"/>
        <w:ind w:left="544" w:hanging="544"/>
        <w:rPr>
          <w:rFonts w:ascii="Arial" w:eastAsia="Arial" w:hAnsi="Arial"/>
          <w:sz w:val="22"/>
        </w:rPr>
      </w:pPr>
      <w:r>
        <w:rPr>
          <w:rFonts w:ascii="Arial" w:eastAsia="Arial" w:hAnsi="Arial"/>
          <w:sz w:val="22"/>
        </w:rPr>
        <w:t>Los datos personales del imputado y los que sirvan para identificarlo;</w:t>
      </w:r>
    </w:p>
    <w:p w:rsidR="00000000" w:rsidRDefault="00CF0E0A">
      <w:pPr>
        <w:spacing w:line="72" w:lineRule="exact"/>
        <w:rPr>
          <w:rFonts w:ascii="Times New Roman" w:eastAsia="Times New Roman" w:hAnsi="Times New Roman"/>
        </w:rPr>
      </w:pPr>
    </w:p>
    <w:p w:rsidR="00000000" w:rsidRDefault="00CF0E0A">
      <w:pPr>
        <w:numPr>
          <w:ilvl w:val="0"/>
          <w:numId w:val="98"/>
        </w:numPr>
        <w:tabs>
          <w:tab w:val="left" w:pos="544"/>
        </w:tabs>
        <w:spacing w:line="0" w:lineRule="atLeast"/>
        <w:ind w:left="544" w:hanging="544"/>
        <w:rPr>
          <w:rFonts w:ascii="Arial" w:eastAsia="Arial" w:hAnsi="Arial"/>
          <w:sz w:val="22"/>
        </w:rPr>
      </w:pPr>
      <w:r>
        <w:rPr>
          <w:rFonts w:ascii="Arial" w:eastAsia="Arial" w:hAnsi="Arial"/>
          <w:sz w:val="22"/>
        </w:rPr>
        <w:t>La enunciación del hecho o hechos que se le atribuyen y su prel</w:t>
      </w:r>
      <w:r>
        <w:rPr>
          <w:rFonts w:ascii="Arial" w:eastAsia="Arial" w:hAnsi="Arial"/>
          <w:sz w:val="22"/>
        </w:rPr>
        <w:t>iminar calificación jurídica;</w:t>
      </w:r>
    </w:p>
    <w:p w:rsidR="00000000" w:rsidRDefault="00CF0E0A">
      <w:pPr>
        <w:spacing w:line="4" w:lineRule="exact"/>
        <w:rPr>
          <w:rFonts w:ascii="Times New Roman" w:eastAsia="Times New Roman" w:hAnsi="Times New Roman"/>
        </w:rPr>
      </w:pPr>
    </w:p>
    <w:p w:rsidR="00000000" w:rsidRDefault="00CF0E0A">
      <w:pPr>
        <w:numPr>
          <w:ilvl w:val="0"/>
          <w:numId w:val="99"/>
        </w:numPr>
        <w:tabs>
          <w:tab w:val="left" w:pos="544"/>
        </w:tabs>
        <w:spacing w:line="0" w:lineRule="atLeast"/>
        <w:ind w:left="544" w:hanging="544"/>
        <w:rPr>
          <w:rFonts w:ascii="Arial" w:eastAsia="Arial" w:hAnsi="Arial"/>
          <w:sz w:val="22"/>
        </w:rPr>
      </w:pPr>
      <w:r>
        <w:rPr>
          <w:rFonts w:ascii="Arial" w:eastAsia="Arial" w:hAnsi="Arial"/>
          <w:sz w:val="22"/>
        </w:rPr>
        <w:t>La  indicación  de  la  medida  y  las  razones  por  las  cuales  el  juez  estima  que  los</w:t>
      </w:r>
    </w:p>
    <w:p w:rsidR="00000000" w:rsidRDefault="00CF0E0A">
      <w:pPr>
        <w:spacing w:line="0" w:lineRule="atLeast"/>
        <w:ind w:left="544"/>
        <w:rPr>
          <w:rFonts w:ascii="Arial" w:eastAsia="Arial" w:hAnsi="Arial"/>
          <w:sz w:val="22"/>
        </w:rPr>
      </w:pPr>
      <w:r>
        <w:rPr>
          <w:rFonts w:ascii="Arial" w:eastAsia="Arial" w:hAnsi="Arial"/>
          <w:sz w:val="22"/>
        </w:rPr>
        <w:t>presupuestos que la motivan concurren en el caso; y</w:t>
      </w:r>
    </w:p>
    <w:p w:rsidR="00000000" w:rsidRDefault="00CF0E0A">
      <w:pPr>
        <w:tabs>
          <w:tab w:val="left" w:pos="523"/>
        </w:tabs>
        <w:spacing w:line="235" w:lineRule="auto"/>
        <w:ind w:left="4"/>
        <w:rPr>
          <w:rFonts w:ascii="Arial" w:eastAsia="Arial" w:hAnsi="Arial"/>
          <w:sz w:val="22"/>
        </w:rPr>
      </w:pPr>
      <w:r>
        <w:rPr>
          <w:rFonts w:ascii="Arial" w:eastAsia="Arial" w:hAnsi="Arial"/>
          <w:sz w:val="22"/>
        </w:rPr>
        <w:t>IV.</w:t>
      </w:r>
      <w:r>
        <w:rPr>
          <w:rFonts w:ascii="Arial" w:eastAsia="Arial" w:hAnsi="Arial"/>
          <w:sz w:val="22"/>
        </w:rPr>
        <w:tab/>
      </w:r>
      <w:r>
        <w:rPr>
          <w:rFonts w:ascii="Arial" w:eastAsia="Arial" w:hAnsi="Arial"/>
          <w:sz w:val="22"/>
        </w:rPr>
        <w:t>La fecha en que vence el plazo máximo de vigencia de la medida.</w:t>
      </w:r>
    </w:p>
    <w:p w:rsidR="00000000" w:rsidRDefault="00CF0E0A">
      <w:pPr>
        <w:spacing w:line="250"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1</w:t>
      </w:r>
      <w:r>
        <w:rPr>
          <w:rFonts w:ascii="Arial" w:eastAsia="Arial" w:hAnsi="Arial"/>
          <w:b/>
          <w:sz w:val="22"/>
        </w:rPr>
        <w:t>76. Registro</w:t>
      </w:r>
    </w:p>
    <w:p w:rsidR="00000000" w:rsidRDefault="00CF0E0A">
      <w:pPr>
        <w:spacing w:line="267" w:lineRule="exact"/>
        <w:rPr>
          <w:rFonts w:ascii="Times New Roman" w:eastAsia="Times New Roman" w:hAnsi="Times New Roman"/>
        </w:rPr>
      </w:pPr>
    </w:p>
    <w:p w:rsidR="00000000" w:rsidRDefault="00CF0E0A">
      <w:pPr>
        <w:spacing w:line="236" w:lineRule="auto"/>
        <w:ind w:left="4" w:right="80"/>
        <w:rPr>
          <w:rFonts w:ascii="Arial" w:eastAsia="Arial" w:hAnsi="Arial"/>
          <w:sz w:val="22"/>
        </w:rPr>
      </w:pPr>
      <w:r>
        <w:rPr>
          <w:rFonts w:ascii="Arial" w:eastAsia="Arial" w:hAnsi="Arial"/>
          <w:sz w:val="22"/>
        </w:rPr>
        <w:t>Una vez dictada la medida de coerción y como requisito previo a su cumplimiento se transcribirá el registro en el que conste, cuando corresponda:</w:t>
      </w:r>
    </w:p>
    <w:p w:rsidR="00000000" w:rsidRDefault="00CF0E0A">
      <w:pPr>
        <w:spacing w:line="252" w:lineRule="exact"/>
        <w:rPr>
          <w:rFonts w:ascii="Times New Roman" w:eastAsia="Times New Roman" w:hAnsi="Times New Roman"/>
        </w:rPr>
      </w:pPr>
    </w:p>
    <w:p w:rsidR="00000000" w:rsidRDefault="00CF0E0A">
      <w:pPr>
        <w:numPr>
          <w:ilvl w:val="0"/>
          <w:numId w:val="100"/>
        </w:numPr>
        <w:tabs>
          <w:tab w:val="left" w:pos="544"/>
        </w:tabs>
        <w:spacing w:line="0" w:lineRule="atLeast"/>
        <w:ind w:left="544" w:hanging="544"/>
        <w:rPr>
          <w:rFonts w:ascii="Arial" w:eastAsia="Arial" w:hAnsi="Arial"/>
          <w:sz w:val="22"/>
        </w:rPr>
      </w:pPr>
      <w:r>
        <w:rPr>
          <w:rFonts w:ascii="Arial" w:eastAsia="Arial" w:hAnsi="Arial"/>
          <w:sz w:val="22"/>
        </w:rPr>
        <w:t>La notificación al imputado;</w:t>
      </w:r>
    </w:p>
    <w:p w:rsidR="00000000" w:rsidRDefault="00CF0E0A">
      <w:pPr>
        <w:numPr>
          <w:ilvl w:val="0"/>
          <w:numId w:val="101"/>
        </w:numPr>
        <w:tabs>
          <w:tab w:val="left" w:pos="544"/>
        </w:tabs>
        <w:spacing w:line="0" w:lineRule="atLeast"/>
        <w:ind w:left="544" w:hanging="544"/>
        <w:rPr>
          <w:rFonts w:ascii="Arial" w:eastAsia="Arial" w:hAnsi="Arial"/>
          <w:sz w:val="22"/>
        </w:rPr>
      </w:pPr>
      <w:r>
        <w:rPr>
          <w:rFonts w:ascii="Arial" w:eastAsia="Arial" w:hAnsi="Arial"/>
          <w:sz w:val="22"/>
        </w:rPr>
        <w:t>La identificación y el domicilio de la institución o de los partic</w:t>
      </w:r>
      <w:r>
        <w:rPr>
          <w:rFonts w:ascii="Arial" w:eastAsia="Arial" w:hAnsi="Arial"/>
          <w:sz w:val="22"/>
        </w:rPr>
        <w:t>ulares que intervengan en la</w:t>
      </w:r>
    </w:p>
    <w:p w:rsidR="00000000" w:rsidRDefault="00CF0E0A">
      <w:pPr>
        <w:spacing w:line="0" w:lineRule="atLeast"/>
        <w:ind w:left="544"/>
        <w:rPr>
          <w:rFonts w:ascii="Arial" w:eastAsia="Arial" w:hAnsi="Arial"/>
          <w:sz w:val="22"/>
        </w:rPr>
      </w:pPr>
      <w:r>
        <w:rPr>
          <w:rFonts w:ascii="Arial" w:eastAsia="Arial" w:hAnsi="Arial"/>
          <w:sz w:val="22"/>
        </w:rPr>
        <w:t>ejecución de la medida y la aceptación de la función u obligación que les ha sido asignada;</w:t>
      </w:r>
    </w:p>
    <w:p w:rsidR="00000000" w:rsidRDefault="00CF0E0A">
      <w:pPr>
        <w:spacing w:line="7" w:lineRule="exact"/>
        <w:rPr>
          <w:rFonts w:ascii="Times New Roman" w:eastAsia="Times New Roman" w:hAnsi="Times New Roman"/>
        </w:rPr>
      </w:pPr>
    </w:p>
    <w:p w:rsidR="00000000" w:rsidRDefault="00CF0E0A">
      <w:pPr>
        <w:numPr>
          <w:ilvl w:val="0"/>
          <w:numId w:val="102"/>
        </w:numPr>
        <w:tabs>
          <w:tab w:val="left" w:pos="544"/>
        </w:tabs>
        <w:spacing w:line="235" w:lineRule="auto"/>
        <w:ind w:left="4" w:right="2600" w:hanging="4"/>
        <w:jc w:val="both"/>
        <w:rPr>
          <w:rFonts w:ascii="Arial" w:eastAsia="Arial" w:hAnsi="Arial"/>
          <w:sz w:val="22"/>
        </w:rPr>
      </w:pPr>
      <w:r>
        <w:rPr>
          <w:rFonts w:ascii="Arial" w:eastAsia="Arial" w:hAnsi="Arial"/>
          <w:sz w:val="22"/>
        </w:rPr>
        <w:t>El señalamiento del lugar o la forma para recibir notificaciones; y IV. La promesa formal del imputado de presentarse a las citaciones</w:t>
      </w:r>
      <w:r>
        <w:rPr>
          <w:rFonts w:ascii="Arial" w:eastAsia="Arial" w:hAnsi="Arial"/>
          <w:sz w:val="22"/>
        </w:rPr>
        <w:t>.</w:t>
      </w:r>
    </w:p>
    <w:p w:rsidR="00000000" w:rsidRDefault="00CF0E0A">
      <w:pPr>
        <w:spacing w:line="250"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177. Prueba</w:t>
      </w:r>
    </w:p>
    <w:p w:rsidR="00000000" w:rsidRDefault="00CF0E0A">
      <w:pPr>
        <w:spacing w:line="269" w:lineRule="exact"/>
        <w:rPr>
          <w:rFonts w:ascii="Times New Roman" w:eastAsia="Times New Roman" w:hAnsi="Times New Roman"/>
        </w:rPr>
      </w:pPr>
    </w:p>
    <w:p w:rsidR="00000000" w:rsidRDefault="00CF0E0A">
      <w:pPr>
        <w:spacing w:line="235" w:lineRule="auto"/>
        <w:ind w:left="4" w:right="80"/>
        <w:rPr>
          <w:rFonts w:ascii="Arial" w:eastAsia="Arial" w:hAnsi="Arial"/>
          <w:sz w:val="22"/>
        </w:rPr>
      </w:pPr>
      <w:r>
        <w:rPr>
          <w:rFonts w:ascii="Arial" w:eastAsia="Arial" w:hAnsi="Arial"/>
          <w:sz w:val="22"/>
        </w:rPr>
        <w:t>Las partes podrán producir prueba con el fin de sustentar la imposición, revisión, sustitución, modificación o cese de una medida de coerción.</w:t>
      </w:r>
    </w:p>
    <w:p w:rsidR="00000000" w:rsidRDefault="00CF0E0A">
      <w:pPr>
        <w:spacing w:line="263" w:lineRule="exact"/>
        <w:rPr>
          <w:rFonts w:ascii="Times New Roman" w:eastAsia="Times New Roman" w:hAnsi="Times New Roman"/>
        </w:rPr>
      </w:pPr>
    </w:p>
    <w:p w:rsidR="00000000" w:rsidRDefault="00CF0E0A">
      <w:pPr>
        <w:spacing w:line="235" w:lineRule="auto"/>
        <w:ind w:left="4" w:right="60"/>
        <w:rPr>
          <w:rFonts w:ascii="Arial" w:eastAsia="Arial" w:hAnsi="Arial"/>
          <w:sz w:val="22"/>
        </w:rPr>
      </w:pPr>
      <w:r>
        <w:rPr>
          <w:rFonts w:ascii="Arial" w:eastAsia="Arial" w:hAnsi="Arial"/>
          <w:sz w:val="22"/>
        </w:rPr>
        <w:t>Dicha prueba se individualizará en un registro especial cuando no esté permitida su inc</w:t>
      </w:r>
      <w:r>
        <w:rPr>
          <w:rFonts w:ascii="Arial" w:eastAsia="Arial" w:hAnsi="Arial"/>
          <w:sz w:val="22"/>
        </w:rPr>
        <w:t>orporación al debate.</w:t>
      </w:r>
    </w:p>
    <w:p w:rsidR="00000000" w:rsidRDefault="00CF0E0A">
      <w:pPr>
        <w:spacing w:line="261" w:lineRule="exact"/>
        <w:rPr>
          <w:rFonts w:ascii="Times New Roman" w:eastAsia="Times New Roman" w:hAnsi="Times New Roman"/>
        </w:rPr>
      </w:pPr>
    </w:p>
    <w:p w:rsidR="00000000" w:rsidRDefault="00CF0E0A">
      <w:pPr>
        <w:spacing w:line="236" w:lineRule="auto"/>
        <w:ind w:left="4" w:right="60"/>
        <w:rPr>
          <w:rFonts w:ascii="Arial" w:eastAsia="Arial" w:hAnsi="Arial"/>
          <w:sz w:val="22"/>
        </w:rPr>
      </w:pPr>
      <w:r>
        <w:rPr>
          <w:rFonts w:ascii="Arial" w:eastAsia="Arial" w:hAnsi="Arial"/>
          <w:sz w:val="22"/>
        </w:rPr>
        <w:t>El juez valorará estos elementos de prueba conforme a las reglas generales establecidas en este código, exclusivamente para motivar la decisión sobre la medida de coerción.</w:t>
      </w:r>
    </w:p>
    <w:p w:rsidR="00000000" w:rsidRDefault="00CF0E0A">
      <w:pPr>
        <w:spacing w:line="266" w:lineRule="exact"/>
        <w:rPr>
          <w:rFonts w:ascii="Times New Roman" w:eastAsia="Times New Roman" w:hAnsi="Times New Roman"/>
        </w:rPr>
      </w:pPr>
    </w:p>
    <w:p w:rsidR="00000000" w:rsidRDefault="00CF0E0A">
      <w:pPr>
        <w:spacing w:line="235" w:lineRule="auto"/>
        <w:ind w:left="4" w:right="60"/>
        <w:rPr>
          <w:rFonts w:ascii="Arial" w:eastAsia="Arial" w:hAnsi="Arial"/>
          <w:sz w:val="22"/>
        </w:rPr>
      </w:pPr>
      <w:r>
        <w:rPr>
          <w:rFonts w:ascii="Arial" w:eastAsia="Arial" w:hAnsi="Arial"/>
          <w:sz w:val="22"/>
        </w:rPr>
        <w:t>En todos los casos el juez deberá, antes de pronunciarse, c</w:t>
      </w:r>
      <w:r>
        <w:rPr>
          <w:rFonts w:ascii="Arial" w:eastAsia="Arial" w:hAnsi="Arial"/>
          <w:sz w:val="22"/>
        </w:rPr>
        <w:t>onvocar a una audiencia para oír a las partes o para recibir directamente la prueba.</w:t>
      </w:r>
    </w:p>
    <w:p w:rsidR="00000000" w:rsidRDefault="00CF0E0A">
      <w:pPr>
        <w:spacing w:line="248"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178. Internación de inimputables</w:t>
      </w:r>
    </w:p>
    <w:p w:rsidR="00000000" w:rsidRDefault="00CF0E0A">
      <w:pPr>
        <w:spacing w:line="267" w:lineRule="exact"/>
        <w:rPr>
          <w:rFonts w:ascii="Times New Roman" w:eastAsia="Times New Roman" w:hAnsi="Times New Roman"/>
        </w:rPr>
      </w:pPr>
    </w:p>
    <w:p w:rsidR="00000000" w:rsidRDefault="00CF0E0A">
      <w:pPr>
        <w:spacing w:line="236" w:lineRule="auto"/>
        <w:ind w:left="4"/>
        <w:jc w:val="both"/>
        <w:rPr>
          <w:rFonts w:ascii="Arial" w:eastAsia="Arial" w:hAnsi="Arial"/>
          <w:sz w:val="22"/>
        </w:rPr>
      </w:pPr>
      <w:r>
        <w:rPr>
          <w:rFonts w:ascii="Arial" w:eastAsia="Arial" w:hAnsi="Arial"/>
          <w:sz w:val="22"/>
        </w:rPr>
        <w:t>A solicitud del Ministerio Público, el juez puede ordenar la internación del imputado en un centro de salud mental, previa comp</w:t>
      </w:r>
      <w:r>
        <w:rPr>
          <w:rFonts w:ascii="Arial" w:eastAsia="Arial" w:hAnsi="Arial"/>
          <w:sz w:val="22"/>
        </w:rPr>
        <w:t>robación, por dictamen pericial, de que sufre un trastorno mental o desarrollo intelectual retardado que lo tornan un riesgo para sí o para terceros, siempre que medien las mismas condiciones que autorizarían la aplicación de la prisión preventiva.</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82464" behindDoc="1" locked="0" layoutInCell="1" allowOverlap="1">
                <wp:simplePos x="0" y="0"/>
                <wp:positionH relativeFrom="column">
                  <wp:posOffset>-16510</wp:posOffset>
                </wp:positionH>
                <wp:positionV relativeFrom="paragraph">
                  <wp:posOffset>125095</wp:posOffset>
                </wp:positionV>
                <wp:extent cx="3365500" cy="0"/>
                <wp:effectExtent l="12065" t="10795" r="13335" b="8255"/>
                <wp:wrapNone/>
                <wp:docPr id="134"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CEE32" id="Line 150"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9.85pt" to="263.7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" strokecolor="maroon" strokeweight=".96pt"/>
            </w:pict>
          </mc:Fallback>
        </mc:AlternateContent>
      </w:r>
    </w:p>
    <w:p w:rsidR="00000000" w:rsidRDefault="00CF0E0A">
      <w:pPr>
        <w:spacing w:line="213" w:lineRule="exact"/>
        <w:rPr>
          <w:rFonts w:ascii="Times New Roman" w:eastAsia="Times New Roman" w:hAnsi="Times New Roman"/>
        </w:rPr>
      </w:pPr>
    </w:p>
    <w:tbl>
      <w:tblPr>
        <w:tblW w:w="0" w:type="auto"/>
        <w:tblInd w:w="4" w:type="dxa"/>
        <w:tblLayout w:type="fixed"/>
        <w:tblCellMar>
          <w:top w:w="0" w:type="dxa"/>
          <w:left w:w="0" w:type="dxa"/>
          <w:bottom w:w="0" w:type="dxa"/>
          <w:right w:w="0" w:type="dxa"/>
        </w:tblCellMar>
        <w:tblLook w:val="0000" w:firstRow="0" w:lastRow="0" w:firstColumn="0" w:lastColumn="0" w:noHBand="0" w:noVBand="0"/>
      </w:tblPr>
      <w:tblGrid>
        <w:gridCol w:w="3480"/>
        <w:gridCol w:w="12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54" w:history="1">
              <w:r>
                <w:rPr>
                  <w:rFonts w:ascii="Tahoma" w:eastAsia="Tahoma" w:hAnsi="Tahoma"/>
                  <w:b/>
                  <w:color w:val="800000"/>
                  <w:sz w:val="16"/>
                </w:rPr>
                <w:t>www.congresooaxaca.gob.mx</w:t>
              </w:r>
            </w:hyperlink>
          </w:p>
        </w:tc>
        <w:tc>
          <w:tcPr>
            <w:tcW w:w="12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49</w:t>
            </w:r>
          </w:p>
        </w:tc>
      </w:tr>
    </w:tbl>
    <w:p w:rsidR="00000000" w:rsidRDefault="00CF0E0A">
      <w:pPr>
        <w:rPr>
          <w:rFonts w:ascii="Tahoma" w:eastAsia="Tahoma" w:hAnsi="Tahoma"/>
          <w:b/>
          <w:color w:val="800000"/>
          <w:sz w:val="16"/>
        </w:rPr>
        <w:sectPr w:rsidR="00000000">
          <w:pgSz w:w="12240" w:h="15859"/>
          <w:pgMar w:top="876" w:right="1402" w:bottom="417" w:left="1416" w:header="0" w:footer="0" w:gutter="0"/>
          <w:cols w:space="0" w:equalWidth="0">
            <w:col w:w="9424"/>
          </w:cols>
          <w:docGrid w:linePitch="360"/>
        </w:sectPr>
      </w:pPr>
    </w:p>
    <w:p w:rsidR="00000000" w:rsidRDefault="00CF0E0A">
      <w:pPr>
        <w:spacing w:line="0" w:lineRule="atLeast"/>
        <w:ind w:left="1424"/>
        <w:rPr>
          <w:rFonts w:ascii="Tahoma" w:eastAsia="Tahoma" w:hAnsi="Tahoma"/>
          <w:b/>
          <w:color w:val="800000"/>
          <w:sz w:val="14"/>
        </w:rPr>
      </w:pPr>
      <w:bookmarkStart w:id="50" w:name="page50"/>
      <w:bookmarkEnd w:id="50"/>
      <w:r>
        <w:rPr>
          <w:rFonts w:ascii="Tahoma" w:eastAsia="Tahoma" w:hAnsi="Tahoma"/>
          <w:b/>
          <w:noProof/>
          <w:color w:val="800000"/>
          <w:sz w:val="16"/>
        </w:rPr>
        <w:drawing>
          <wp:anchor distT="0" distB="0" distL="114300" distR="114300" simplePos="0" relativeHeight="251583488"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151" name="Imagen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84512" behindDoc="1" locked="0" layoutInCell="1" allowOverlap="1">
                <wp:simplePos x="0" y="0"/>
                <wp:positionH relativeFrom="column">
                  <wp:posOffset>906780</wp:posOffset>
                </wp:positionH>
                <wp:positionV relativeFrom="paragraph">
                  <wp:posOffset>67310</wp:posOffset>
                </wp:positionV>
                <wp:extent cx="2881630" cy="0"/>
                <wp:effectExtent l="11430" t="10160" r="12065" b="18415"/>
                <wp:wrapNone/>
                <wp:docPr id="133"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C3C57" id="Line 152"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pt,5.3pt" to="29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Unidad de Investigaciones Legis</w:t>
      </w:r>
      <w:r>
        <w:rPr>
          <w:rFonts w:ascii="Tahoma" w:eastAsia="Tahoma" w:hAnsi="Tahoma"/>
          <w:b/>
          <w:color w:val="800000"/>
          <w:sz w:val="14"/>
        </w:rPr>
        <w:t>lativas</w:t>
      </w:r>
    </w:p>
    <w:p w:rsidR="00000000" w:rsidRDefault="00CF0E0A">
      <w:pPr>
        <w:spacing w:line="179" w:lineRule="exact"/>
        <w:rPr>
          <w:rFonts w:ascii="Times New Roman" w:eastAsia="Times New Roman" w:hAnsi="Times New Roman"/>
        </w:rPr>
      </w:pPr>
    </w:p>
    <w:p w:rsidR="00000000" w:rsidRDefault="00CF0E0A">
      <w:pPr>
        <w:spacing w:line="0" w:lineRule="atLeast"/>
        <w:ind w:left="224"/>
        <w:rPr>
          <w:rFonts w:ascii="Arial" w:eastAsia="Arial" w:hAnsi="Arial"/>
          <w:b/>
          <w:sz w:val="16"/>
        </w:rPr>
      </w:pPr>
      <w:r>
        <w:rPr>
          <w:rFonts w:ascii="Arial" w:eastAsia="Arial" w:hAnsi="Arial"/>
          <w:b/>
          <w:sz w:val="16"/>
        </w:rPr>
        <w:t>PODER</w:t>
      </w:r>
    </w:p>
    <w:p w:rsidR="00000000" w:rsidRDefault="00CF0E0A">
      <w:pPr>
        <w:spacing w:line="237" w:lineRule="auto"/>
        <w:ind w:left="4"/>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322"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179. Restricciones a la prisión preventiva</w:t>
      </w:r>
    </w:p>
    <w:p w:rsidR="00000000" w:rsidRDefault="00CF0E0A">
      <w:pPr>
        <w:spacing w:line="264" w:lineRule="exact"/>
        <w:rPr>
          <w:rFonts w:ascii="Times New Roman" w:eastAsia="Times New Roman" w:hAnsi="Times New Roman"/>
        </w:rPr>
      </w:pPr>
    </w:p>
    <w:p w:rsidR="00000000" w:rsidRDefault="00CF0E0A">
      <w:pPr>
        <w:spacing w:line="237" w:lineRule="auto"/>
        <w:ind w:left="4"/>
        <w:jc w:val="both"/>
        <w:rPr>
          <w:rFonts w:ascii="Arial" w:eastAsia="Arial" w:hAnsi="Arial"/>
          <w:sz w:val="22"/>
        </w:rPr>
      </w:pPr>
      <w:r>
        <w:rPr>
          <w:rFonts w:ascii="Arial" w:eastAsia="Arial" w:hAnsi="Arial"/>
          <w:sz w:val="22"/>
        </w:rPr>
        <w:t>La prisión preventiva no podrá exceder del tiempo que como máximo de pena fije la ley al delito que motivare el proceso y en ningún caso será superior a dos años, salvo lo p</w:t>
      </w:r>
      <w:r>
        <w:rPr>
          <w:rFonts w:ascii="Arial" w:eastAsia="Arial" w:hAnsi="Arial"/>
          <w:sz w:val="22"/>
        </w:rPr>
        <w:t>revisto en el artículo 189 (suspensión de los plazos de prisión preventiva) de este Código. Si cumplido este término no se ha pronunciado sentencia, el imputado será puesto en libertad de inmediato mientras se sigue el proceso, sin que ello obste para impo</w:t>
      </w:r>
      <w:r>
        <w:rPr>
          <w:rFonts w:ascii="Arial" w:eastAsia="Arial" w:hAnsi="Arial"/>
          <w:sz w:val="22"/>
        </w:rPr>
        <w:t>ner otras medidas de coerción.</w:t>
      </w:r>
    </w:p>
    <w:p w:rsidR="00000000" w:rsidRDefault="00CF0E0A">
      <w:pPr>
        <w:spacing w:line="304" w:lineRule="exact"/>
        <w:rPr>
          <w:rFonts w:ascii="Times New Roman" w:eastAsia="Times New Roman" w:hAnsi="Times New Roman"/>
        </w:rPr>
      </w:pPr>
    </w:p>
    <w:p w:rsidR="00000000" w:rsidRDefault="00CF0E0A">
      <w:pPr>
        <w:spacing w:line="237" w:lineRule="auto"/>
        <w:ind w:left="4"/>
        <w:jc w:val="both"/>
        <w:rPr>
          <w:rFonts w:ascii="Arial" w:eastAsia="Arial" w:hAnsi="Arial"/>
          <w:sz w:val="22"/>
        </w:rPr>
      </w:pPr>
      <w:r>
        <w:rPr>
          <w:rFonts w:ascii="Arial" w:eastAsia="Arial" w:hAnsi="Arial"/>
          <w:sz w:val="22"/>
        </w:rPr>
        <w:t>No puede ordenarse la prisión preventiva de una persona mayor de setenta años. Tampoco procede ordenarla en contra de mujeres embarazadas, de madres durante la lactancia o de personas afectadas por una enfermedad grave y ter</w:t>
      </w:r>
      <w:r>
        <w:rPr>
          <w:rFonts w:ascii="Arial" w:eastAsia="Arial" w:hAnsi="Arial"/>
          <w:sz w:val="22"/>
        </w:rPr>
        <w:t>minal.</w:t>
      </w:r>
    </w:p>
    <w:p w:rsidR="00000000" w:rsidRDefault="00CF0E0A">
      <w:pPr>
        <w:spacing w:line="266" w:lineRule="exact"/>
        <w:rPr>
          <w:rFonts w:ascii="Times New Roman" w:eastAsia="Times New Roman" w:hAnsi="Times New Roman"/>
        </w:rPr>
      </w:pPr>
    </w:p>
    <w:p w:rsidR="00000000" w:rsidRDefault="00CF0E0A">
      <w:pPr>
        <w:spacing w:line="235" w:lineRule="auto"/>
        <w:ind w:left="4" w:right="20"/>
        <w:jc w:val="both"/>
        <w:rPr>
          <w:rFonts w:ascii="Arial" w:eastAsia="Arial" w:hAnsi="Arial"/>
          <w:sz w:val="22"/>
        </w:rPr>
      </w:pPr>
      <w:r>
        <w:rPr>
          <w:rFonts w:ascii="Arial" w:eastAsia="Arial" w:hAnsi="Arial"/>
          <w:sz w:val="22"/>
        </w:rPr>
        <w:t>En estos casos, si es imprescindible la restricción de la libertad, se deberá decretar la sujeción domiciliaria o la internación en un centro médico o geriátrico.</w:t>
      </w:r>
    </w:p>
    <w:p w:rsidR="00000000" w:rsidRDefault="00CF0E0A">
      <w:pPr>
        <w:spacing w:line="247"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180. Garantía</w:t>
      </w:r>
    </w:p>
    <w:p w:rsidR="00000000" w:rsidRDefault="00CF0E0A">
      <w:pPr>
        <w:spacing w:line="264" w:lineRule="exact"/>
        <w:rPr>
          <w:rFonts w:ascii="Times New Roman" w:eastAsia="Times New Roman" w:hAnsi="Times New Roman"/>
        </w:rPr>
      </w:pPr>
    </w:p>
    <w:p w:rsidR="00000000" w:rsidRDefault="00CF0E0A">
      <w:pPr>
        <w:spacing w:line="237" w:lineRule="auto"/>
        <w:ind w:left="4" w:right="20"/>
        <w:jc w:val="both"/>
        <w:rPr>
          <w:rFonts w:ascii="Arial" w:eastAsia="Arial" w:hAnsi="Arial"/>
          <w:sz w:val="22"/>
        </w:rPr>
      </w:pPr>
      <w:r>
        <w:rPr>
          <w:rFonts w:ascii="Arial" w:eastAsia="Arial" w:hAnsi="Arial"/>
          <w:sz w:val="22"/>
        </w:rPr>
        <w:t>Al decidir sobre la garantía, el juez fijará el monto, la mo</w:t>
      </w:r>
      <w:r>
        <w:rPr>
          <w:rFonts w:ascii="Arial" w:eastAsia="Arial" w:hAnsi="Arial"/>
          <w:sz w:val="22"/>
        </w:rPr>
        <w:t>dalidad de la prestación y apreciará su idoneidad. En ningún caso fijará una garantía excesiva ni de imposible cumplimiento en atención a los recursos económicos del imputado. El juez hará la estimación de modo que constituya un motivo eficaz para que el i</w:t>
      </w:r>
      <w:r>
        <w:rPr>
          <w:rFonts w:ascii="Arial" w:eastAsia="Arial" w:hAnsi="Arial"/>
          <w:sz w:val="22"/>
        </w:rPr>
        <w:t>mputado se abstenga de incumplir sus obligaciones.</w:t>
      </w:r>
    </w:p>
    <w:p w:rsidR="00000000" w:rsidRDefault="00CF0E0A">
      <w:pPr>
        <w:spacing w:line="263" w:lineRule="exact"/>
        <w:rPr>
          <w:rFonts w:ascii="Times New Roman" w:eastAsia="Times New Roman" w:hAnsi="Times New Roman"/>
        </w:rPr>
      </w:pPr>
    </w:p>
    <w:p w:rsidR="00000000" w:rsidRDefault="00CF0E0A">
      <w:pPr>
        <w:spacing w:line="237" w:lineRule="auto"/>
        <w:ind w:left="4" w:right="20"/>
        <w:jc w:val="both"/>
        <w:rPr>
          <w:rFonts w:ascii="Arial" w:eastAsia="Arial" w:hAnsi="Arial"/>
          <w:sz w:val="22"/>
        </w:rPr>
      </w:pPr>
      <w:r>
        <w:rPr>
          <w:rFonts w:ascii="Arial" w:eastAsia="Arial" w:hAnsi="Arial"/>
          <w:sz w:val="22"/>
        </w:rPr>
        <w:t>La garantía será presentada por el imputado u otra persona mediante el depósito de dinero, valores, prendas o hipotecas sobre bienes libres de gravámenes, pólizas con cargo a una empresa de seguros dedica</w:t>
      </w:r>
      <w:r>
        <w:rPr>
          <w:rFonts w:ascii="Arial" w:eastAsia="Arial" w:hAnsi="Arial"/>
          <w:sz w:val="22"/>
        </w:rPr>
        <w:t>da a este tipo de actividades comerciales, entrega de bienes, fianza solidaria de una o más personas solventes o cualquier otro medio idóneo.</w:t>
      </w:r>
    </w:p>
    <w:p w:rsidR="00000000" w:rsidRDefault="00CF0E0A">
      <w:pPr>
        <w:spacing w:line="268" w:lineRule="exact"/>
        <w:rPr>
          <w:rFonts w:ascii="Times New Roman" w:eastAsia="Times New Roman" w:hAnsi="Times New Roman"/>
        </w:rPr>
      </w:pPr>
    </w:p>
    <w:p w:rsidR="00000000" w:rsidRDefault="00CF0E0A">
      <w:pPr>
        <w:spacing w:line="235" w:lineRule="auto"/>
        <w:ind w:left="4" w:right="20"/>
        <w:jc w:val="both"/>
        <w:rPr>
          <w:rFonts w:ascii="Arial" w:eastAsia="Arial" w:hAnsi="Arial"/>
          <w:sz w:val="22"/>
        </w:rPr>
      </w:pPr>
      <w:r>
        <w:rPr>
          <w:rFonts w:ascii="Arial" w:eastAsia="Arial" w:hAnsi="Arial"/>
          <w:sz w:val="22"/>
        </w:rPr>
        <w:t>Se hará saber al garante, en la audiencia en la que se decida la medida, las consecuencias del incumplimiento por</w:t>
      </w:r>
      <w:r>
        <w:rPr>
          <w:rFonts w:ascii="Arial" w:eastAsia="Arial" w:hAnsi="Arial"/>
          <w:sz w:val="22"/>
        </w:rPr>
        <w:t xml:space="preserve"> parte del imputado.</w:t>
      </w:r>
    </w:p>
    <w:p w:rsidR="00000000" w:rsidRDefault="00CF0E0A">
      <w:pPr>
        <w:spacing w:line="252" w:lineRule="exact"/>
        <w:rPr>
          <w:rFonts w:ascii="Times New Roman" w:eastAsia="Times New Roman" w:hAnsi="Times New Roman"/>
        </w:rPr>
      </w:pPr>
    </w:p>
    <w:p w:rsidR="00000000" w:rsidRDefault="00CF0E0A">
      <w:pPr>
        <w:spacing w:line="0" w:lineRule="atLeast"/>
        <w:ind w:left="4"/>
        <w:rPr>
          <w:rFonts w:ascii="Arial" w:eastAsia="Arial" w:hAnsi="Arial"/>
          <w:sz w:val="22"/>
        </w:rPr>
      </w:pPr>
      <w:r>
        <w:rPr>
          <w:rFonts w:ascii="Arial" w:eastAsia="Arial" w:hAnsi="Arial"/>
          <w:sz w:val="22"/>
        </w:rPr>
        <w:t>El imputado y el garante podrán sustituirla por otra equivalente, previa autorización del juez.</w:t>
      </w:r>
    </w:p>
    <w:p w:rsidR="00000000" w:rsidRDefault="00CF0E0A">
      <w:pPr>
        <w:spacing w:line="249"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181. Ejecución de la garantía</w:t>
      </w:r>
    </w:p>
    <w:p w:rsidR="00000000" w:rsidRDefault="00CF0E0A">
      <w:pPr>
        <w:spacing w:line="264" w:lineRule="exact"/>
        <w:rPr>
          <w:rFonts w:ascii="Times New Roman" w:eastAsia="Times New Roman" w:hAnsi="Times New Roman"/>
        </w:rPr>
      </w:pPr>
    </w:p>
    <w:p w:rsidR="00000000" w:rsidRDefault="00CF0E0A">
      <w:pPr>
        <w:spacing w:line="237" w:lineRule="auto"/>
        <w:ind w:left="4"/>
        <w:jc w:val="both"/>
        <w:rPr>
          <w:rFonts w:ascii="Arial" w:eastAsia="Arial" w:hAnsi="Arial"/>
          <w:sz w:val="22"/>
        </w:rPr>
      </w:pPr>
      <w:r>
        <w:rPr>
          <w:rFonts w:ascii="Arial" w:eastAsia="Arial" w:hAnsi="Arial"/>
          <w:sz w:val="22"/>
        </w:rPr>
        <w:t>Cuando se declare formalmente que el imputado se ha sustraído a la acción de la justicia o cuando</w:t>
      </w:r>
      <w:r>
        <w:rPr>
          <w:rFonts w:ascii="Arial" w:eastAsia="Arial" w:hAnsi="Arial"/>
          <w:sz w:val="22"/>
        </w:rPr>
        <w:t xml:space="preserve"> éste no se presente a cumplir la pena que se le haya impuesto, el juez requerirá al garante para que el imputado comparezca en un plazo no mayor a treinta días y le advertirá que si no lo hace o no justifica la incomparecencia, se hará efectiva la garantí</w:t>
      </w:r>
      <w:r>
        <w:rPr>
          <w:rFonts w:ascii="Arial" w:eastAsia="Arial" w:hAnsi="Arial"/>
          <w:sz w:val="22"/>
        </w:rPr>
        <w:t>a. Vencido el plazo otorgado el juez dispondrá, según el caso, la ejecución de la garantía.</w:t>
      </w:r>
    </w:p>
    <w:p w:rsidR="00000000" w:rsidRDefault="00CF0E0A">
      <w:pPr>
        <w:spacing w:line="255"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182. Cancelación de la garantía</w:t>
      </w:r>
    </w:p>
    <w:p w:rsidR="00000000" w:rsidRDefault="00CF0E0A">
      <w:pPr>
        <w:spacing w:line="267" w:lineRule="exact"/>
        <w:rPr>
          <w:rFonts w:ascii="Times New Roman" w:eastAsia="Times New Roman" w:hAnsi="Times New Roman"/>
        </w:rPr>
      </w:pPr>
    </w:p>
    <w:p w:rsidR="00000000" w:rsidRDefault="00CF0E0A">
      <w:pPr>
        <w:spacing w:line="236" w:lineRule="auto"/>
        <w:ind w:left="4" w:right="20"/>
        <w:jc w:val="both"/>
        <w:rPr>
          <w:rFonts w:ascii="Arial" w:eastAsia="Arial" w:hAnsi="Arial"/>
          <w:sz w:val="22"/>
        </w:rPr>
      </w:pPr>
      <w:r>
        <w:rPr>
          <w:rFonts w:ascii="Arial" w:eastAsia="Arial" w:hAnsi="Arial"/>
          <w:sz w:val="22"/>
        </w:rPr>
        <w:t>La garantía se cancelará y se devolverán los bienes afectados por ella, siempre que no se haya hecho efectiva, cuando:</w:t>
      </w:r>
    </w:p>
    <w:p w:rsidR="00000000" w:rsidRDefault="00CF0E0A">
      <w:pPr>
        <w:spacing w:line="252" w:lineRule="exact"/>
        <w:rPr>
          <w:rFonts w:ascii="Times New Roman" w:eastAsia="Times New Roman" w:hAnsi="Times New Roman"/>
        </w:rPr>
      </w:pPr>
    </w:p>
    <w:p w:rsidR="00000000" w:rsidRDefault="00CF0E0A">
      <w:pPr>
        <w:numPr>
          <w:ilvl w:val="0"/>
          <w:numId w:val="103"/>
        </w:numPr>
        <w:tabs>
          <w:tab w:val="left" w:pos="544"/>
        </w:tabs>
        <w:spacing w:line="0" w:lineRule="atLeast"/>
        <w:ind w:left="544" w:hanging="544"/>
        <w:rPr>
          <w:rFonts w:ascii="Arial" w:eastAsia="Arial" w:hAnsi="Arial"/>
          <w:sz w:val="22"/>
        </w:rPr>
      </w:pPr>
      <w:r>
        <w:rPr>
          <w:rFonts w:ascii="Arial" w:eastAsia="Arial" w:hAnsi="Arial"/>
          <w:sz w:val="22"/>
        </w:rPr>
        <w:t>S</w:t>
      </w:r>
      <w:r>
        <w:rPr>
          <w:rFonts w:ascii="Arial" w:eastAsia="Arial" w:hAnsi="Arial"/>
          <w:sz w:val="22"/>
        </w:rPr>
        <w:t>e revoque la decisión que la acuerda;</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85536" behindDoc="1" locked="0" layoutInCell="1" allowOverlap="1">
                <wp:simplePos x="0" y="0"/>
                <wp:positionH relativeFrom="column">
                  <wp:posOffset>-16510</wp:posOffset>
                </wp:positionH>
                <wp:positionV relativeFrom="paragraph">
                  <wp:posOffset>-4445</wp:posOffset>
                </wp:positionV>
                <wp:extent cx="3365500" cy="0"/>
                <wp:effectExtent l="12065" t="14605" r="13335" b="13970"/>
                <wp:wrapNone/>
                <wp:docPr id="132"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E777C" id="Line 153"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35pt" to="263.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" strokecolor="maroon" strokeweight=".96pt"/>
            </w:pict>
          </mc:Fallback>
        </mc:AlternateContent>
      </w:r>
    </w:p>
    <w:p w:rsidR="00000000" w:rsidRDefault="00CF0E0A">
      <w:pPr>
        <w:spacing w:line="8" w:lineRule="exact"/>
        <w:rPr>
          <w:rFonts w:ascii="Times New Roman" w:eastAsia="Times New Roman" w:hAnsi="Times New Roman"/>
        </w:rPr>
      </w:pPr>
    </w:p>
    <w:tbl>
      <w:tblPr>
        <w:tblW w:w="0" w:type="auto"/>
        <w:tblInd w:w="4" w:type="dxa"/>
        <w:tblLayout w:type="fixed"/>
        <w:tblCellMar>
          <w:top w:w="0" w:type="dxa"/>
          <w:left w:w="0" w:type="dxa"/>
          <w:bottom w:w="0" w:type="dxa"/>
          <w:right w:w="0" w:type="dxa"/>
        </w:tblCellMar>
        <w:tblLook w:val="0000" w:firstRow="0" w:lastRow="0" w:firstColumn="0" w:lastColumn="0" w:noHBand="0" w:noVBand="0"/>
      </w:tblPr>
      <w:tblGrid>
        <w:gridCol w:w="3480"/>
        <w:gridCol w:w="12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55" w:history="1">
              <w:r>
                <w:rPr>
                  <w:rFonts w:ascii="Tahoma" w:eastAsia="Tahoma" w:hAnsi="Tahoma"/>
                  <w:b/>
                  <w:color w:val="800000"/>
                  <w:sz w:val="16"/>
                </w:rPr>
                <w:t>www.congresooaxaca.gob.mx</w:t>
              </w:r>
            </w:hyperlink>
          </w:p>
        </w:tc>
        <w:tc>
          <w:tcPr>
            <w:tcW w:w="12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50</w:t>
            </w:r>
          </w:p>
        </w:tc>
      </w:tr>
    </w:tbl>
    <w:p w:rsidR="00000000" w:rsidRDefault="00CF0E0A">
      <w:pPr>
        <w:rPr>
          <w:rFonts w:ascii="Tahoma" w:eastAsia="Tahoma" w:hAnsi="Tahoma"/>
          <w:b/>
          <w:color w:val="800000"/>
          <w:sz w:val="16"/>
        </w:rPr>
        <w:sectPr w:rsidR="00000000">
          <w:pgSz w:w="12240" w:h="15859"/>
          <w:pgMar w:top="876" w:right="1402" w:bottom="417" w:left="1416" w:header="0" w:footer="0" w:gutter="0"/>
          <w:cols w:space="0" w:equalWidth="0">
            <w:col w:w="9424"/>
          </w:cols>
          <w:docGrid w:linePitch="360"/>
        </w:sectPr>
      </w:pPr>
    </w:p>
    <w:p w:rsidR="00000000" w:rsidRDefault="00CF0E0A">
      <w:pPr>
        <w:spacing w:line="0" w:lineRule="atLeast"/>
        <w:ind w:left="1424"/>
        <w:rPr>
          <w:rFonts w:ascii="Tahoma" w:eastAsia="Tahoma" w:hAnsi="Tahoma"/>
          <w:b/>
          <w:color w:val="800000"/>
          <w:sz w:val="14"/>
        </w:rPr>
      </w:pPr>
      <w:bookmarkStart w:id="51" w:name="page51"/>
      <w:bookmarkEnd w:id="51"/>
      <w:r>
        <w:rPr>
          <w:rFonts w:ascii="Tahoma" w:eastAsia="Tahoma" w:hAnsi="Tahoma"/>
          <w:b/>
          <w:noProof/>
          <w:color w:val="800000"/>
          <w:sz w:val="16"/>
        </w:rPr>
        <w:drawing>
          <wp:anchor distT="0" distB="0" distL="114300" distR="114300" simplePos="0" relativeHeight="251586560"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154" name="Imagen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87584" behindDoc="1" locked="0" layoutInCell="1" allowOverlap="1">
                <wp:simplePos x="0" y="0"/>
                <wp:positionH relativeFrom="column">
                  <wp:posOffset>906780</wp:posOffset>
                </wp:positionH>
                <wp:positionV relativeFrom="paragraph">
                  <wp:posOffset>67310</wp:posOffset>
                </wp:positionV>
                <wp:extent cx="2881630" cy="0"/>
                <wp:effectExtent l="11430" t="10160" r="12065" b="18415"/>
                <wp:wrapNone/>
                <wp:docPr id="131"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78073" id="Line 155"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pt,5.3pt" to="29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Centro de Información e Investigaciones Legislati</w:t>
      </w:r>
      <w:r>
        <w:rPr>
          <w:rFonts w:ascii="Tahoma" w:eastAsia="Tahoma" w:hAnsi="Tahoma"/>
          <w:b/>
          <w:color w:val="800000"/>
          <w:sz w:val="14"/>
        </w:rPr>
        <w:t>vas (CIILCEO)</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4"/>
        <w:rPr>
          <w:rFonts w:ascii="Arial" w:eastAsia="Arial" w:hAnsi="Arial"/>
          <w:b/>
          <w:sz w:val="16"/>
        </w:rPr>
      </w:pPr>
      <w:r>
        <w:rPr>
          <w:rFonts w:ascii="Arial" w:eastAsia="Arial" w:hAnsi="Arial"/>
          <w:b/>
          <w:sz w:val="16"/>
        </w:rPr>
        <w:t>PODER</w:t>
      </w:r>
    </w:p>
    <w:p w:rsidR="00000000" w:rsidRDefault="00CF0E0A">
      <w:pPr>
        <w:spacing w:line="237" w:lineRule="auto"/>
        <w:ind w:left="4"/>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82" w:lineRule="exact"/>
        <w:rPr>
          <w:rFonts w:ascii="Times New Roman" w:eastAsia="Times New Roman" w:hAnsi="Times New Roman"/>
        </w:rPr>
      </w:pPr>
    </w:p>
    <w:p w:rsidR="00000000" w:rsidRDefault="00CF0E0A">
      <w:pPr>
        <w:numPr>
          <w:ilvl w:val="0"/>
          <w:numId w:val="104"/>
        </w:numPr>
        <w:tabs>
          <w:tab w:val="left" w:pos="544"/>
        </w:tabs>
        <w:spacing w:line="0" w:lineRule="atLeast"/>
        <w:ind w:left="544" w:hanging="544"/>
        <w:rPr>
          <w:rFonts w:ascii="Arial" w:eastAsia="Arial" w:hAnsi="Arial"/>
          <w:sz w:val="22"/>
        </w:rPr>
      </w:pPr>
      <w:r>
        <w:rPr>
          <w:rFonts w:ascii="Arial" w:eastAsia="Arial" w:hAnsi="Arial"/>
          <w:sz w:val="22"/>
        </w:rPr>
        <w:t>Se dicte el sobreseimiento o la absolución; o</w:t>
      </w:r>
    </w:p>
    <w:p w:rsidR="00000000" w:rsidRDefault="00CF0E0A">
      <w:pPr>
        <w:numPr>
          <w:ilvl w:val="0"/>
          <w:numId w:val="105"/>
        </w:numPr>
        <w:tabs>
          <w:tab w:val="left" w:pos="544"/>
        </w:tabs>
        <w:spacing w:line="0" w:lineRule="atLeast"/>
        <w:ind w:left="544" w:hanging="544"/>
        <w:rPr>
          <w:rFonts w:ascii="Arial" w:eastAsia="Arial" w:hAnsi="Arial"/>
          <w:sz w:val="22"/>
        </w:rPr>
      </w:pPr>
      <w:r>
        <w:rPr>
          <w:rFonts w:ascii="Arial" w:eastAsia="Arial" w:hAnsi="Arial"/>
          <w:sz w:val="22"/>
        </w:rPr>
        <w:t>El imputado se someta a la ejecución de la pena o ésta no deba ejecutarse.</w:t>
      </w:r>
    </w:p>
    <w:p w:rsidR="00000000" w:rsidRDefault="00CF0E0A">
      <w:pPr>
        <w:spacing w:line="250"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183. Separación del domicilio</w:t>
      </w:r>
    </w:p>
    <w:p w:rsidR="00000000" w:rsidRDefault="00CF0E0A">
      <w:pPr>
        <w:spacing w:line="267" w:lineRule="exact"/>
        <w:rPr>
          <w:rFonts w:ascii="Times New Roman" w:eastAsia="Times New Roman" w:hAnsi="Times New Roman"/>
        </w:rPr>
      </w:pPr>
    </w:p>
    <w:p w:rsidR="00000000" w:rsidRDefault="00CF0E0A">
      <w:pPr>
        <w:spacing w:line="237" w:lineRule="auto"/>
        <w:ind w:left="4" w:right="20"/>
        <w:jc w:val="both"/>
        <w:rPr>
          <w:rFonts w:ascii="Arial" w:eastAsia="Arial" w:hAnsi="Arial"/>
          <w:sz w:val="22"/>
        </w:rPr>
      </w:pPr>
      <w:r>
        <w:rPr>
          <w:rFonts w:ascii="Arial" w:eastAsia="Arial" w:hAnsi="Arial"/>
          <w:sz w:val="22"/>
        </w:rPr>
        <w:t>La separación del do</w:t>
      </w:r>
      <w:r>
        <w:rPr>
          <w:rFonts w:ascii="Arial" w:eastAsia="Arial" w:hAnsi="Arial"/>
          <w:sz w:val="22"/>
        </w:rPr>
        <w:t>micilio como medida de coerción deberá establecerse por un plazo mínimo de un mes, sin que pueda exceder de seis; podrá prorrogarse por períodos iguales, si así lo solicita la parte ofendida y se mantienen las razones que la justificaron.</w:t>
      </w:r>
    </w:p>
    <w:p w:rsidR="00000000" w:rsidRDefault="00CF0E0A">
      <w:pPr>
        <w:spacing w:line="79" w:lineRule="exact"/>
        <w:rPr>
          <w:rFonts w:ascii="Times New Roman" w:eastAsia="Times New Roman" w:hAnsi="Times New Roman"/>
        </w:rPr>
      </w:pPr>
    </w:p>
    <w:p w:rsidR="00000000" w:rsidRDefault="00CF0E0A">
      <w:pPr>
        <w:spacing w:line="237" w:lineRule="auto"/>
        <w:ind w:left="4" w:right="20"/>
        <w:jc w:val="both"/>
        <w:rPr>
          <w:rFonts w:ascii="Arial" w:eastAsia="Arial" w:hAnsi="Arial"/>
          <w:sz w:val="22"/>
        </w:rPr>
      </w:pPr>
      <w:r>
        <w:rPr>
          <w:rFonts w:ascii="Arial" w:eastAsia="Arial" w:hAnsi="Arial"/>
          <w:sz w:val="22"/>
        </w:rPr>
        <w:t xml:space="preserve">La medida podrá </w:t>
      </w:r>
      <w:r>
        <w:rPr>
          <w:rFonts w:ascii="Arial" w:eastAsia="Arial" w:hAnsi="Arial"/>
          <w:sz w:val="22"/>
        </w:rPr>
        <w:t>interrumpirse cuando haya conciliación entre ofendido e imputado, siempre que tal circunstancia la manifieste la parte ofendida ante la autoridad judicial. Cuando se trate de ofendidos menores de edad, el cese por reconciliación sólo procederá cuando el ni</w:t>
      </w:r>
      <w:r>
        <w:rPr>
          <w:rFonts w:ascii="Arial" w:eastAsia="Arial" w:hAnsi="Arial"/>
          <w:sz w:val="22"/>
        </w:rPr>
        <w:t>ño o adolescente, con asistencia técnica, así lo manifieste personalmente al juez.</w:t>
      </w:r>
    </w:p>
    <w:p w:rsidR="00000000" w:rsidRDefault="00CF0E0A">
      <w:pPr>
        <w:spacing w:line="264" w:lineRule="exact"/>
        <w:rPr>
          <w:rFonts w:ascii="Times New Roman" w:eastAsia="Times New Roman" w:hAnsi="Times New Roman"/>
        </w:rPr>
      </w:pPr>
    </w:p>
    <w:p w:rsidR="00000000" w:rsidRDefault="00CF0E0A">
      <w:pPr>
        <w:spacing w:line="237" w:lineRule="auto"/>
        <w:ind w:left="4" w:right="20"/>
        <w:jc w:val="both"/>
        <w:rPr>
          <w:rFonts w:ascii="Arial" w:eastAsia="Arial" w:hAnsi="Arial"/>
          <w:sz w:val="22"/>
        </w:rPr>
      </w:pPr>
      <w:r>
        <w:rPr>
          <w:rFonts w:ascii="Arial" w:eastAsia="Arial" w:hAnsi="Arial"/>
          <w:sz w:val="22"/>
        </w:rPr>
        <w:t>Para levantar la medida de coerción, el imputado deberá comprometerse formalmente a no reincidir en los hechos, bajo apercibimiento de adoptar otras medidas de coerción per</w:t>
      </w:r>
      <w:r>
        <w:rPr>
          <w:rFonts w:ascii="Arial" w:eastAsia="Arial" w:hAnsi="Arial"/>
          <w:sz w:val="22"/>
        </w:rPr>
        <w:t>sonal más graves.</w:t>
      </w:r>
    </w:p>
    <w:p w:rsidR="00000000" w:rsidRDefault="00CF0E0A">
      <w:pPr>
        <w:spacing w:line="250"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184. Pensión alimenticia</w:t>
      </w:r>
    </w:p>
    <w:p w:rsidR="00000000" w:rsidRDefault="00CF0E0A">
      <w:pPr>
        <w:spacing w:line="267" w:lineRule="exact"/>
        <w:rPr>
          <w:rFonts w:ascii="Times New Roman" w:eastAsia="Times New Roman" w:hAnsi="Times New Roman"/>
        </w:rPr>
      </w:pPr>
    </w:p>
    <w:p w:rsidR="00000000" w:rsidRDefault="00CF0E0A">
      <w:pPr>
        <w:spacing w:line="237" w:lineRule="auto"/>
        <w:ind w:left="4" w:right="20"/>
        <w:jc w:val="both"/>
        <w:rPr>
          <w:rFonts w:ascii="Arial" w:eastAsia="Arial" w:hAnsi="Arial"/>
          <w:sz w:val="22"/>
        </w:rPr>
      </w:pPr>
      <w:r>
        <w:rPr>
          <w:rFonts w:ascii="Arial" w:eastAsia="Arial" w:hAnsi="Arial"/>
          <w:sz w:val="22"/>
        </w:rPr>
        <w:t>Cuando se haya ordenado la separación del domicilio, el juez, a petición de parte, dispondrá por un mes el depósito de una cantidad de dinero a título de alimentos, la cual deberá exhibir el imputado en</w:t>
      </w:r>
      <w:r>
        <w:rPr>
          <w:rFonts w:ascii="Arial" w:eastAsia="Arial" w:hAnsi="Arial"/>
          <w:sz w:val="22"/>
        </w:rPr>
        <w:t xml:space="preserve"> un plazo de ocho días.</w:t>
      </w:r>
    </w:p>
    <w:p w:rsidR="00000000" w:rsidRDefault="00CF0E0A">
      <w:pPr>
        <w:spacing w:line="261" w:lineRule="exact"/>
        <w:rPr>
          <w:rFonts w:ascii="Times New Roman" w:eastAsia="Times New Roman" w:hAnsi="Times New Roman"/>
        </w:rPr>
      </w:pPr>
    </w:p>
    <w:p w:rsidR="00000000" w:rsidRDefault="00CF0E0A">
      <w:pPr>
        <w:spacing w:line="236" w:lineRule="auto"/>
        <w:ind w:left="4" w:right="20"/>
        <w:jc w:val="both"/>
        <w:rPr>
          <w:rFonts w:ascii="Arial" w:eastAsia="Arial" w:hAnsi="Arial"/>
          <w:sz w:val="22"/>
        </w:rPr>
      </w:pPr>
      <w:r>
        <w:rPr>
          <w:rFonts w:ascii="Arial" w:eastAsia="Arial" w:hAnsi="Arial"/>
          <w:sz w:val="22"/>
        </w:rPr>
        <w:t>Esta obligación se regirá por las normas propias de las pensiones alimenticias y, por ello, podrá ordenarse la ejecución de lo debido por el obligado en caso de incumplimiento.</w:t>
      </w:r>
    </w:p>
    <w:p w:rsidR="00000000" w:rsidRDefault="00CF0E0A">
      <w:pPr>
        <w:spacing w:line="266" w:lineRule="exact"/>
        <w:rPr>
          <w:rFonts w:ascii="Times New Roman" w:eastAsia="Times New Roman" w:hAnsi="Times New Roman"/>
        </w:rPr>
      </w:pPr>
    </w:p>
    <w:p w:rsidR="00000000" w:rsidRDefault="00CF0E0A">
      <w:pPr>
        <w:spacing w:line="235" w:lineRule="auto"/>
        <w:ind w:left="4" w:right="20"/>
        <w:jc w:val="both"/>
        <w:rPr>
          <w:rFonts w:ascii="Arial" w:eastAsia="Arial" w:hAnsi="Arial"/>
          <w:sz w:val="22"/>
        </w:rPr>
      </w:pPr>
      <w:r>
        <w:rPr>
          <w:rFonts w:ascii="Arial" w:eastAsia="Arial" w:hAnsi="Arial"/>
          <w:sz w:val="22"/>
        </w:rPr>
        <w:t>Fijada la cuota, el juez, de oficio, enviará testimon</w:t>
      </w:r>
      <w:r>
        <w:rPr>
          <w:rFonts w:ascii="Arial" w:eastAsia="Arial" w:hAnsi="Arial"/>
          <w:sz w:val="22"/>
        </w:rPr>
        <w:t>io de lo actuado a la autoridad judicial competente, a efecto de que continúe conociendo del asunto conforme a la ley vigente.</w:t>
      </w:r>
    </w:p>
    <w:p w:rsidR="00000000" w:rsidRDefault="00CF0E0A">
      <w:pPr>
        <w:spacing w:line="247" w:lineRule="exact"/>
        <w:rPr>
          <w:rFonts w:ascii="Times New Roman" w:eastAsia="Times New Roman" w:hAnsi="Times New Roman"/>
        </w:rPr>
      </w:pPr>
    </w:p>
    <w:p w:rsidR="00000000" w:rsidRDefault="00CF0E0A">
      <w:pPr>
        <w:spacing w:line="0" w:lineRule="atLeast"/>
        <w:ind w:right="16"/>
        <w:jc w:val="center"/>
        <w:rPr>
          <w:rFonts w:ascii="Arial" w:eastAsia="Arial" w:hAnsi="Arial"/>
          <w:b/>
          <w:sz w:val="22"/>
        </w:rPr>
      </w:pPr>
      <w:r>
        <w:rPr>
          <w:rFonts w:ascii="Arial" w:eastAsia="Arial" w:hAnsi="Arial"/>
          <w:b/>
          <w:sz w:val="22"/>
        </w:rPr>
        <w:t>CAPÍTULO III</w:t>
      </w:r>
    </w:p>
    <w:p w:rsidR="00000000" w:rsidRDefault="00CF0E0A">
      <w:pPr>
        <w:spacing w:line="0" w:lineRule="atLeast"/>
        <w:ind w:right="16"/>
        <w:jc w:val="center"/>
        <w:rPr>
          <w:rFonts w:ascii="Arial" w:eastAsia="Arial" w:hAnsi="Arial"/>
          <w:b/>
          <w:sz w:val="22"/>
        </w:rPr>
      </w:pPr>
      <w:r>
        <w:rPr>
          <w:rFonts w:ascii="Arial" w:eastAsia="Arial" w:hAnsi="Arial"/>
          <w:b/>
          <w:sz w:val="22"/>
        </w:rPr>
        <w:t>REVISIÓN DE LAS MEDIDAS DE COERCIÓN PERSONAL</w:t>
      </w:r>
    </w:p>
    <w:p w:rsidR="00000000" w:rsidRDefault="00CF0E0A">
      <w:pPr>
        <w:spacing w:line="250"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185. Revisión, sustitución, modificación y cancelación de la</w:t>
      </w:r>
      <w:r>
        <w:rPr>
          <w:rFonts w:ascii="Arial" w:eastAsia="Arial" w:hAnsi="Arial"/>
          <w:b/>
          <w:sz w:val="22"/>
        </w:rPr>
        <w:t>s medidas</w:t>
      </w:r>
    </w:p>
    <w:p w:rsidR="00000000" w:rsidRDefault="00CF0E0A">
      <w:pPr>
        <w:spacing w:line="267" w:lineRule="exact"/>
        <w:rPr>
          <w:rFonts w:ascii="Times New Roman" w:eastAsia="Times New Roman" w:hAnsi="Times New Roman"/>
        </w:rPr>
      </w:pPr>
    </w:p>
    <w:p w:rsidR="00000000" w:rsidRDefault="00CF0E0A">
      <w:pPr>
        <w:spacing w:line="237" w:lineRule="auto"/>
        <w:ind w:left="4" w:right="20"/>
        <w:jc w:val="both"/>
        <w:rPr>
          <w:rFonts w:ascii="Arial" w:eastAsia="Arial" w:hAnsi="Arial"/>
          <w:sz w:val="22"/>
        </w:rPr>
      </w:pPr>
      <w:r>
        <w:rPr>
          <w:rFonts w:ascii="Arial" w:eastAsia="Arial" w:hAnsi="Arial"/>
          <w:sz w:val="22"/>
        </w:rPr>
        <w:t>Salvo lo dispuesto sobre prisión preventiva oficiosa, el juez, aún de oficio y en cualquier estado del proceso, por resolución fundada revisará, sustituirá, modificará o cancelará las medidas de coerción personal y las circunstancias de su impos</w:t>
      </w:r>
      <w:r>
        <w:rPr>
          <w:rFonts w:ascii="Arial" w:eastAsia="Arial" w:hAnsi="Arial"/>
          <w:sz w:val="22"/>
        </w:rPr>
        <w:t>ición, de conformidad con las reglas establecidas en este Código, cuando así se requiera por haber variado las condiciones que justificaron su imposición.</w:t>
      </w:r>
    </w:p>
    <w:p w:rsidR="00000000" w:rsidRDefault="00CF0E0A">
      <w:pPr>
        <w:spacing w:line="266" w:lineRule="exact"/>
        <w:rPr>
          <w:rFonts w:ascii="Times New Roman" w:eastAsia="Times New Roman" w:hAnsi="Times New Roman"/>
        </w:rPr>
      </w:pPr>
    </w:p>
    <w:p w:rsidR="00000000" w:rsidRDefault="00CF0E0A">
      <w:pPr>
        <w:spacing w:line="236" w:lineRule="auto"/>
        <w:ind w:left="4" w:right="20"/>
        <w:jc w:val="both"/>
        <w:rPr>
          <w:rFonts w:ascii="Arial" w:eastAsia="Arial" w:hAnsi="Arial"/>
          <w:sz w:val="22"/>
        </w:rPr>
      </w:pPr>
      <w:r>
        <w:rPr>
          <w:rFonts w:ascii="Arial" w:eastAsia="Arial" w:hAnsi="Arial"/>
          <w:sz w:val="22"/>
        </w:rPr>
        <w:t>Si la garantía prestada es de carácter real y es sustituida por otra, ésta será cancelada y los bien</w:t>
      </w:r>
      <w:r>
        <w:rPr>
          <w:rFonts w:ascii="Arial" w:eastAsia="Arial" w:hAnsi="Arial"/>
          <w:sz w:val="22"/>
        </w:rPr>
        <w:t>es afectados serán devueltos.</w:t>
      </w:r>
    </w:p>
    <w:p w:rsidR="00000000" w:rsidRDefault="00CF0E0A">
      <w:pPr>
        <w:spacing w:line="250"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186. Revisión de la prisión preventiva y de la internación</w:t>
      </w:r>
    </w:p>
    <w:p w:rsidR="00000000" w:rsidRDefault="00CF0E0A">
      <w:pPr>
        <w:spacing w:line="256" w:lineRule="exact"/>
        <w:rPr>
          <w:rFonts w:ascii="Times New Roman" w:eastAsia="Times New Roman" w:hAnsi="Times New Roman"/>
        </w:rPr>
      </w:pPr>
    </w:p>
    <w:p w:rsidR="00000000" w:rsidRDefault="00CF0E0A">
      <w:pPr>
        <w:spacing w:line="0" w:lineRule="atLeast"/>
        <w:ind w:left="4"/>
        <w:rPr>
          <w:rFonts w:ascii="Arial" w:eastAsia="Arial" w:hAnsi="Arial"/>
          <w:sz w:val="22"/>
        </w:rPr>
      </w:pPr>
      <w:r>
        <w:rPr>
          <w:rFonts w:ascii="Arial" w:eastAsia="Arial" w:hAnsi="Arial"/>
          <w:sz w:val="22"/>
        </w:rPr>
        <w:t>El imputado y su defensor pueden solicitar en cualquier momento, la revisión de la prisión</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88608" behindDoc="1" locked="0" layoutInCell="1" allowOverlap="1">
                <wp:simplePos x="0" y="0"/>
                <wp:positionH relativeFrom="column">
                  <wp:posOffset>-16510</wp:posOffset>
                </wp:positionH>
                <wp:positionV relativeFrom="paragraph">
                  <wp:posOffset>126365</wp:posOffset>
                </wp:positionV>
                <wp:extent cx="3365500" cy="0"/>
                <wp:effectExtent l="12065" t="12065" r="13335" b="6985"/>
                <wp:wrapNone/>
                <wp:docPr id="130"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1D817" id="Line 156"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9.95pt" to="263.7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" strokecolor="maroon" strokeweight=".96pt"/>
            </w:pict>
          </mc:Fallback>
        </mc:AlternateContent>
      </w:r>
    </w:p>
    <w:p w:rsidR="00000000" w:rsidRDefault="00CF0E0A">
      <w:pPr>
        <w:spacing w:line="214" w:lineRule="exact"/>
        <w:rPr>
          <w:rFonts w:ascii="Times New Roman" w:eastAsia="Times New Roman" w:hAnsi="Times New Roman"/>
        </w:rPr>
      </w:pPr>
    </w:p>
    <w:tbl>
      <w:tblPr>
        <w:tblW w:w="0" w:type="auto"/>
        <w:tblInd w:w="4" w:type="dxa"/>
        <w:tblLayout w:type="fixed"/>
        <w:tblCellMar>
          <w:top w:w="0" w:type="dxa"/>
          <w:left w:w="0" w:type="dxa"/>
          <w:bottom w:w="0" w:type="dxa"/>
          <w:right w:w="0" w:type="dxa"/>
        </w:tblCellMar>
        <w:tblLook w:val="0000" w:firstRow="0" w:lastRow="0" w:firstColumn="0" w:lastColumn="0" w:noHBand="0" w:noVBand="0"/>
      </w:tblPr>
      <w:tblGrid>
        <w:gridCol w:w="3480"/>
        <w:gridCol w:w="12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56" w:history="1">
              <w:r>
                <w:rPr>
                  <w:rFonts w:ascii="Tahoma" w:eastAsia="Tahoma" w:hAnsi="Tahoma"/>
                  <w:b/>
                  <w:color w:val="800000"/>
                  <w:sz w:val="16"/>
                </w:rPr>
                <w:t>www.congresoo</w:t>
              </w:r>
              <w:r>
                <w:rPr>
                  <w:rFonts w:ascii="Tahoma" w:eastAsia="Tahoma" w:hAnsi="Tahoma"/>
                  <w:b/>
                  <w:color w:val="800000"/>
                  <w:sz w:val="16"/>
                </w:rPr>
                <w:t>axaca.gob.mx</w:t>
              </w:r>
            </w:hyperlink>
          </w:p>
        </w:tc>
        <w:tc>
          <w:tcPr>
            <w:tcW w:w="12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51</w:t>
            </w:r>
          </w:p>
        </w:tc>
      </w:tr>
    </w:tbl>
    <w:p w:rsidR="00000000" w:rsidRDefault="00CF0E0A">
      <w:pPr>
        <w:rPr>
          <w:rFonts w:ascii="Tahoma" w:eastAsia="Tahoma" w:hAnsi="Tahoma"/>
          <w:b/>
          <w:color w:val="800000"/>
          <w:sz w:val="16"/>
        </w:rPr>
        <w:sectPr w:rsidR="00000000">
          <w:pgSz w:w="12240" w:h="15859"/>
          <w:pgMar w:top="876" w:right="1402" w:bottom="417" w:left="1416" w:header="0" w:footer="0" w:gutter="0"/>
          <w:cols w:space="0" w:equalWidth="0">
            <w:col w:w="9424"/>
          </w:cols>
          <w:docGrid w:linePitch="360"/>
        </w:sectPr>
      </w:pPr>
    </w:p>
    <w:p w:rsidR="00000000" w:rsidRDefault="00CF0E0A">
      <w:pPr>
        <w:spacing w:line="0" w:lineRule="atLeast"/>
        <w:ind w:left="1424"/>
        <w:rPr>
          <w:rFonts w:ascii="Tahoma" w:eastAsia="Tahoma" w:hAnsi="Tahoma"/>
          <w:b/>
          <w:color w:val="800000"/>
          <w:sz w:val="14"/>
        </w:rPr>
      </w:pPr>
      <w:bookmarkStart w:id="52" w:name="page52"/>
      <w:bookmarkEnd w:id="52"/>
      <w:r>
        <w:rPr>
          <w:rFonts w:ascii="Tahoma" w:eastAsia="Tahoma" w:hAnsi="Tahoma"/>
          <w:b/>
          <w:noProof/>
          <w:color w:val="800000"/>
          <w:sz w:val="16"/>
        </w:rPr>
        <w:drawing>
          <wp:anchor distT="0" distB="0" distL="114300" distR="114300" simplePos="0" relativeHeight="251589632"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157" name="Imagen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90656" behindDoc="1" locked="0" layoutInCell="1" allowOverlap="1">
                <wp:simplePos x="0" y="0"/>
                <wp:positionH relativeFrom="column">
                  <wp:posOffset>906780</wp:posOffset>
                </wp:positionH>
                <wp:positionV relativeFrom="paragraph">
                  <wp:posOffset>67310</wp:posOffset>
                </wp:positionV>
                <wp:extent cx="2881630" cy="0"/>
                <wp:effectExtent l="11430" t="10160" r="12065" b="18415"/>
                <wp:wrapNone/>
                <wp:docPr id="129"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27863" id="Line 158"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pt,5.3pt" to="29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4"/>
        <w:rPr>
          <w:rFonts w:ascii="Arial" w:eastAsia="Arial" w:hAnsi="Arial"/>
          <w:b/>
          <w:sz w:val="16"/>
        </w:rPr>
      </w:pPr>
      <w:r>
        <w:rPr>
          <w:rFonts w:ascii="Arial" w:eastAsia="Arial" w:hAnsi="Arial"/>
          <w:b/>
          <w:sz w:val="16"/>
        </w:rPr>
        <w:t>PODER</w:t>
      </w:r>
    </w:p>
    <w:p w:rsidR="00000000" w:rsidRDefault="00CF0E0A">
      <w:pPr>
        <w:spacing w:line="237" w:lineRule="auto"/>
        <w:ind w:left="4"/>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93" w:lineRule="exact"/>
        <w:rPr>
          <w:rFonts w:ascii="Times New Roman" w:eastAsia="Times New Roman" w:hAnsi="Times New Roman"/>
        </w:rPr>
      </w:pPr>
    </w:p>
    <w:p w:rsidR="00000000" w:rsidRDefault="00CF0E0A">
      <w:pPr>
        <w:spacing w:line="238" w:lineRule="auto"/>
        <w:ind w:left="4"/>
        <w:jc w:val="both"/>
        <w:rPr>
          <w:rFonts w:ascii="Arial" w:eastAsia="Arial" w:hAnsi="Arial"/>
          <w:sz w:val="22"/>
        </w:rPr>
      </w:pPr>
      <w:r>
        <w:rPr>
          <w:rFonts w:ascii="Arial" w:eastAsia="Arial" w:hAnsi="Arial"/>
          <w:sz w:val="22"/>
        </w:rPr>
        <w:t>preventiva que no se impuso d</w:t>
      </w:r>
      <w:r>
        <w:rPr>
          <w:rFonts w:ascii="Arial" w:eastAsia="Arial" w:hAnsi="Arial"/>
          <w:sz w:val="22"/>
        </w:rPr>
        <w:t>e oficio, cuando estimen que no subsisten las circunstancias por las cuales se acordó, para lo cual deberán señalar las nuevas razones y las pruebas en que se sustente la petición. Si en principio el juez estima necesaria la realización de la audiencia, és</w:t>
      </w:r>
      <w:r>
        <w:rPr>
          <w:rFonts w:ascii="Arial" w:eastAsia="Arial" w:hAnsi="Arial"/>
          <w:sz w:val="22"/>
        </w:rPr>
        <w:t>ta se celebrará dentro de las cuarenta y ocho horas contadas a partir de la presentación de la solicitud de revisión.</w:t>
      </w:r>
    </w:p>
    <w:p w:rsidR="00000000" w:rsidRDefault="00CF0E0A">
      <w:pPr>
        <w:spacing w:line="265" w:lineRule="exact"/>
        <w:rPr>
          <w:rFonts w:ascii="Times New Roman" w:eastAsia="Times New Roman" w:hAnsi="Times New Roman"/>
        </w:rPr>
      </w:pPr>
    </w:p>
    <w:p w:rsidR="00000000" w:rsidRDefault="00CF0E0A">
      <w:pPr>
        <w:spacing w:line="238" w:lineRule="auto"/>
        <w:ind w:left="4"/>
        <w:jc w:val="both"/>
        <w:rPr>
          <w:rFonts w:ascii="Arial" w:eastAsia="Arial" w:hAnsi="Arial"/>
          <w:sz w:val="22"/>
        </w:rPr>
      </w:pPr>
      <w:r>
        <w:rPr>
          <w:rFonts w:ascii="Arial" w:eastAsia="Arial" w:hAnsi="Arial"/>
          <w:sz w:val="22"/>
        </w:rPr>
        <w:t>Cuando la medida sea revisable, el juzgador examinará de oficio, en audiencia oral con citación de todas las partes, por lo menos cada tr</w:t>
      </w:r>
      <w:r>
        <w:rPr>
          <w:rFonts w:ascii="Arial" w:eastAsia="Arial" w:hAnsi="Arial"/>
          <w:sz w:val="22"/>
        </w:rPr>
        <w:t>es meses, los presupuestos de la prisión o internación y, según el caso, ordenará inmediatamente su continuación, modificación, sustitución por otra medida o la libertad del imputado. El incumplimiento del deber de revisión periódica sólo producirá la apli</w:t>
      </w:r>
      <w:r>
        <w:rPr>
          <w:rFonts w:ascii="Arial" w:eastAsia="Arial" w:hAnsi="Arial"/>
          <w:sz w:val="22"/>
        </w:rPr>
        <w:t>cación del régimen disciplinario cuando corresponda.</w:t>
      </w:r>
    </w:p>
    <w:p w:rsidR="00000000" w:rsidRDefault="00CF0E0A">
      <w:pPr>
        <w:spacing w:line="252" w:lineRule="exact"/>
        <w:rPr>
          <w:rFonts w:ascii="Times New Roman" w:eastAsia="Times New Roman" w:hAnsi="Times New Roman"/>
        </w:rPr>
      </w:pPr>
    </w:p>
    <w:p w:rsidR="00000000" w:rsidRDefault="00CF0E0A">
      <w:pPr>
        <w:spacing w:line="0" w:lineRule="atLeast"/>
        <w:ind w:left="4"/>
        <w:rPr>
          <w:rFonts w:ascii="Arial" w:eastAsia="Arial" w:hAnsi="Arial"/>
          <w:sz w:val="22"/>
        </w:rPr>
      </w:pPr>
      <w:r>
        <w:rPr>
          <w:rFonts w:ascii="Arial" w:eastAsia="Arial" w:hAnsi="Arial"/>
          <w:sz w:val="22"/>
        </w:rPr>
        <w:t>Las audiencias celebradas a petición de parte interrumpen el plazo de las revisiones oficiosas.</w:t>
      </w:r>
    </w:p>
    <w:p w:rsidR="00000000" w:rsidRDefault="00CF0E0A">
      <w:pPr>
        <w:spacing w:line="249"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187. Terminación de la prisión preventiva</w:t>
      </w:r>
    </w:p>
    <w:p w:rsidR="00000000" w:rsidRDefault="00CF0E0A">
      <w:pPr>
        <w:spacing w:line="258" w:lineRule="exact"/>
        <w:rPr>
          <w:rFonts w:ascii="Times New Roman" w:eastAsia="Times New Roman" w:hAnsi="Times New Roman"/>
        </w:rPr>
      </w:pPr>
    </w:p>
    <w:p w:rsidR="00000000" w:rsidRDefault="00CF0E0A">
      <w:pPr>
        <w:spacing w:line="0" w:lineRule="atLeast"/>
        <w:ind w:left="4"/>
        <w:rPr>
          <w:rFonts w:ascii="Arial" w:eastAsia="Arial" w:hAnsi="Arial"/>
          <w:sz w:val="22"/>
        </w:rPr>
      </w:pPr>
      <w:r>
        <w:rPr>
          <w:rFonts w:ascii="Arial" w:eastAsia="Arial" w:hAnsi="Arial"/>
          <w:sz w:val="22"/>
        </w:rPr>
        <w:t>La prisión preventiva finalizará cuando:</w:t>
      </w:r>
    </w:p>
    <w:p w:rsidR="00000000" w:rsidRDefault="00CF0E0A">
      <w:pPr>
        <w:spacing w:line="264" w:lineRule="exact"/>
        <w:rPr>
          <w:rFonts w:ascii="Times New Roman" w:eastAsia="Times New Roman" w:hAnsi="Times New Roman"/>
        </w:rPr>
      </w:pPr>
    </w:p>
    <w:p w:rsidR="00000000" w:rsidRDefault="00CF0E0A">
      <w:pPr>
        <w:numPr>
          <w:ilvl w:val="0"/>
          <w:numId w:val="106"/>
        </w:numPr>
        <w:tabs>
          <w:tab w:val="left" w:pos="544"/>
        </w:tabs>
        <w:spacing w:line="235" w:lineRule="auto"/>
        <w:ind w:left="544" w:right="60" w:hanging="544"/>
        <w:rPr>
          <w:rFonts w:ascii="Arial" w:eastAsia="Arial" w:hAnsi="Arial"/>
          <w:sz w:val="22"/>
        </w:rPr>
      </w:pPr>
      <w:r>
        <w:rPr>
          <w:rFonts w:ascii="Arial" w:eastAsia="Arial" w:hAnsi="Arial"/>
          <w:sz w:val="22"/>
        </w:rPr>
        <w:t>Nuevos elem</w:t>
      </w:r>
      <w:r>
        <w:rPr>
          <w:rFonts w:ascii="Arial" w:eastAsia="Arial" w:hAnsi="Arial"/>
          <w:sz w:val="22"/>
        </w:rPr>
        <w:t>entos de juicio demuestren que no concurren los motivos que la fundaron o tornen conveniente su sustitución por otra medida;</w:t>
      </w:r>
    </w:p>
    <w:p w:rsidR="00000000" w:rsidRDefault="00CF0E0A">
      <w:pPr>
        <w:numPr>
          <w:ilvl w:val="0"/>
          <w:numId w:val="107"/>
        </w:numPr>
        <w:tabs>
          <w:tab w:val="left" w:pos="544"/>
        </w:tabs>
        <w:spacing w:line="0" w:lineRule="atLeast"/>
        <w:ind w:left="544" w:hanging="544"/>
        <w:rPr>
          <w:rFonts w:ascii="Arial" w:eastAsia="Arial" w:hAnsi="Arial"/>
          <w:sz w:val="22"/>
        </w:rPr>
      </w:pPr>
      <w:r>
        <w:rPr>
          <w:rFonts w:ascii="Arial" w:eastAsia="Arial" w:hAnsi="Arial"/>
          <w:sz w:val="22"/>
        </w:rPr>
        <w:t>Su duración exceda de los plazos autorizados por la ley, salvo que su prolongación se</w:t>
      </w:r>
    </w:p>
    <w:p w:rsidR="00000000" w:rsidRDefault="00CF0E0A">
      <w:pPr>
        <w:spacing w:line="1" w:lineRule="exact"/>
        <w:rPr>
          <w:rFonts w:ascii="Times New Roman" w:eastAsia="Times New Roman" w:hAnsi="Times New Roman"/>
        </w:rPr>
      </w:pPr>
    </w:p>
    <w:p w:rsidR="00000000" w:rsidRDefault="00CF0E0A">
      <w:pPr>
        <w:spacing w:line="0" w:lineRule="atLeast"/>
        <w:ind w:left="544"/>
        <w:rPr>
          <w:rFonts w:ascii="Arial" w:eastAsia="Arial" w:hAnsi="Arial"/>
          <w:sz w:val="22"/>
        </w:rPr>
      </w:pPr>
      <w:r>
        <w:rPr>
          <w:rFonts w:ascii="Arial" w:eastAsia="Arial" w:hAnsi="Arial"/>
          <w:sz w:val="22"/>
        </w:rPr>
        <w:t>deba al ejercicio del derecho de defensa del</w:t>
      </w:r>
      <w:r>
        <w:rPr>
          <w:rFonts w:ascii="Arial" w:eastAsia="Arial" w:hAnsi="Arial"/>
          <w:sz w:val="22"/>
        </w:rPr>
        <w:t xml:space="preserve"> imputado; o</w:t>
      </w:r>
    </w:p>
    <w:p w:rsidR="00000000" w:rsidRDefault="00CF0E0A">
      <w:pPr>
        <w:spacing w:line="7" w:lineRule="exact"/>
        <w:rPr>
          <w:rFonts w:ascii="Times New Roman" w:eastAsia="Times New Roman" w:hAnsi="Times New Roman"/>
        </w:rPr>
      </w:pPr>
    </w:p>
    <w:p w:rsidR="00000000" w:rsidRDefault="00CF0E0A">
      <w:pPr>
        <w:numPr>
          <w:ilvl w:val="0"/>
          <w:numId w:val="108"/>
        </w:numPr>
        <w:tabs>
          <w:tab w:val="left" w:pos="544"/>
        </w:tabs>
        <w:spacing w:line="235" w:lineRule="auto"/>
        <w:ind w:left="544" w:right="60" w:hanging="544"/>
        <w:rPr>
          <w:rFonts w:ascii="Arial" w:eastAsia="Arial" w:hAnsi="Arial"/>
          <w:sz w:val="22"/>
        </w:rPr>
      </w:pPr>
      <w:r>
        <w:rPr>
          <w:rFonts w:ascii="Arial" w:eastAsia="Arial" w:hAnsi="Arial"/>
          <w:sz w:val="22"/>
        </w:rPr>
        <w:t>Las condiciones carcelarias se agraven de tal modo que la prisión preventiva se traduzca en un trato cruel, inhumano o degradante.</w:t>
      </w:r>
    </w:p>
    <w:p w:rsidR="00000000" w:rsidRDefault="00CF0E0A">
      <w:pPr>
        <w:spacing w:line="248"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188. Prórroga del plazo máximo de la prisión preventiva</w:t>
      </w:r>
    </w:p>
    <w:p w:rsidR="00000000" w:rsidRDefault="00CF0E0A">
      <w:pPr>
        <w:spacing w:line="269" w:lineRule="exact"/>
        <w:rPr>
          <w:rFonts w:ascii="Times New Roman" w:eastAsia="Times New Roman" w:hAnsi="Times New Roman"/>
        </w:rPr>
      </w:pPr>
    </w:p>
    <w:p w:rsidR="00000000" w:rsidRDefault="00CF0E0A">
      <w:pPr>
        <w:spacing w:line="235" w:lineRule="auto"/>
        <w:ind w:left="4" w:right="80"/>
        <w:rPr>
          <w:rFonts w:ascii="Arial" w:eastAsia="Arial" w:hAnsi="Arial"/>
          <w:sz w:val="22"/>
        </w:rPr>
      </w:pPr>
      <w:r>
        <w:rPr>
          <w:rFonts w:ascii="Arial" w:eastAsia="Arial" w:hAnsi="Arial"/>
          <w:sz w:val="22"/>
        </w:rPr>
        <w:t>Si se ha dictado sentencia condenatoria, y é</w:t>
      </w:r>
      <w:r>
        <w:rPr>
          <w:rFonts w:ascii="Arial" w:eastAsia="Arial" w:hAnsi="Arial"/>
          <w:sz w:val="22"/>
        </w:rPr>
        <w:t>sta ha sido impugnada, el plazo máximo de prisión preventiva podrá prorrogarse por seis meses más.</w:t>
      </w:r>
    </w:p>
    <w:p w:rsidR="00000000" w:rsidRDefault="00CF0E0A">
      <w:pPr>
        <w:spacing w:line="263" w:lineRule="exact"/>
        <w:rPr>
          <w:rFonts w:ascii="Times New Roman" w:eastAsia="Times New Roman" w:hAnsi="Times New Roman"/>
        </w:rPr>
      </w:pPr>
    </w:p>
    <w:p w:rsidR="00000000" w:rsidRDefault="00CF0E0A">
      <w:pPr>
        <w:spacing w:line="236" w:lineRule="auto"/>
        <w:ind w:left="4" w:right="20"/>
        <w:jc w:val="both"/>
        <w:rPr>
          <w:rFonts w:ascii="Arial" w:eastAsia="Arial" w:hAnsi="Arial"/>
          <w:sz w:val="22"/>
        </w:rPr>
      </w:pPr>
      <w:r>
        <w:rPr>
          <w:rFonts w:ascii="Arial" w:eastAsia="Arial" w:hAnsi="Arial"/>
          <w:sz w:val="22"/>
        </w:rPr>
        <w:t>El Tribunal que conozca del recurso, excepcionalmente y de oficio, podrá autorizar una prórroga de la prisión preventiva más allá del plazo anterior hasta p</w:t>
      </w:r>
      <w:r>
        <w:rPr>
          <w:rFonts w:ascii="Arial" w:eastAsia="Arial" w:hAnsi="Arial"/>
          <w:sz w:val="22"/>
        </w:rPr>
        <w:t>or seis meses más, cuando disponga la reposición del juicio.</w:t>
      </w:r>
    </w:p>
    <w:p w:rsidR="00000000" w:rsidRDefault="00CF0E0A">
      <w:pPr>
        <w:spacing w:line="253" w:lineRule="exact"/>
        <w:rPr>
          <w:rFonts w:ascii="Times New Roman" w:eastAsia="Times New Roman" w:hAnsi="Times New Roman"/>
        </w:rPr>
      </w:pPr>
    </w:p>
    <w:p w:rsidR="00000000" w:rsidRDefault="00CF0E0A">
      <w:pPr>
        <w:spacing w:line="0" w:lineRule="atLeast"/>
        <w:ind w:left="4"/>
        <w:rPr>
          <w:rFonts w:ascii="Arial" w:eastAsia="Arial" w:hAnsi="Arial"/>
          <w:sz w:val="22"/>
        </w:rPr>
      </w:pPr>
      <w:r>
        <w:rPr>
          <w:rFonts w:ascii="Arial" w:eastAsia="Arial" w:hAnsi="Arial"/>
          <w:sz w:val="22"/>
        </w:rPr>
        <w:t>Vencidos esos plazos, no se podrá acordar una nueva ampliación.</w:t>
      </w:r>
    </w:p>
    <w:p w:rsidR="00000000" w:rsidRDefault="00CF0E0A">
      <w:pPr>
        <w:spacing w:line="249"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189. Suspensión de los plazos de prisión preventiva</w:t>
      </w:r>
    </w:p>
    <w:p w:rsidR="00000000" w:rsidRDefault="00CF0E0A">
      <w:pPr>
        <w:spacing w:line="272" w:lineRule="exact"/>
        <w:rPr>
          <w:rFonts w:ascii="Times New Roman" w:eastAsia="Times New Roman" w:hAnsi="Times New Roman"/>
        </w:rPr>
      </w:pPr>
    </w:p>
    <w:p w:rsidR="00000000" w:rsidRDefault="00CF0E0A">
      <w:pPr>
        <w:spacing w:line="235" w:lineRule="auto"/>
        <w:ind w:left="4" w:right="60"/>
        <w:rPr>
          <w:rFonts w:ascii="Arial" w:eastAsia="Arial" w:hAnsi="Arial"/>
          <w:sz w:val="22"/>
        </w:rPr>
      </w:pPr>
      <w:r>
        <w:rPr>
          <w:rFonts w:ascii="Arial" w:eastAsia="Arial" w:hAnsi="Arial"/>
          <w:sz w:val="22"/>
        </w:rPr>
        <w:t>Los plazos previstos en los artículos anteriores (Terminación de la</w:t>
      </w:r>
      <w:r>
        <w:rPr>
          <w:rFonts w:ascii="Arial" w:eastAsia="Arial" w:hAnsi="Arial"/>
          <w:sz w:val="22"/>
        </w:rPr>
        <w:t xml:space="preserve"> prisión preventiva y Prórroga del plazo máximo de la prisión preventiva) se suspenderán cuando:</w:t>
      </w:r>
    </w:p>
    <w:p w:rsidR="00000000" w:rsidRDefault="00CF0E0A">
      <w:pPr>
        <w:spacing w:line="252" w:lineRule="exact"/>
        <w:rPr>
          <w:rFonts w:ascii="Times New Roman" w:eastAsia="Times New Roman" w:hAnsi="Times New Roman"/>
        </w:rPr>
      </w:pPr>
    </w:p>
    <w:p w:rsidR="00000000" w:rsidRDefault="00CF0E0A">
      <w:pPr>
        <w:numPr>
          <w:ilvl w:val="0"/>
          <w:numId w:val="109"/>
        </w:numPr>
        <w:tabs>
          <w:tab w:val="left" w:pos="544"/>
        </w:tabs>
        <w:spacing w:line="0" w:lineRule="atLeast"/>
        <w:ind w:left="544" w:hanging="544"/>
        <w:rPr>
          <w:rFonts w:ascii="Arial" w:eastAsia="Arial" w:hAnsi="Arial"/>
          <w:sz w:val="22"/>
        </w:rPr>
      </w:pPr>
      <w:r>
        <w:rPr>
          <w:rFonts w:ascii="Arial" w:eastAsia="Arial" w:hAnsi="Arial"/>
          <w:sz w:val="22"/>
        </w:rPr>
        <w:t>El proceso esté suspendido a causa de la interposición de una acción de amparo;</w:t>
      </w:r>
    </w:p>
    <w:p w:rsidR="00000000" w:rsidRDefault="00CF0E0A">
      <w:pPr>
        <w:spacing w:line="7" w:lineRule="exact"/>
        <w:rPr>
          <w:rFonts w:ascii="Times New Roman" w:eastAsia="Times New Roman" w:hAnsi="Times New Roman"/>
        </w:rPr>
      </w:pPr>
    </w:p>
    <w:p w:rsidR="00000000" w:rsidRDefault="00CF0E0A">
      <w:pPr>
        <w:numPr>
          <w:ilvl w:val="0"/>
          <w:numId w:val="110"/>
        </w:numPr>
        <w:tabs>
          <w:tab w:val="left" w:pos="544"/>
        </w:tabs>
        <w:spacing w:line="236" w:lineRule="auto"/>
        <w:ind w:left="544" w:hanging="544"/>
        <w:jc w:val="both"/>
        <w:rPr>
          <w:rFonts w:ascii="Arial" w:eastAsia="Arial" w:hAnsi="Arial"/>
          <w:sz w:val="22"/>
        </w:rPr>
      </w:pPr>
      <w:r>
        <w:rPr>
          <w:rFonts w:ascii="Arial" w:eastAsia="Arial" w:hAnsi="Arial"/>
          <w:sz w:val="22"/>
        </w:rPr>
        <w:t>El debate se encuentre suspendido o se aplace su iniciación por impedimento o</w:t>
      </w:r>
      <w:r>
        <w:rPr>
          <w:rFonts w:ascii="Arial" w:eastAsia="Arial" w:hAnsi="Arial"/>
          <w:sz w:val="22"/>
        </w:rPr>
        <w:t xml:space="preserve"> inasistencia del imputado o su defensor, o a solicitud de éstos, siempre que la suspensión o el aplazamiento no se haya dispuesto por necesidades relacionadas con la adquisición de la prueba o como consecuencia de términos para la defensa; o</w:t>
      </w:r>
    </w:p>
    <w:p w:rsidR="00000000" w:rsidRDefault="00CF0E0A">
      <w:pPr>
        <w:spacing w:line="4" w:lineRule="exact"/>
        <w:rPr>
          <w:rFonts w:ascii="Times New Roman" w:eastAsia="Times New Roman" w:hAnsi="Times New Roman"/>
        </w:rPr>
      </w:pPr>
    </w:p>
    <w:p w:rsidR="00000000" w:rsidRDefault="00CF0E0A">
      <w:pPr>
        <w:numPr>
          <w:ilvl w:val="0"/>
          <w:numId w:val="111"/>
        </w:numPr>
        <w:tabs>
          <w:tab w:val="left" w:pos="544"/>
        </w:tabs>
        <w:spacing w:line="0" w:lineRule="atLeast"/>
        <w:ind w:left="544" w:hanging="544"/>
        <w:rPr>
          <w:rFonts w:ascii="Arial" w:eastAsia="Arial" w:hAnsi="Arial"/>
          <w:sz w:val="22"/>
        </w:rPr>
      </w:pPr>
      <w:r>
        <w:rPr>
          <w:rFonts w:ascii="Arial" w:eastAsia="Arial" w:hAnsi="Arial"/>
          <w:sz w:val="22"/>
        </w:rPr>
        <w:t xml:space="preserve">El  proceso </w:t>
      </w:r>
      <w:r>
        <w:rPr>
          <w:rFonts w:ascii="Arial" w:eastAsia="Arial" w:hAnsi="Arial"/>
          <w:sz w:val="22"/>
        </w:rPr>
        <w:t xml:space="preserve"> deba  prolongarse  ante  gestiones  o  incidencias  evidentemente  dilatorias</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91680" behindDoc="1" locked="0" layoutInCell="1" allowOverlap="1">
                <wp:simplePos x="0" y="0"/>
                <wp:positionH relativeFrom="column">
                  <wp:posOffset>-16510</wp:posOffset>
                </wp:positionH>
                <wp:positionV relativeFrom="paragraph">
                  <wp:posOffset>8890</wp:posOffset>
                </wp:positionV>
                <wp:extent cx="3365500" cy="0"/>
                <wp:effectExtent l="12065" t="8890" r="13335" b="10160"/>
                <wp:wrapNone/>
                <wp:docPr id="128"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97469" id="Line 159"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7pt" to="263.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" strokecolor="maroon" strokeweight=".96pt"/>
            </w:pict>
          </mc:Fallback>
        </mc:AlternateContent>
      </w:r>
    </w:p>
    <w:p w:rsidR="00000000" w:rsidRDefault="00CF0E0A">
      <w:pPr>
        <w:spacing w:line="30" w:lineRule="exact"/>
        <w:rPr>
          <w:rFonts w:ascii="Times New Roman" w:eastAsia="Times New Roman" w:hAnsi="Times New Roman"/>
        </w:rPr>
      </w:pPr>
    </w:p>
    <w:tbl>
      <w:tblPr>
        <w:tblW w:w="0" w:type="auto"/>
        <w:tblInd w:w="4" w:type="dxa"/>
        <w:tblLayout w:type="fixed"/>
        <w:tblCellMar>
          <w:top w:w="0" w:type="dxa"/>
          <w:left w:w="0" w:type="dxa"/>
          <w:bottom w:w="0" w:type="dxa"/>
          <w:right w:w="0" w:type="dxa"/>
        </w:tblCellMar>
        <w:tblLook w:val="0000" w:firstRow="0" w:lastRow="0" w:firstColumn="0" w:lastColumn="0" w:noHBand="0" w:noVBand="0"/>
      </w:tblPr>
      <w:tblGrid>
        <w:gridCol w:w="3480"/>
        <w:gridCol w:w="12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57" w:history="1">
              <w:r>
                <w:rPr>
                  <w:rFonts w:ascii="Tahoma" w:eastAsia="Tahoma" w:hAnsi="Tahoma"/>
                  <w:b/>
                  <w:color w:val="800000"/>
                  <w:sz w:val="16"/>
                </w:rPr>
                <w:t>www.congresooaxaca.gob.mx</w:t>
              </w:r>
            </w:hyperlink>
          </w:p>
        </w:tc>
        <w:tc>
          <w:tcPr>
            <w:tcW w:w="12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52</w:t>
            </w:r>
          </w:p>
        </w:tc>
      </w:tr>
    </w:tbl>
    <w:p w:rsidR="00000000" w:rsidRDefault="00CF0E0A">
      <w:pPr>
        <w:rPr>
          <w:rFonts w:ascii="Tahoma" w:eastAsia="Tahoma" w:hAnsi="Tahoma"/>
          <w:b/>
          <w:color w:val="800000"/>
          <w:sz w:val="16"/>
        </w:rPr>
        <w:sectPr w:rsidR="00000000">
          <w:pgSz w:w="12240" w:h="15859"/>
          <w:pgMar w:top="876" w:right="1402" w:bottom="417" w:left="1416" w:header="0" w:footer="0" w:gutter="0"/>
          <w:cols w:space="0" w:equalWidth="0">
            <w:col w:w="9424"/>
          </w:cols>
          <w:docGrid w:linePitch="360"/>
        </w:sectPr>
      </w:pPr>
    </w:p>
    <w:p w:rsidR="00000000" w:rsidRDefault="00CF0E0A">
      <w:pPr>
        <w:spacing w:line="0" w:lineRule="atLeast"/>
        <w:ind w:left="1420"/>
        <w:rPr>
          <w:rFonts w:ascii="Tahoma" w:eastAsia="Tahoma" w:hAnsi="Tahoma"/>
          <w:b/>
          <w:color w:val="800000"/>
          <w:sz w:val="14"/>
        </w:rPr>
      </w:pPr>
      <w:bookmarkStart w:id="53" w:name="page53"/>
      <w:bookmarkEnd w:id="53"/>
      <w:r>
        <w:rPr>
          <w:rFonts w:ascii="Tahoma" w:eastAsia="Tahoma" w:hAnsi="Tahoma"/>
          <w:b/>
          <w:noProof/>
          <w:color w:val="800000"/>
          <w:sz w:val="16"/>
        </w:rPr>
        <w:drawing>
          <wp:anchor distT="0" distB="0" distL="114300" distR="114300" simplePos="0" relativeHeight="251592704"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160" name="Imagen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93728" behindDoc="1" locked="0" layoutInCell="1" allowOverlap="1">
                <wp:simplePos x="0" y="0"/>
                <wp:positionH relativeFrom="column">
                  <wp:posOffset>904875</wp:posOffset>
                </wp:positionH>
                <wp:positionV relativeFrom="paragraph">
                  <wp:posOffset>67310</wp:posOffset>
                </wp:positionV>
                <wp:extent cx="2881630" cy="0"/>
                <wp:effectExtent l="19050" t="10160" r="13970" b="18415"/>
                <wp:wrapNone/>
                <wp:docPr id="255"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C3C14" id="Line 161"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3pt" to="298.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Centro d</w:t>
      </w:r>
      <w:r>
        <w:rPr>
          <w:rFonts w:ascii="Tahoma" w:eastAsia="Tahoma" w:hAnsi="Tahoma"/>
          <w:b/>
          <w:color w:val="800000"/>
          <w:sz w:val="14"/>
        </w:rPr>
        <w:t>e Información e Investigaciones Legislativas (CIILCEO)</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0"/>
        <w:rPr>
          <w:rFonts w:ascii="Arial" w:eastAsia="Arial" w:hAnsi="Arial"/>
          <w:b/>
          <w:sz w:val="16"/>
        </w:rPr>
      </w:pPr>
      <w:r>
        <w:rPr>
          <w:rFonts w:ascii="Arial" w:eastAsia="Arial" w:hAnsi="Arial"/>
          <w:b/>
          <w:sz w:val="16"/>
        </w:rPr>
        <w:t>PODER</w:t>
      </w:r>
    </w:p>
    <w:p w:rsidR="00000000" w:rsidRDefault="00CF0E0A">
      <w:pPr>
        <w:spacing w:line="237" w:lineRule="auto"/>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90" w:lineRule="exact"/>
        <w:rPr>
          <w:rFonts w:ascii="Times New Roman" w:eastAsia="Times New Roman" w:hAnsi="Times New Roman"/>
        </w:rPr>
      </w:pPr>
    </w:p>
    <w:p w:rsidR="00000000" w:rsidRDefault="00CF0E0A">
      <w:pPr>
        <w:spacing w:line="235" w:lineRule="auto"/>
        <w:ind w:left="540" w:right="60"/>
        <w:rPr>
          <w:rFonts w:ascii="Arial" w:eastAsia="Arial" w:hAnsi="Arial"/>
          <w:sz w:val="22"/>
        </w:rPr>
      </w:pPr>
      <w:r>
        <w:rPr>
          <w:rFonts w:ascii="Arial" w:eastAsia="Arial" w:hAnsi="Arial"/>
          <w:sz w:val="22"/>
        </w:rPr>
        <w:t>formuladas por el imputado o sus defensores, según resolución fundada y motivada del juzgador.</w:t>
      </w:r>
    </w:p>
    <w:p w:rsidR="00000000" w:rsidRDefault="00CF0E0A">
      <w:pPr>
        <w:spacing w:line="200" w:lineRule="exact"/>
        <w:rPr>
          <w:rFonts w:ascii="Times New Roman" w:eastAsia="Times New Roman" w:hAnsi="Times New Roman"/>
        </w:rPr>
      </w:pPr>
    </w:p>
    <w:p w:rsidR="00000000" w:rsidRDefault="00CF0E0A">
      <w:pPr>
        <w:spacing w:line="299" w:lineRule="exact"/>
        <w:rPr>
          <w:rFonts w:ascii="Times New Roman" w:eastAsia="Times New Roman" w:hAnsi="Times New Roman"/>
        </w:rPr>
      </w:pPr>
    </w:p>
    <w:p w:rsidR="00000000" w:rsidRDefault="00CF0E0A">
      <w:pPr>
        <w:spacing w:line="0" w:lineRule="atLeast"/>
        <w:ind w:right="20"/>
        <w:jc w:val="center"/>
        <w:rPr>
          <w:rFonts w:ascii="Arial" w:eastAsia="Arial" w:hAnsi="Arial"/>
          <w:b/>
          <w:sz w:val="22"/>
        </w:rPr>
      </w:pPr>
      <w:r>
        <w:rPr>
          <w:rFonts w:ascii="Arial" w:eastAsia="Arial" w:hAnsi="Arial"/>
          <w:b/>
          <w:sz w:val="22"/>
        </w:rPr>
        <w:t>CAPÍTULO IV</w:t>
      </w:r>
    </w:p>
    <w:p w:rsidR="00000000" w:rsidRDefault="00CF0E0A">
      <w:pPr>
        <w:spacing w:line="4" w:lineRule="exact"/>
        <w:rPr>
          <w:rFonts w:ascii="Times New Roman" w:eastAsia="Times New Roman" w:hAnsi="Times New Roman"/>
        </w:rPr>
      </w:pPr>
    </w:p>
    <w:p w:rsidR="00000000" w:rsidRDefault="00CF0E0A">
      <w:pPr>
        <w:spacing w:line="0" w:lineRule="atLeast"/>
        <w:ind w:right="20"/>
        <w:jc w:val="center"/>
        <w:rPr>
          <w:rFonts w:ascii="Arial" w:eastAsia="Arial" w:hAnsi="Arial"/>
          <w:b/>
          <w:sz w:val="22"/>
        </w:rPr>
      </w:pPr>
      <w:r>
        <w:rPr>
          <w:rFonts w:ascii="Arial" w:eastAsia="Arial" w:hAnsi="Arial"/>
          <w:b/>
          <w:sz w:val="22"/>
        </w:rPr>
        <w:t>MEDIDAS DE COERCIÓN DE CARÁCTER</w:t>
      </w:r>
      <w:r>
        <w:rPr>
          <w:rFonts w:ascii="Arial" w:eastAsia="Arial" w:hAnsi="Arial"/>
          <w:b/>
          <w:sz w:val="22"/>
        </w:rPr>
        <w:t xml:space="preserve"> REAL</w:t>
      </w:r>
    </w:p>
    <w:p w:rsidR="00000000" w:rsidRDefault="00CF0E0A">
      <w:pPr>
        <w:spacing w:line="251"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190. Embargo y otras medidas conservatorias</w:t>
      </w:r>
    </w:p>
    <w:p w:rsidR="00000000" w:rsidRDefault="00CF0E0A">
      <w:pPr>
        <w:spacing w:line="334" w:lineRule="exact"/>
        <w:rPr>
          <w:rFonts w:ascii="Times New Roman" w:eastAsia="Times New Roman" w:hAnsi="Times New Roman"/>
        </w:rPr>
      </w:pPr>
    </w:p>
    <w:p w:rsidR="00000000" w:rsidRDefault="00CF0E0A">
      <w:pPr>
        <w:spacing w:line="252" w:lineRule="auto"/>
        <w:jc w:val="both"/>
        <w:rPr>
          <w:rFonts w:ascii="Arial" w:eastAsia="Arial" w:hAnsi="Arial"/>
          <w:sz w:val="21"/>
        </w:rPr>
      </w:pPr>
      <w:r>
        <w:rPr>
          <w:rFonts w:ascii="Arial" w:eastAsia="Arial" w:hAnsi="Arial"/>
          <w:sz w:val="21"/>
        </w:rPr>
        <w:t>Para garantizar la reparación de los daños y perjuicios provocados por el hecho punible, la víctima o el Ministerio Público pueden solicitar al juez el embargo u otras medidas precautorias previs</w:t>
      </w:r>
      <w:r>
        <w:rPr>
          <w:rFonts w:ascii="Arial" w:eastAsia="Arial" w:hAnsi="Arial"/>
          <w:sz w:val="21"/>
        </w:rPr>
        <w:t>tas por la ley procesal civil, observando las disposiciones contenidas en ese ordenamiento.</w:t>
      </w:r>
    </w:p>
    <w:p w:rsidR="00000000" w:rsidRDefault="00CF0E0A">
      <w:pPr>
        <w:spacing w:line="253" w:lineRule="exact"/>
        <w:rPr>
          <w:rFonts w:ascii="Times New Roman" w:eastAsia="Times New Roman" w:hAnsi="Times New Roman"/>
        </w:rPr>
      </w:pPr>
    </w:p>
    <w:p w:rsidR="00000000" w:rsidRDefault="00CF0E0A">
      <w:pPr>
        <w:spacing w:line="235" w:lineRule="auto"/>
        <w:ind w:right="20"/>
        <w:jc w:val="both"/>
        <w:rPr>
          <w:rFonts w:ascii="Arial" w:eastAsia="Arial" w:hAnsi="Arial"/>
          <w:sz w:val="22"/>
        </w:rPr>
      </w:pPr>
      <w:r>
        <w:rPr>
          <w:rFonts w:ascii="Arial" w:eastAsia="Arial" w:hAnsi="Arial"/>
          <w:sz w:val="22"/>
        </w:rPr>
        <w:t>Para garantizar el pago de los gastos que le genere el proceso a la víctima, sólo ésta podrá solicitar tales medidas.</w:t>
      </w:r>
    </w:p>
    <w:p w:rsidR="00000000" w:rsidRDefault="00CF0E0A">
      <w:pPr>
        <w:spacing w:line="200" w:lineRule="exact"/>
        <w:rPr>
          <w:rFonts w:ascii="Times New Roman" w:eastAsia="Times New Roman" w:hAnsi="Times New Roman"/>
        </w:rPr>
      </w:pPr>
    </w:p>
    <w:p w:rsidR="00000000" w:rsidRDefault="00CF0E0A">
      <w:pPr>
        <w:spacing w:line="302" w:lineRule="exact"/>
        <w:rPr>
          <w:rFonts w:ascii="Times New Roman" w:eastAsia="Times New Roman" w:hAnsi="Times New Roman"/>
        </w:rPr>
      </w:pPr>
    </w:p>
    <w:p w:rsidR="00000000" w:rsidRDefault="00CF0E0A">
      <w:pPr>
        <w:spacing w:line="0" w:lineRule="atLeast"/>
        <w:ind w:right="20"/>
        <w:jc w:val="center"/>
        <w:rPr>
          <w:rFonts w:ascii="Arial" w:eastAsia="Arial" w:hAnsi="Arial"/>
          <w:b/>
          <w:sz w:val="22"/>
        </w:rPr>
      </w:pPr>
      <w:r>
        <w:rPr>
          <w:rFonts w:ascii="Arial" w:eastAsia="Arial" w:hAnsi="Arial"/>
          <w:b/>
          <w:sz w:val="22"/>
        </w:rPr>
        <w:t>TÍTULO SÉPTIMO</w:t>
      </w:r>
    </w:p>
    <w:p w:rsidR="00000000" w:rsidRDefault="00CF0E0A">
      <w:pPr>
        <w:spacing w:line="1" w:lineRule="exact"/>
        <w:rPr>
          <w:rFonts w:ascii="Times New Roman" w:eastAsia="Times New Roman" w:hAnsi="Times New Roman"/>
        </w:rPr>
      </w:pPr>
    </w:p>
    <w:p w:rsidR="00000000" w:rsidRDefault="00CF0E0A">
      <w:pPr>
        <w:spacing w:line="0" w:lineRule="atLeast"/>
        <w:ind w:right="20"/>
        <w:jc w:val="center"/>
        <w:rPr>
          <w:rFonts w:ascii="Arial" w:eastAsia="Arial" w:hAnsi="Arial"/>
          <w:b/>
          <w:sz w:val="22"/>
        </w:rPr>
      </w:pPr>
      <w:r>
        <w:rPr>
          <w:rFonts w:ascii="Arial" w:eastAsia="Arial" w:hAnsi="Arial"/>
          <w:b/>
          <w:sz w:val="22"/>
        </w:rPr>
        <w:t>MODOS SIMPLIFICADOS DE TERM</w:t>
      </w:r>
      <w:r>
        <w:rPr>
          <w:rFonts w:ascii="Arial" w:eastAsia="Arial" w:hAnsi="Arial"/>
          <w:b/>
          <w:sz w:val="22"/>
        </w:rPr>
        <w:t>INACIÓN DEL PROCESO</w:t>
      </w:r>
    </w:p>
    <w:p w:rsidR="00000000" w:rsidRDefault="00CF0E0A">
      <w:pPr>
        <w:spacing w:line="251" w:lineRule="exact"/>
        <w:rPr>
          <w:rFonts w:ascii="Times New Roman" w:eastAsia="Times New Roman" w:hAnsi="Times New Roman"/>
        </w:rPr>
      </w:pPr>
    </w:p>
    <w:p w:rsidR="00000000" w:rsidRDefault="00CF0E0A">
      <w:pPr>
        <w:spacing w:line="0" w:lineRule="atLeast"/>
        <w:ind w:right="20"/>
        <w:jc w:val="center"/>
        <w:rPr>
          <w:rFonts w:ascii="Arial" w:eastAsia="Arial" w:hAnsi="Arial"/>
          <w:b/>
          <w:sz w:val="22"/>
        </w:rPr>
      </w:pPr>
      <w:r>
        <w:rPr>
          <w:rFonts w:ascii="Arial" w:eastAsia="Arial" w:hAnsi="Arial"/>
          <w:b/>
          <w:sz w:val="22"/>
        </w:rPr>
        <w:t>CAPÍTULO I</w:t>
      </w:r>
    </w:p>
    <w:p w:rsidR="00000000" w:rsidRDefault="00CF0E0A">
      <w:pPr>
        <w:spacing w:line="1" w:lineRule="exact"/>
        <w:rPr>
          <w:rFonts w:ascii="Times New Roman" w:eastAsia="Times New Roman" w:hAnsi="Times New Roman"/>
        </w:rPr>
      </w:pPr>
    </w:p>
    <w:p w:rsidR="00000000" w:rsidRDefault="00CF0E0A">
      <w:pPr>
        <w:spacing w:line="0" w:lineRule="atLeast"/>
        <w:ind w:right="20"/>
        <w:jc w:val="center"/>
        <w:rPr>
          <w:rFonts w:ascii="Arial" w:eastAsia="Arial" w:hAnsi="Arial"/>
          <w:b/>
          <w:sz w:val="22"/>
        </w:rPr>
      </w:pPr>
      <w:r>
        <w:rPr>
          <w:rFonts w:ascii="Arial" w:eastAsia="Arial" w:hAnsi="Arial"/>
          <w:b/>
          <w:sz w:val="22"/>
        </w:rPr>
        <w:t>CONCILIACIÓN</w:t>
      </w:r>
    </w:p>
    <w:p w:rsidR="00000000" w:rsidRDefault="00CF0E0A">
      <w:pPr>
        <w:spacing w:line="251"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191. Conciliación</w:t>
      </w:r>
    </w:p>
    <w:p w:rsidR="00000000" w:rsidRDefault="00CF0E0A">
      <w:pPr>
        <w:spacing w:line="267"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 xml:space="preserve">En los delitos culposos, aquellos perseguibles por querella, los de contenido patrimonial que se hayan cometido sin violencia sobre las personas, en los que admitan presumiblemente </w:t>
      </w:r>
      <w:r>
        <w:rPr>
          <w:rFonts w:ascii="Arial" w:eastAsia="Arial" w:hAnsi="Arial"/>
          <w:sz w:val="22"/>
        </w:rPr>
        <w:t>la substitución de sanciones o condena condicional, procederá la conciliación entre víctima e imputado, por cualquier medio idóneo y hasta antes de dictarse el auto de apertura a juicio.</w:t>
      </w:r>
    </w:p>
    <w:p w:rsidR="00000000" w:rsidRDefault="00CF0E0A">
      <w:pPr>
        <w:spacing w:line="266" w:lineRule="exact"/>
        <w:rPr>
          <w:rFonts w:ascii="Times New Roman" w:eastAsia="Times New Roman" w:hAnsi="Times New Roman"/>
        </w:rPr>
      </w:pPr>
    </w:p>
    <w:p w:rsidR="00000000" w:rsidRDefault="00CF0E0A">
      <w:pPr>
        <w:spacing w:line="237" w:lineRule="auto"/>
        <w:jc w:val="both"/>
        <w:rPr>
          <w:rFonts w:ascii="Arial" w:eastAsia="Arial" w:hAnsi="Arial"/>
          <w:sz w:val="22"/>
        </w:rPr>
      </w:pPr>
      <w:r>
        <w:rPr>
          <w:rFonts w:ascii="Arial" w:eastAsia="Arial" w:hAnsi="Arial"/>
          <w:sz w:val="22"/>
        </w:rPr>
        <w:t>Se exceptúan de esta disposición los homicidios culposos; los delito</w:t>
      </w:r>
      <w:r>
        <w:rPr>
          <w:rFonts w:ascii="Arial" w:eastAsia="Arial" w:hAnsi="Arial"/>
          <w:sz w:val="22"/>
        </w:rPr>
        <w:t>s cometidos por servidores públicos en el ejercicio de sus funciones o con motivo de ellas y los cometidos en asociación delictuosa de conformidad con el Código Penal.</w:t>
      </w:r>
    </w:p>
    <w:p w:rsidR="00000000" w:rsidRDefault="00CF0E0A">
      <w:pPr>
        <w:spacing w:line="263"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Si las partes no han propuesto la conciliación con anterioridad, en el momento procesal</w:t>
      </w:r>
      <w:r>
        <w:rPr>
          <w:rFonts w:ascii="Arial" w:eastAsia="Arial" w:hAnsi="Arial"/>
          <w:sz w:val="22"/>
        </w:rPr>
        <w:t xml:space="preserve"> oportuno, el juzgador les hará saber que cuentan con esta posibilidad y procurará que manifiesten cuáles son las condiciones en que aceptarían conciliarse.</w:t>
      </w:r>
    </w:p>
    <w:p w:rsidR="00000000" w:rsidRDefault="00CF0E0A">
      <w:pPr>
        <w:spacing w:line="262" w:lineRule="exact"/>
        <w:rPr>
          <w:rFonts w:ascii="Times New Roman" w:eastAsia="Times New Roman" w:hAnsi="Times New Roman"/>
        </w:rPr>
      </w:pPr>
    </w:p>
    <w:p w:rsidR="00000000" w:rsidRDefault="00CF0E0A">
      <w:pPr>
        <w:spacing w:line="236" w:lineRule="auto"/>
        <w:ind w:right="20"/>
        <w:jc w:val="both"/>
        <w:rPr>
          <w:rFonts w:ascii="Arial" w:eastAsia="Arial" w:hAnsi="Arial"/>
          <w:sz w:val="22"/>
        </w:rPr>
      </w:pPr>
      <w:r>
        <w:rPr>
          <w:rFonts w:ascii="Arial" w:eastAsia="Arial" w:hAnsi="Arial"/>
          <w:sz w:val="22"/>
        </w:rPr>
        <w:t>Cuando el Estado sea víctima, para estos efectos, será representada por la autoridad indicada en l</w:t>
      </w:r>
      <w:r>
        <w:rPr>
          <w:rFonts w:ascii="Arial" w:eastAsia="Arial" w:hAnsi="Arial"/>
          <w:sz w:val="22"/>
        </w:rPr>
        <w:t>a Ley Orgánica de la Administración Pública Estatal.</w:t>
      </w:r>
    </w:p>
    <w:p w:rsidR="00000000" w:rsidRDefault="00CF0E0A">
      <w:pPr>
        <w:spacing w:line="261"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Si el delito afecta intereses difusos o colectivos y no son de carácter estatal, el Ministerio Público asumirá la representación para efectos de la conciliación cuando no se hayan apersonado como víctim</w:t>
      </w:r>
      <w:r>
        <w:rPr>
          <w:rFonts w:ascii="Arial" w:eastAsia="Arial" w:hAnsi="Arial"/>
          <w:sz w:val="22"/>
        </w:rPr>
        <w:t>as alguno de los sujetos autorizados en este Código.</w:t>
      </w:r>
    </w:p>
    <w:p w:rsidR="00000000" w:rsidRDefault="00CF0E0A">
      <w:pPr>
        <w:spacing w:line="248"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192. Principios</w:t>
      </w:r>
    </w:p>
    <w:p w:rsidR="00000000" w:rsidRDefault="00CF0E0A">
      <w:pPr>
        <w:spacing w:line="20"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594752" behindDoc="1" locked="0" layoutInCell="1" allowOverlap="1">
                <wp:simplePos x="0" y="0"/>
                <wp:positionH relativeFrom="column">
                  <wp:posOffset>-19050</wp:posOffset>
                </wp:positionH>
                <wp:positionV relativeFrom="paragraph">
                  <wp:posOffset>130810</wp:posOffset>
                </wp:positionV>
                <wp:extent cx="3365500" cy="0"/>
                <wp:effectExtent l="9525" t="6985" r="6350" b="12065"/>
                <wp:wrapNone/>
                <wp:docPr id="254"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8045E" id="Line 162"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3pt" to="263.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" strokecolor="maroon" strokeweight=".96pt"/>
            </w:pict>
          </mc:Fallback>
        </mc:AlternateContent>
      </w:r>
    </w:p>
    <w:p w:rsidR="00000000" w:rsidRDefault="00CF0E0A">
      <w:pPr>
        <w:spacing w:line="222"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2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58" w:history="1">
              <w:r>
                <w:rPr>
                  <w:rFonts w:ascii="Tahoma" w:eastAsia="Tahoma" w:hAnsi="Tahoma"/>
                  <w:b/>
                  <w:color w:val="800000"/>
                  <w:sz w:val="16"/>
                </w:rPr>
                <w:t>www.congresooaxaca.gob.mx</w:t>
              </w:r>
            </w:hyperlink>
          </w:p>
        </w:tc>
        <w:tc>
          <w:tcPr>
            <w:tcW w:w="12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53</w:t>
            </w:r>
          </w:p>
        </w:tc>
      </w:tr>
    </w:tbl>
    <w:p w:rsidR="00000000" w:rsidRDefault="00CF0E0A">
      <w:pPr>
        <w:rPr>
          <w:rFonts w:ascii="Tahoma" w:eastAsia="Tahoma" w:hAnsi="Tahoma"/>
          <w:b/>
          <w:color w:val="800000"/>
          <w:sz w:val="16"/>
        </w:rPr>
        <w:sectPr w:rsidR="00000000">
          <w:pgSz w:w="12240" w:h="15859"/>
          <w:pgMar w:top="876" w:right="1402" w:bottom="417" w:left="1420" w:header="0" w:footer="0" w:gutter="0"/>
          <w:cols w:space="0" w:equalWidth="0">
            <w:col w:w="9420"/>
          </w:cols>
          <w:docGrid w:linePitch="360"/>
        </w:sectPr>
      </w:pPr>
    </w:p>
    <w:p w:rsidR="00000000" w:rsidRDefault="00CF0E0A">
      <w:pPr>
        <w:spacing w:line="0" w:lineRule="atLeast"/>
        <w:ind w:left="1420"/>
        <w:rPr>
          <w:rFonts w:ascii="Tahoma" w:eastAsia="Tahoma" w:hAnsi="Tahoma"/>
          <w:b/>
          <w:color w:val="800000"/>
          <w:sz w:val="14"/>
        </w:rPr>
      </w:pPr>
      <w:bookmarkStart w:id="54" w:name="page54"/>
      <w:bookmarkEnd w:id="54"/>
      <w:r>
        <w:rPr>
          <w:rFonts w:ascii="Tahoma" w:eastAsia="Tahoma" w:hAnsi="Tahoma"/>
          <w:b/>
          <w:noProof/>
          <w:color w:val="800000"/>
          <w:sz w:val="16"/>
        </w:rPr>
        <w:drawing>
          <wp:anchor distT="0" distB="0" distL="114300" distR="114300" simplePos="0" relativeHeight="251595776"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163" name="Imagen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96800" behindDoc="1" locked="0" layoutInCell="1" allowOverlap="1">
                <wp:simplePos x="0" y="0"/>
                <wp:positionH relativeFrom="column">
                  <wp:posOffset>904875</wp:posOffset>
                </wp:positionH>
                <wp:positionV relativeFrom="paragraph">
                  <wp:posOffset>67310</wp:posOffset>
                </wp:positionV>
                <wp:extent cx="2881630" cy="0"/>
                <wp:effectExtent l="19050" t="10160" r="13970" b="18415"/>
                <wp:wrapNone/>
                <wp:docPr id="252"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62ECB" id="Line 164"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3pt" to="298.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Centro d</w:t>
      </w:r>
      <w:r>
        <w:rPr>
          <w:rFonts w:ascii="Tahoma" w:eastAsia="Tahoma" w:hAnsi="Tahoma"/>
          <w:b/>
          <w:color w:val="800000"/>
          <w:sz w:val="14"/>
        </w:rPr>
        <w:t>e Información e Investigaciones Legislativas (CIILCEO)</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0"/>
        <w:rPr>
          <w:rFonts w:ascii="Arial" w:eastAsia="Arial" w:hAnsi="Arial"/>
          <w:b/>
          <w:sz w:val="16"/>
        </w:rPr>
      </w:pPr>
      <w:r>
        <w:rPr>
          <w:rFonts w:ascii="Arial" w:eastAsia="Arial" w:hAnsi="Arial"/>
          <w:b/>
          <w:sz w:val="16"/>
        </w:rPr>
        <w:t>PODER</w:t>
      </w:r>
    </w:p>
    <w:p w:rsidR="00000000" w:rsidRDefault="00CF0E0A">
      <w:pPr>
        <w:spacing w:line="237" w:lineRule="auto"/>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333" w:lineRule="exact"/>
        <w:rPr>
          <w:rFonts w:ascii="Times New Roman" w:eastAsia="Times New Roman" w:hAnsi="Times New Roman"/>
        </w:rPr>
      </w:pPr>
    </w:p>
    <w:p w:rsidR="00000000" w:rsidRDefault="00CF0E0A">
      <w:pPr>
        <w:spacing w:line="236" w:lineRule="auto"/>
        <w:ind w:right="20"/>
        <w:jc w:val="both"/>
        <w:rPr>
          <w:rFonts w:ascii="Arial" w:eastAsia="Arial" w:hAnsi="Arial"/>
          <w:sz w:val="22"/>
        </w:rPr>
      </w:pPr>
      <w:r>
        <w:rPr>
          <w:rFonts w:ascii="Arial" w:eastAsia="Arial" w:hAnsi="Arial"/>
          <w:sz w:val="22"/>
        </w:rPr>
        <w:t>La conciliación se rige por los principios de voluntariedad de las partes, confidencialidad, flexibilidad, neutralidad, imparcialidad, equid</w:t>
      </w:r>
      <w:r>
        <w:rPr>
          <w:rFonts w:ascii="Arial" w:eastAsia="Arial" w:hAnsi="Arial"/>
          <w:sz w:val="22"/>
        </w:rPr>
        <w:t>ad, legalidad y honestidad.</w:t>
      </w:r>
    </w:p>
    <w:p w:rsidR="00000000" w:rsidRDefault="00CF0E0A">
      <w:pPr>
        <w:spacing w:line="245"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193. Trámite</w:t>
      </w:r>
    </w:p>
    <w:p w:rsidR="00000000" w:rsidRDefault="00CF0E0A">
      <w:pPr>
        <w:spacing w:line="267"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 xml:space="preserve">Para conciliar, el juzgador convocará a una audiencia y podrá solicitar el asesoramiento y el auxilio de personas o entidades especializadas para procurar acuerdos entre las partes en conflicto, o instar </w:t>
      </w:r>
      <w:r>
        <w:rPr>
          <w:rFonts w:ascii="Arial" w:eastAsia="Arial" w:hAnsi="Arial"/>
          <w:sz w:val="22"/>
        </w:rPr>
        <w:t>a los interesados para que designen un amigable componedor.</w:t>
      </w:r>
    </w:p>
    <w:p w:rsidR="00000000" w:rsidRDefault="00CF0E0A">
      <w:pPr>
        <w:spacing w:line="86" w:lineRule="exact"/>
        <w:rPr>
          <w:rFonts w:ascii="Times New Roman" w:eastAsia="Times New Roman" w:hAnsi="Times New Roman"/>
        </w:rPr>
      </w:pPr>
    </w:p>
    <w:p w:rsidR="00000000" w:rsidRDefault="00CF0E0A">
      <w:pPr>
        <w:spacing w:line="235" w:lineRule="auto"/>
        <w:ind w:right="20"/>
        <w:jc w:val="both"/>
        <w:rPr>
          <w:rFonts w:ascii="Arial" w:eastAsia="Arial" w:hAnsi="Arial"/>
          <w:sz w:val="22"/>
        </w:rPr>
      </w:pPr>
      <w:r>
        <w:rPr>
          <w:rFonts w:ascii="Arial" w:eastAsia="Arial" w:hAnsi="Arial"/>
          <w:sz w:val="22"/>
        </w:rPr>
        <w:t>Los conciliadores deberán guardar secreto sobre lo que conozcan en las deliberaciones y discusiones de las partes.</w:t>
      </w:r>
    </w:p>
    <w:p w:rsidR="00000000" w:rsidRDefault="00CF0E0A">
      <w:pPr>
        <w:spacing w:line="261" w:lineRule="exact"/>
        <w:rPr>
          <w:rFonts w:ascii="Times New Roman" w:eastAsia="Times New Roman" w:hAnsi="Times New Roman"/>
        </w:rPr>
      </w:pPr>
    </w:p>
    <w:p w:rsidR="00000000" w:rsidRDefault="00CF0E0A">
      <w:pPr>
        <w:spacing w:line="235" w:lineRule="auto"/>
        <w:ind w:right="20"/>
        <w:jc w:val="both"/>
        <w:rPr>
          <w:rFonts w:ascii="Arial" w:eastAsia="Arial" w:hAnsi="Arial"/>
          <w:sz w:val="22"/>
        </w:rPr>
      </w:pPr>
      <w:r>
        <w:rPr>
          <w:rFonts w:ascii="Arial" w:eastAsia="Arial" w:hAnsi="Arial"/>
          <w:sz w:val="22"/>
        </w:rPr>
        <w:t>La información que se genere en los procedimientos respectivos no podrá ser uti</w:t>
      </w:r>
      <w:r>
        <w:rPr>
          <w:rFonts w:ascii="Arial" w:eastAsia="Arial" w:hAnsi="Arial"/>
          <w:sz w:val="22"/>
        </w:rPr>
        <w:t>lizada en perjuicio de las partes dentro del procedimiento penal.</w:t>
      </w:r>
    </w:p>
    <w:p w:rsidR="00000000" w:rsidRDefault="00CF0E0A">
      <w:pPr>
        <w:spacing w:line="263" w:lineRule="exact"/>
        <w:rPr>
          <w:rFonts w:ascii="Times New Roman" w:eastAsia="Times New Roman" w:hAnsi="Times New Roman"/>
        </w:rPr>
      </w:pPr>
    </w:p>
    <w:p w:rsidR="00000000" w:rsidRDefault="00CF0E0A">
      <w:pPr>
        <w:spacing w:line="236" w:lineRule="auto"/>
        <w:ind w:right="20"/>
        <w:jc w:val="both"/>
        <w:rPr>
          <w:rFonts w:ascii="Arial" w:eastAsia="Arial" w:hAnsi="Arial"/>
          <w:sz w:val="22"/>
        </w:rPr>
      </w:pPr>
      <w:r>
        <w:rPr>
          <w:rFonts w:ascii="Arial" w:eastAsia="Arial" w:hAnsi="Arial"/>
          <w:sz w:val="22"/>
        </w:rPr>
        <w:t>El juzgador no aprobará la conciliación cuando tenga fundados motivos para estimar que alguno de los intervinientes no está en condiciones de igualdad para negociar o ha actuado bajo coacci</w:t>
      </w:r>
      <w:r>
        <w:rPr>
          <w:rFonts w:ascii="Arial" w:eastAsia="Arial" w:hAnsi="Arial"/>
          <w:sz w:val="22"/>
        </w:rPr>
        <w:t>ón o amenaza.</w:t>
      </w:r>
    </w:p>
    <w:p w:rsidR="00000000" w:rsidRDefault="00CF0E0A">
      <w:pPr>
        <w:spacing w:line="264" w:lineRule="exact"/>
        <w:rPr>
          <w:rFonts w:ascii="Times New Roman" w:eastAsia="Times New Roman" w:hAnsi="Times New Roman"/>
        </w:rPr>
      </w:pPr>
    </w:p>
    <w:p w:rsidR="00000000" w:rsidRDefault="00CF0E0A">
      <w:pPr>
        <w:spacing w:line="237" w:lineRule="auto"/>
        <w:jc w:val="both"/>
        <w:rPr>
          <w:rFonts w:ascii="Arial" w:eastAsia="Arial" w:hAnsi="Arial"/>
          <w:sz w:val="22"/>
        </w:rPr>
      </w:pPr>
      <w:r>
        <w:rPr>
          <w:rFonts w:ascii="Arial" w:eastAsia="Arial" w:hAnsi="Arial"/>
          <w:sz w:val="22"/>
        </w:rPr>
        <w:t>No obstante lo dispuesto anteriormente, en los delitos de carácter sexual cometidos en perjuicio de menores de edad, el juzgador no deberá procurar la conciliación entre las partes ni convocar a una audiencia con ese propósito.</w:t>
      </w:r>
    </w:p>
    <w:p w:rsidR="00000000" w:rsidRDefault="00CF0E0A">
      <w:pPr>
        <w:spacing w:line="261" w:lineRule="exact"/>
        <w:rPr>
          <w:rFonts w:ascii="Times New Roman" w:eastAsia="Times New Roman" w:hAnsi="Times New Roman"/>
        </w:rPr>
      </w:pPr>
    </w:p>
    <w:p w:rsidR="00000000" w:rsidRDefault="00CF0E0A">
      <w:pPr>
        <w:spacing w:line="236" w:lineRule="auto"/>
        <w:ind w:right="20"/>
        <w:jc w:val="both"/>
        <w:rPr>
          <w:rFonts w:ascii="Arial" w:eastAsia="Arial" w:hAnsi="Arial"/>
          <w:sz w:val="22"/>
        </w:rPr>
      </w:pPr>
      <w:r>
        <w:rPr>
          <w:rFonts w:ascii="Arial" w:eastAsia="Arial" w:hAnsi="Arial"/>
          <w:sz w:val="22"/>
        </w:rPr>
        <w:t>Si la concil</w:t>
      </w:r>
      <w:r>
        <w:rPr>
          <w:rFonts w:ascii="Arial" w:eastAsia="Arial" w:hAnsi="Arial"/>
          <w:sz w:val="22"/>
        </w:rPr>
        <w:t>iación se produce antes de que se judicialice la investigación, el Ministerio Público siempre deberá auxiliarse de un facilitador certificado.</w:t>
      </w:r>
    </w:p>
    <w:p w:rsidR="00000000" w:rsidRDefault="00CF0E0A">
      <w:pPr>
        <w:spacing w:line="200" w:lineRule="exact"/>
        <w:rPr>
          <w:rFonts w:ascii="Times New Roman" w:eastAsia="Times New Roman" w:hAnsi="Times New Roman"/>
        </w:rPr>
      </w:pPr>
    </w:p>
    <w:p w:rsidR="00000000" w:rsidRDefault="00CF0E0A">
      <w:pPr>
        <w:spacing w:line="302"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194. Suspensión</w:t>
      </w:r>
    </w:p>
    <w:p w:rsidR="00000000" w:rsidRDefault="00CF0E0A">
      <w:pPr>
        <w:spacing w:line="269" w:lineRule="exact"/>
        <w:rPr>
          <w:rFonts w:ascii="Times New Roman" w:eastAsia="Times New Roman" w:hAnsi="Times New Roman"/>
        </w:rPr>
      </w:pPr>
    </w:p>
    <w:p w:rsidR="00000000" w:rsidRDefault="00CF0E0A">
      <w:pPr>
        <w:spacing w:line="235" w:lineRule="auto"/>
        <w:ind w:right="20"/>
        <w:jc w:val="both"/>
        <w:rPr>
          <w:rFonts w:ascii="Arial" w:eastAsia="Arial" w:hAnsi="Arial"/>
          <w:sz w:val="22"/>
        </w:rPr>
      </w:pPr>
      <w:r>
        <w:rPr>
          <w:rFonts w:ascii="Arial" w:eastAsia="Arial" w:hAnsi="Arial"/>
          <w:sz w:val="22"/>
        </w:rPr>
        <w:t>El procedimiento para lograr la conciliación no podrá extenderse por más de treinta d</w:t>
      </w:r>
      <w:r>
        <w:rPr>
          <w:rFonts w:ascii="Arial" w:eastAsia="Arial" w:hAnsi="Arial"/>
          <w:sz w:val="22"/>
        </w:rPr>
        <w:t>ías naturales, suspende el proceso y la prescripción de la acción penal.</w:t>
      </w:r>
    </w:p>
    <w:p w:rsidR="00000000" w:rsidRDefault="00CF0E0A">
      <w:pPr>
        <w:spacing w:line="261"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Si a juicio del agente del Ministerio Público o del juzgador existen actuaciones urgentes o inaplazables, éstas se realizarán siempre que no impliquen un acto de molestia que sea rel</w:t>
      </w:r>
      <w:r>
        <w:rPr>
          <w:rFonts w:ascii="Arial" w:eastAsia="Arial" w:hAnsi="Arial"/>
          <w:sz w:val="22"/>
        </w:rPr>
        <w:t>evante para el imputado.</w:t>
      </w:r>
    </w:p>
    <w:p w:rsidR="00000000" w:rsidRDefault="00CF0E0A">
      <w:pPr>
        <w:spacing w:line="250"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195. Efectos</w:t>
      </w:r>
    </w:p>
    <w:p w:rsidR="00000000" w:rsidRDefault="00CF0E0A">
      <w:pPr>
        <w:spacing w:line="256" w:lineRule="exact"/>
        <w:rPr>
          <w:rFonts w:ascii="Times New Roman" w:eastAsia="Times New Roman" w:hAnsi="Times New Roman"/>
        </w:rPr>
      </w:pPr>
    </w:p>
    <w:p w:rsidR="00000000" w:rsidRDefault="00CF0E0A">
      <w:pPr>
        <w:spacing w:line="0" w:lineRule="atLeast"/>
        <w:rPr>
          <w:rFonts w:ascii="Arial" w:eastAsia="Arial" w:hAnsi="Arial"/>
          <w:sz w:val="22"/>
        </w:rPr>
      </w:pPr>
      <w:r>
        <w:rPr>
          <w:rFonts w:ascii="Arial" w:eastAsia="Arial" w:hAnsi="Arial"/>
          <w:sz w:val="22"/>
        </w:rPr>
        <w:t>Si se produce la conciliación, se levantará un acta que tendrá fuerza vinculante.</w:t>
      </w:r>
    </w:p>
    <w:p w:rsidR="00000000" w:rsidRDefault="00CF0E0A">
      <w:pPr>
        <w:spacing w:line="262" w:lineRule="exact"/>
        <w:rPr>
          <w:rFonts w:ascii="Times New Roman" w:eastAsia="Times New Roman" w:hAnsi="Times New Roman"/>
        </w:rPr>
      </w:pPr>
    </w:p>
    <w:p w:rsidR="00000000" w:rsidRDefault="00CF0E0A">
      <w:pPr>
        <w:spacing w:line="236" w:lineRule="auto"/>
        <w:jc w:val="both"/>
        <w:rPr>
          <w:rFonts w:ascii="Arial" w:eastAsia="Arial" w:hAnsi="Arial"/>
          <w:sz w:val="22"/>
        </w:rPr>
      </w:pPr>
      <w:r>
        <w:rPr>
          <w:rFonts w:ascii="Arial" w:eastAsia="Arial" w:hAnsi="Arial"/>
          <w:sz w:val="22"/>
        </w:rPr>
        <w:t xml:space="preserve">El plazo fijado para el cumplimiento de las obligaciones pactadas suspenderá el trámite del proceso y la prescripción de la </w:t>
      </w:r>
      <w:r>
        <w:rPr>
          <w:rFonts w:ascii="Arial" w:eastAsia="Arial" w:hAnsi="Arial"/>
          <w:sz w:val="22"/>
        </w:rPr>
        <w:t>acción penal.</w:t>
      </w:r>
    </w:p>
    <w:p w:rsidR="00000000" w:rsidRDefault="00CF0E0A">
      <w:pPr>
        <w:spacing w:line="266" w:lineRule="exact"/>
        <w:rPr>
          <w:rFonts w:ascii="Times New Roman" w:eastAsia="Times New Roman" w:hAnsi="Times New Roman"/>
        </w:rPr>
      </w:pPr>
    </w:p>
    <w:p w:rsidR="00000000" w:rsidRDefault="00CF0E0A">
      <w:pPr>
        <w:spacing w:line="236" w:lineRule="auto"/>
        <w:jc w:val="both"/>
        <w:rPr>
          <w:rFonts w:ascii="Arial" w:eastAsia="Arial" w:hAnsi="Arial"/>
          <w:sz w:val="22"/>
        </w:rPr>
      </w:pPr>
      <w:r>
        <w:rPr>
          <w:rFonts w:ascii="Arial" w:eastAsia="Arial" w:hAnsi="Arial"/>
          <w:sz w:val="22"/>
        </w:rPr>
        <w:t>Si el imputado incumple sin justa causa las obligaciones pactadas dentro del término que fijen las partes o, en caso de no establecerlo, dentro de un año contado a partir del día siguiente de la ratificación del acuerdo, el proceso continuar</w:t>
      </w:r>
      <w:r>
        <w:rPr>
          <w:rFonts w:ascii="Arial" w:eastAsia="Arial" w:hAnsi="Arial"/>
          <w:sz w:val="22"/>
        </w:rPr>
        <w:t>á como si no se hubiera conciliado.</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97824" behindDoc="1" locked="0" layoutInCell="1" allowOverlap="1">
                <wp:simplePos x="0" y="0"/>
                <wp:positionH relativeFrom="column">
                  <wp:posOffset>-19050</wp:posOffset>
                </wp:positionH>
                <wp:positionV relativeFrom="paragraph">
                  <wp:posOffset>130810</wp:posOffset>
                </wp:positionV>
                <wp:extent cx="3365500" cy="0"/>
                <wp:effectExtent l="9525" t="6985" r="6350" b="12065"/>
                <wp:wrapNone/>
                <wp:docPr id="251"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00369" id="Line 165"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3pt" to="263.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" strokecolor="maroon" strokeweight=".96pt"/>
            </w:pict>
          </mc:Fallback>
        </mc:AlternateContent>
      </w:r>
    </w:p>
    <w:p w:rsidR="00000000" w:rsidRDefault="00CF0E0A">
      <w:pPr>
        <w:spacing w:line="222"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2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59" w:history="1">
              <w:r>
                <w:rPr>
                  <w:rFonts w:ascii="Tahoma" w:eastAsia="Tahoma" w:hAnsi="Tahoma"/>
                  <w:b/>
                  <w:color w:val="800000"/>
                  <w:sz w:val="16"/>
                </w:rPr>
                <w:t>www.congresooaxaca.gob.mx</w:t>
              </w:r>
            </w:hyperlink>
          </w:p>
        </w:tc>
        <w:tc>
          <w:tcPr>
            <w:tcW w:w="12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54</w:t>
            </w:r>
          </w:p>
        </w:tc>
      </w:tr>
    </w:tbl>
    <w:p w:rsidR="00000000" w:rsidRDefault="00CF0E0A">
      <w:pPr>
        <w:rPr>
          <w:rFonts w:ascii="Tahoma" w:eastAsia="Tahoma" w:hAnsi="Tahoma"/>
          <w:b/>
          <w:color w:val="800000"/>
          <w:sz w:val="16"/>
        </w:rPr>
        <w:sectPr w:rsidR="00000000">
          <w:pgSz w:w="12240" w:h="15859"/>
          <w:pgMar w:top="876" w:right="1402" w:bottom="417" w:left="1420" w:header="0" w:footer="0" w:gutter="0"/>
          <w:cols w:space="0" w:equalWidth="0">
            <w:col w:w="9420"/>
          </w:cols>
          <w:docGrid w:linePitch="360"/>
        </w:sectPr>
      </w:pPr>
    </w:p>
    <w:p w:rsidR="00000000" w:rsidRDefault="00CF0E0A">
      <w:pPr>
        <w:spacing w:line="0" w:lineRule="atLeast"/>
        <w:ind w:left="1424"/>
        <w:rPr>
          <w:rFonts w:ascii="Tahoma" w:eastAsia="Tahoma" w:hAnsi="Tahoma"/>
          <w:b/>
          <w:color w:val="800000"/>
          <w:sz w:val="14"/>
        </w:rPr>
      </w:pPr>
      <w:bookmarkStart w:id="55" w:name="page55"/>
      <w:bookmarkEnd w:id="55"/>
      <w:r>
        <w:rPr>
          <w:rFonts w:ascii="Tahoma" w:eastAsia="Tahoma" w:hAnsi="Tahoma"/>
          <w:b/>
          <w:noProof/>
          <w:color w:val="800000"/>
          <w:sz w:val="16"/>
        </w:rPr>
        <w:drawing>
          <wp:anchor distT="0" distB="0" distL="114300" distR="114300" simplePos="0" relativeHeight="251598848"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166" name="Imagen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99872" behindDoc="1" locked="0" layoutInCell="1" allowOverlap="1">
                <wp:simplePos x="0" y="0"/>
                <wp:positionH relativeFrom="column">
                  <wp:posOffset>906780</wp:posOffset>
                </wp:positionH>
                <wp:positionV relativeFrom="paragraph">
                  <wp:posOffset>67310</wp:posOffset>
                </wp:positionV>
                <wp:extent cx="2881630" cy="0"/>
                <wp:effectExtent l="11430" t="10160" r="12065" b="18415"/>
                <wp:wrapNone/>
                <wp:docPr id="249"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8B6D7" id="Line 167"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pt,5.3pt" to="29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Centro de Información e Investigaciones Legislativa</w:t>
      </w:r>
      <w:r>
        <w:rPr>
          <w:rFonts w:ascii="Tahoma" w:eastAsia="Tahoma" w:hAnsi="Tahoma"/>
          <w:b/>
          <w:color w:val="800000"/>
          <w:sz w:val="14"/>
        </w:rPr>
        <w:t>s (CIILCEO)</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4"/>
        <w:rPr>
          <w:rFonts w:ascii="Arial" w:eastAsia="Arial" w:hAnsi="Arial"/>
          <w:b/>
          <w:sz w:val="16"/>
        </w:rPr>
      </w:pPr>
      <w:r>
        <w:rPr>
          <w:rFonts w:ascii="Arial" w:eastAsia="Arial" w:hAnsi="Arial"/>
          <w:b/>
          <w:sz w:val="16"/>
        </w:rPr>
        <w:t>PODER</w:t>
      </w:r>
    </w:p>
    <w:p w:rsidR="00000000" w:rsidRDefault="00CF0E0A">
      <w:pPr>
        <w:spacing w:line="237" w:lineRule="auto"/>
        <w:ind w:left="4"/>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324" w:lineRule="exact"/>
        <w:rPr>
          <w:rFonts w:ascii="Times New Roman" w:eastAsia="Times New Roman" w:hAnsi="Times New Roman"/>
        </w:rPr>
      </w:pPr>
    </w:p>
    <w:p w:rsidR="00000000" w:rsidRDefault="00CF0E0A">
      <w:pPr>
        <w:spacing w:line="0" w:lineRule="atLeast"/>
        <w:ind w:left="4"/>
        <w:rPr>
          <w:rFonts w:ascii="Arial" w:eastAsia="Arial" w:hAnsi="Arial"/>
          <w:sz w:val="22"/>
        </w:rPr>
      </w:pPr>
      <w:r>
        <w:rPr>
          <w:rFonts w:ascii="Arial" w:eastAsia="Arial" w:hAnsi="Arial"/>
          <w:sz w:val="22"/>
        </w:rPr>
        <w:t>El cumplimiento de lo acordado extingue la acción penal.</w:t>
      </w:r>
    </w:p>
    <w:p w:rsidR="00000000" w:rsidRDefault="00CF0E0A">
      <w:pPr>
        <w:spacing w:line="200" w:lineRule="exact"/>
        <w:rPr>
          <w:rFonts w:ascii="Times New Roman" w:eastAsia="Times New Roman" w:hAnsi="Times New Roman"/>
        </w:rPr>
      </w:pPr>
    </w:p>
    <w:p w:rsidR="00000000" w:rsidRDefault="00CF0E0A">
      <w:pPr>
        <w:spacing w:line="301" w:lineRule="exact"/>
        <w:rPr>
          <w:rFonts w:ascii="Times New Roman" w:eastAsia="Times New Roman" w:hAnsi="Times New Roman"/>
        </w:rPr>
      </w:pPr>
    </w:p>
    <w:p w:rsidR="00000000" w:rsidRDefault="00CF0E0A">
      <w:pPr>
        <w:spacing w:line="0" w:lineRule="atLeast"/>
        <w:ind w:right="16"/>
        <w:jc w:val="center"/>
        <w:rPr>
          <w:rFonts w:ascii="Arial" w:eastAsia="Arial" w:hAnsi="Arial"/>
          <w:b/>
          <w:sz w:val="22"/>
        </w:rPr>
      </w:pPr>
      <w:r>
        <w:rPr>
          <w:rFonts w:ascii="Arial" w:eastAsia="Arial" w:hAnsi="Arial"/>
          <w:b/>
          <w:sz w:val="22"/>
        </w:rPr>
        <w:t>CAPÍTULO II</w:t>
      </w:r>
    </w:p>
    <w:p w:rsidR="00000000" w:rsidRDefault="00CF0E0A">
      <w:pPr>
        <w:spacing w:line="1" w:lineRule="exact"/>
        <w:rPr>
          <w:rFonts w:ascii="Times New Roman" w:eastAsia="Times New Roman" w:hAnsi="Times New Roman"/>
        </w:rPr>
      </w:pPr>
    </w:p>
    <w:p w:rsidR="00000000" w:rsidRDefault="00CF0E0A">
      <w:pPr>
        <w:spacing w:line="0" w:lineRule="atLeast"/>
        <w:ind w:right="36"/>
        <w:jc w:val="center"/>
        <w:rPr>
          <w:rFonts w:ascii="Arial" w:eastAsia="Arial" w:hAnsi="Arial"/>
          <w:b/>
          <w:sz w:val="22"/>
        </w:rPr>
      </w:pPr>
      <w:r>
        <w:rPr>
          <w:rFonts w:ascii="Arial" w:eastAsia="Arial" w:hAnsi="Arial"/>
          <w:b/>
          <w:sz w:val="22"/>
        </w:rPr>
        <w:t>CRITERIOS DE OPORTUNIDAD</w:t>
      </w:r>
    </w:p>
    <w:p w:rsidR="00000000" w:rsidRDefault="00CF0E0A">
      <w:pPr>
        <w:spacing w:line="251"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196. Principios de legalidad procesal y oportunidad</w:t>
      </w:r>
    </w:p>
    <w:p w:rsidR="00000000" w:rsidRDefault="00CF0E0A">
      <w:pPr>
        <w:spacing w:line="303" w:lineRule="exact"/>
        <w:rPr>
          <w:rFonts w:ascii="Times New Roman" w:eastAsia="Times New Roman" w:hAnsi="Times New Roman"/>
        </w:rPr>
      </w:pPr>
    </w:p>
    <w:p w:rsidR="00000000" w:rsidRDefault="00CF0E0A">
      <w:pPr>
        <w:spacing w:line="236" w:lineRule="auto"/>
        <w:ind w:left="4" w:right="20"/>
        <w:jc w:val="both"/>
        <w:rPr>
          <w:rFonts w:ascii="Arial" w:eastAsia="Arial" w:hAnsi="Arial"/>
          <w:sz w:val="22"/>
        </w:rPr>
      </w:pPr>
      <w:r>
        <w:rPr>
          <w:rFonts w:ascii="Arial" w:eastAsia="Arial" w:hAnsi="Arial"/>
          <w:sz w:val="22"/>
        </w:rPr>
        <w:t>El Ministerio Público d</w:t>
      </w:r>
      <w:r>
        <w:rPr>
          <w:rFonts w:ascii="Arial" w:eastAsia="Arial" w:hAnsi="Arial"/>
          <w:sz w:val="22"/>
        </w:rPr>
        <w:t>eberá ejercer la acción penal en todos los casos en que sea procedente, con arreglo a las disposiciones de la ley.</w:t>
      </w:r>
    </w:p>
    <w:p w:rsidR="00000000" w:rsidRDefault="00CF0E0A">
      <w:pPr>
        <w:spacing w:line="262" w:lineRule="exact"/>
        <w:rPr>
          <w:rFonts w:ascii="Times New Roman" w:eastAsia="Times New Roman" w:hAnsi="Times New Roman"/>
        </w:rPr>
      </w:pPr>
    </w:p>
    <w:p w:rsidR="00000000" w:rsidRDefault="00CF0E0A">
      <w:pPr>
        <w:spacing w:line="237" w:lineRule="auto"/>
        <w:ind w:left="4" w:right="20"/>
        <w:jc w:val="both"/>
        <w:rPr>
          <w:rFonts w:ascii="Arial" w:eastAsia="Arial" w:hAnsi="Arial"/>
          <w:sz w:val="22"/>
        </w:rPr>
      </w:pPr>
      <w:r>
        <w:rPr>
          <w:rFonts w:ascii="Arial" w:eastAsia="Arial" w:hAnsi="Arial"/>
          <w:sz w:val="22"/>
        </w:rPr>
        <w:t xml:space="preserve">No obstante, el Ministerio Público podrá prescindir, total o parcialmente de la persecución penal, que se limite a alguno o a varios hechos </w:t>
      </w:r>
      <w:r>
        <w:rPr>
          <w:rFonts w:ascii="Arial" w:eastAsia="Arial" w:hAnsi="Arial"/>
          <w:sz w:val="22"/>
        </w:rPr>
        <w:t>o a alguna de las personas que participaron en su realización, cuando:</w:t>
      </w:r>
    </w:p>
    <w:p w:rsidR="00000000" w:rsidRDefault="00CF0E0A">
      <w:pPr>
        <w:spacing w:line="255" w:lineRule="exact"/>
        <w:rPr>
          <w:rFonts w:ascii="Times New Roman" w:eastAsia="Times New Roman" w:hAnsi="Times New Roman"/>
        </w:rPr>
      </w:pPr>
    </w:p>
    <w:p w:rsidR="00000000" w:rsidRDefault="00CF0E0A">
      <w:pPr>
        <w:numPr>
          <w:ilvl w:val="0"/>
          <w:numId w:val="112"/>
        </w:numPr>
        <w:tabs>
          <w:tab w:val="left" w:pos="544"/>
        </w:tabs>
        <w:spacing w:line="0" w:lineRule="atLeast"/>
        <w:ind w:left="544" w:hanging="544"/>
        <w:rPr>
          <w:rFonts w:ascii="Arial" w:eastAsia="Arial" w:hAnsi="Arial"/>
          <w:sz w:val="22"/>
        </w:rPr>
      </w:pPr>
      <w:r>
        <w:rPr>
          <w:rFonts w:ascii="Arial" w:eastAsia="Arial" w:hAnsi="Arial"/>
          <w:sz w:val="22"/>
        </w:rPr>
        <w:t>Se trate de un hecho insignificante, de mínima culpabilidad del autor o del partícipe o</w:t>
      </w:r>
    </w:p>
    <w:p w:rsidR="00000000" w:rsidRDefault="00CF0E0A">
      <w:pPr>
        <w:spacing w:line="10" w:lineRule="exact"/>
        <w:rPr>
          <w:rFonts w:ascii="Times New Roman" w:eastAsia="Times New Roman" w:hAnsi="Times New Roman"/>
        </w:rPr>
      </w:pPr>
    </w:p>
    <w:p w:rsidR="00000000" w:rsidRDefault="00CF0E0A">
      <w:pPr>
        <w:spacing w:line="235" w:lineRule="auto"/>
        <w:ind w:left="544"/>
        <w:rPr>
          <w:rFonts w:ascii="Arial" w:eastAsia="Arial" w:hAnsi="Arial"/>
          <w:sz w:val="22"/>
        </w:rPr>
      </w:pPr>
      <w:r>
        <w:rPr>
          <w:rFonts w:ascii="Arial" w:eastAsia="Arial" w:hAnsi="Arial"/>
          <w:sz w:val="22"/>
        </w:rPr>
        <w:t xml:space="preserve">exigua contribución de éste, salvo que afecte gravemente un interés público o lo haya cometido </w:t>
      </w:r>
      <w:r>
        <w:rPr>
          <w:rFonts w:ascii="Arial" w:eastAsia="Arial" w:hAnsi="Arial"/>
          <w:sz w:val="22"/>
        </w:rPr>
        <w:t>un servidor público en el ejercicio de su cargo o con motivo de él;</w:t>
      </w:r>
    </w:p>
    <w:p w:rsidR="00000000" w:rsidRDefault="00CF0E0A">
      <w:pPr>
        <w:numPr>
          <w:ilvl w:val="0"/>
          <w:numId w:val="113"/>
        </w:numPr>
        <w:tabs>
          <w:tab w:val="left" w:pos="544"/>
        </w:tabs>
        <w:spacing w:line="0" w:lineRule="atLeast"/>
        <w:ind w:left="544" w:hanging="544"/>
        <w:rPr>
          <w:rFonts w:ascii="Arial" w:eastAsia="Arial" w:hAnsi="Arial"/>
          <w:sz w:val="22"/>
        </w:rPr>
      </w:pPr>
      <w:r>
        <w:rPr>
          <w:rFonts w:ascii="Arial" w:eastAsia="Arial" w:hAnsi="Arial"/>
          <w:sz w:val="22"/>
        </w:rPr>
        <w:t>El imputado haya sufrido, a consecuencia del hecho, daño físico o psíquico grave que</w:t>
      </w:r>
    </w:p>
    <w:p w:rsidR="00000000" w:rsidRDefault="00CF0E0A">
      <w:pPr>
        <w:spacing w:line="10" w:lineRule="exact"/>
        <w:rPr>
          <w:rFonts w:ascii="Times New Roman" w:eastAsia="Times New Roman" w:hAnsi="Times New Roman"/>
        </w:rPr>
      </w:pPr>
    </w:p>
    <w:p w:rsidR="00000000" w:rsidRDefault="00CF0E0A">
      <w:pPr>
        <w:spacing w:line="235" w:lineRule="auto"/>
        <w:ind w:left="544" w:right="60"/>
        <w:rPr>
          <w:rFonts w:ascii="Arial" w:eastAsia="Arial" w:hAnsi="Arial"/>
          <w:sz w:val="22"/>
        </w:rPr>
      </w:pPr>
      <w:r>
        <w:rPr>
          <w:rFonts w:ascii="Arial" w:eastAsia="Arial" w:hAnsi="Arial"/>
          <w:sz w:val="22"/>
        </w:rPr>
        <w:t>torne desproporcionada la aplicación de una pena, o cuando en ocasión de una infracción culposa haya s</w:t>
      </w:r>
      <w:r>
        <w:rPr>
          <w:rFonts w:ascii="Arial" w:eastAsia="Arial" w:hAnsi="Arial"/>
          <w:sz w:val="22"/>
        </w:rPr>
        <w:t>ufrido un daño moral de difícil superación; o</w:t>
      </w:r>
    </w:p>
    <w:p w:rsidR="00000000" w:rsidRDefault="00CF0E0A">
      <w:pPr>
        <w:spacing w:line="9" w:lineRule="exact"/>
        <w:rPr>
          <w:rFonts w:ascii="Times New Roman" w:eastAsia="Times New Roman" w:hAnsi="Times New Roman"/>
        </w:rPr>
      </w:pPr>
    </w:p>
    <w:p w:rsidR="00000000" w:rsidRDefault="00CF0E0A">
      <w:pPr>
        <w:numPr>
          <w:ilvl w:val="0"/>
          <w:numId w:val="114"/>
        </w:numPr>
        <w:tabs>
          <w:tab w:val="left" w:pos="544"/>
        </w:tabs>
        <w:spacing w:line="237" w:lineRule="auto"/>
        <w:ind w:left="544" w:right="20" w:hanging="544"/>
        <w:jc w:val="both"/>
        <w:rPr>
          <w:rFonts w:ascii="Arial" w:eastAsia="Arial" w:hAnsi="Arial"/>
          <w:sz w:val="22"/>
        </w:rPr>
      </w:pPr>
      <w:r>
        <w:rPr>
          <w:rFonts w:ascii="Arial" w:eastAsia="Arial" w:hAnsi="Arial"/>
          <w:sz w:val="22"/>
        </w:rPr>
        <w:t xml:space="preserve">La pena o medida de seguridad que pueda imponerse por el hecho de cuya persecución se prescinde, carezca de importancia en consideración a la pena o medida de seguridad ya impuesta, o a la que se debe esperar </w:t>
      </w:r>
      <w:r>
        <w:rPr>
          <w:rFonts w:ascii="Arial" w:eastAsia="Arial" w:hAnsi="Arial"/>
          <w:sz w:val="22"/>
        </w:rPr>
        <w:t>por los restantes hechos, o la que se le impuso o se le impondría en un proceso tramitado en otro Estado.</w:t>
      </w:r>
    </w:p>
    <w:p w:rsidR="00000000" w:rsidRDefault="00CF0E0A">
      <w:pPr>
        <w:spacing w:line="264" w:lineRule="exact"/>
        <w:rPr>
          <w:rFonts w:ascii="Times New Roman" w:eastAsia="Times New Roman" w:hAnsi="Times New Roman"/>
        </w:rPr>
      </w:pPr>
    </w:p>
    <w:p w:rsidR="00000000" w:rsidRDefault="00CF0E0A">
      <w:pPr>
        <w:spacing w:line="238" w:lineRule="auto"/>
        <w:ind w:left="4"/>
        <w:jc w:val="both"/>
        <w:rPr>
          <w:rFonts w:ascii="Arial" w:eastAsia="Arial" w:hAnsi="Arial"/>
          <w:sz w:val="22"/>
        </w:rPr>
      </w:pPr>
      <w:r>
        <w:rPr>
          <w:rFonts w:ascii="Arial" w:eastAsia="Arial" w:hAnsi="Arial"/>
          <w:sz w:val="22"/>
        </w:rPr>
        <w:t>El Ministerio Público deberá aplicar los criterios de oportunidad y otras facultades discrecionales sobre la base de razones objetivas, libre de este</w:t>
      </w:r>
      <w:r>
        <w:rPr>
          <w:rFonts w:ascii="Arial" w:eastAsia="Arial" w:hAnsi="Arial"/>
          <w:sz w:val="22"/>
        </w:rPr>
        <w:t>reotipos, con perspectiva de género y sin discriminación, valorando las pautas descritas en cada caso individual, según las pautas generales que al efecto se hayan dispuesto para la procuración de justicia. Exceptuando de esta disposición los delitos de vi</w:t>
      </w:r>
      <w:r>
        <w:rPr>
          <w:rFonts w:ascii="Arial" w:eastAsia="Arial" w:hAnsi="Arial"/>
          <w:sz w:val="22"/>
        </w:rPr>
        <w:t>olencia intrafamiliar, los delitos de carácter sexual y feminicidio. En los casos en que se verifique un daño, el Ministerio Público velará porque sea razonablemente raperado.</w:t>
      </w:r>
    </w:p>
    <w:p w:rsidR="00000000" w:rsidRDefault="00CF0E0A">
      <w:pPr>
        <w:spacing w:line="254"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197. Plazo para solicitar criterios de oportunidad</w:t>
      </w:r>
    </w:p>
    <w:p w:rsidR="00000000" w:rsidRDefault="00CF0E0A">
      <w:pPr>
        <w:spacing w:line="261" w:lineRule="exact"/>
        <w:rPr>
          <w:rFonts w:ascii="Times New Roman" w:eastAsia="Times New Roman" w:hAnsi="Times New Roman"/>
        </w:rPr>
      </w:pPr>
    </w:p>
    <w:p w:rsidR="00000000" w:rsidRDefault="00CF0E0A">
      <w:pPr>
        <w:spacing w:line="0" w:lineRule="atLeast"/>
        <w:ind w:left="4"/>
        <w:rPr>
          <w:rFonts w:ascii="Arial" w:eastAsia="Arial" w:hAnsi="Arial"/>
          <w:sz w:val="22"/>
        </w:rPr>
      </w:pPr>
      <w:r>
        <w:rPr>
          <w:rFonts w:ascii="Arial" w:eastAsia="Arial" w:hAnsi="Arial"/>
          <w:sz w:val="22"/>
        </w:rPr>
        <w:t>Los criterios de o</w:t>
      </w:r>
      <w:r>
        <w:rPr>
          <w:rFonts w:ascii="Arial" w:eastAsia="Arial" w:hAnsi="Arial"/>
          <w:sz w:val="22"/>
        </w:rPr>
        <w:t>portunidad podrán aplicarse hasta antes de dictado el auto de apertura a juicio.</w:t>
      </w:r>
    </w:p>
    <w:p w:rsidR="00000000" w:rsidRDefault="00CF0E0A">
      <w:pPr>
        <w:spacing w:line="247"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198. Impugnación</w:t>
      </w:r>
    </w:p>
    <w:p w:rsidR="00000000" w:rsidRDefault="00CF0E0A">
      <w:pPr>
        <w:spacing w:line="267" w:lineRule="exact"/>
        <w:rPr>
          <w:rFonts w:ascii="Times New Roman" w:eastAsia="Times New Roman" w:hAnsi="Times New Roman"/>
        </w:rPr>
      </w:pPr>
    </w:p>
    <w:p w:rsidR="00000000" w:rsidRDefault="00CF0E0A">
      <w:pPr>
        <w:spacing w:line="238" w:lineRule="auto"/>
        <w:ind w:left="4" w:right="20"/>
        <w:jc w:val="both"/>
        <w:rPr>
          <w:rFonts w:ascii="Arial" w:eastAsia="Arial" w:hAnsi="Arial"/>
          <w:sz w:val="22"/>
        </w:rPr>
      </w:pPr>
      <w:r>
        <w:rPr>
          <w:rFonts w:ascii="Arial" w:eastAsia="Arial" w:hAnsi="Arial"/>
          <w:sz w:val="22"/>
        </w:rPr>
        <w:t>La decisión del agente del Ministerio Público que aplique o niegue un criterio de oportunidad que no se ajuste a los requisitos legales o constituy</w:t>
      </w:r>
      <w:r>
        <w:rPr>
          <w:rFonts w:ascii="Arial" w:eastAsia="Arial" w:hAnsi="Arial"/>
          <w:sz w:val="22"/>
        </w:rPr>
        <w:t>a una discriminación, será impugnable por la víctima o el imputado ante el juez de control de legalidad dentro de los tres días posteriores a la notificación. Presentada la impugnación, el juez convocará a las partes a una audiencia para resolver.</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00896" behindDoc="1" locked="0" layoutInCell="1" allowOverlap="1">
                <wp:simplePos x="0" y="0"/>
                <wp:positionH relativeFrom="column">
                  <wp:posOffset>-16510</wp:posOffset>
                </wp:positionH>
                <wp:positionV relativeFrom="paragraph">
                  <wp:posOffset>154305</wp:posOffset>
                </wp:positionV>
                <wp:extent cx="3365500" cy="0"/>
                <wp:effectExtent l="12065" t="11430" r="13335" b="7620"/>
                <wp:wrapNone/>
                <wp:docPr id="248"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3FC89" id="Line 168"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2.15pt" to="263.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" strokecolor="maroon" strokeweight=".96pt"/>
            </w:pict>
          </mc:Fallback>
        </mc:AlternateContent>
      </w:r>
    </w:p>
    <w:p w:rsidR="00000000" w:rsidRDefault="00CF0E0A">
      <w:pPr>
        <w:spacing w:line="258" w:lineRule="exact"/>
        <w:rPr>
          <w:rFonts w:ascii="Times New Roman" w:eastAsia="Times New Roman" w:hAnsi="Times New Roman"/>
        </w:rPr>
      </w:pPr>
    </w:p>
    <w:tbl>
      <w:tblPr>
        <w:tblW w:w="0" w:type="auto"/>
        <w:tblInd w:w="4" w:type="dxa"/>
        <w:tblLayout w:type="fixed"/>
        <w:tblCellMar>
          <w:top w:w="0" w:type="dxa"/>
          <w:left w:w="0" w:type="dxa"/>
          <w:bottom w:w="0" w:type="dxa"/>
          <w:right w:w="0" w:type="dxa"/>
        </w:tblCellMar>
        <w:tblLook w:val="0000" w:firstRow="0" w:lastRow="0" w:firstColumn="0" w:lastColumn="0" w:noHBand="0" w:noVBand="0"/>
      </w:tblPr>
      <w:tblGrid>
        <w:gridCol w:w="3480"/>
        <w:gridCol w:w="12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60" w:history="1">
              <w:r>
                <w:rPr>
                  <w:rFonts w:ascii="Tahoma" w:eastAsia="Tahoma" w:hAnsi="Tahoma"/>
                  <w:b/>
                  <w:color w:val="800000"/>
                  <w:sz w:val="16"/>
                </w:rPr>
                <w:t>www.congresooaxaca.gob.mx</w:t>
              </w:r>
            </w:hyperlink>
          </w:p>
        </w:tc>
        <w:tc>
          <w:tcPr>
            <w:tcW w:w="12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55</w:t>
            </w:r>
          </w:p>
        </w:tc>
      </w:tr>
    </w:tbl>
    <w:p w:rsidR="00000000" w:rsidRDefault="00CF0E0A">
      <w:pPr>
        <w:rPr>
          <w:rFonts w:ascii="Tahoma" w:eastAsia="Tahoma" w:hAnsi="Tahoma"/>
          <w:b/>
          <w:color w:val="800000"/>
          <w:sz w:val="16"/>
        </w:rPr>
        <w:sectPr w:rsidR="00000000">
          <w:pgSz w:w="12240" w:h="15859"/>
          <w:pgMar w:top="876" w:right="1402" w:bottom="417" w:left="1416" w:header="0" w:footer="0" w:gutter="0"/>
          <w:cols w:space="0" w:equalWidth="0">
            <w:col w:w="9424"/>
          </w:cols>
          <w:docGrid w:linePitch="360"/>
        </w:sectPr>
      </w:pPr>
    </w:p>
    <w:p w:rsidR="00000000" w:rsidRDefault="00CF0E0A">
      <w:pPr>
        <w:spacing w:line="0" w:lineRule="atLeast"/>
        <w:ind w:left="1420"/>
        <w:rPr>
          <w:rFonts w:ascii="Tahoma" w:eastAsia="Tahoma" w:hAnsi="Tahoma"/>
          <w:b/>
          <w:color w:val="800000"/>
          <w:sz w:val="14"/>
        </w:rPr>
      </w:pPr>
      <w:bookmarkStart w:id="56" w:name="page56"/>
      <w:bookmarkEnd w:id="56"/>
      <w:r>
        <w:rPr>
          <w:rFonts w:ascii="Tahoma" w:eastAsia="Tahoma" w:hAnsi="Tahoma"/>
          <w:b/>
          <w:noProof/>
          <w:color w:val="800000"/>
          <w:sz w:val="16"/>
        </w:rPr>
        <w:drawing>
          <wp:anchor distT="0" distB="0" distL="114300" distR="114300" simplePos="0" relativeHeight="251601920"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169" name="Imagen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02944" behindDoc="1" locked="0" layoutInCell="1" allowOverlap="1">
                <wp:simplePos x="0" y="0"/>
                <wp:positionH relativeFrom="column">
                  <wp:posOffset>904875</wp:posOffset>
                </wp:positionH>
                <wp:positionV relativeFrom="paragraph">
                  <wp:posOffset>67310</wp:posOffset>
                </wp:positionV>
                <wp:extent cx="2881630" cy="0"/>
                <wp:effectExtent l="19050" t="10160" r="13970" b="18415"/>
                <wp:wrapNone/>
                <wp:docPr id="246"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852F4" id="Line 170"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3pt" to="298.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w:t>
      </w:r>
      <w:r>
        <w:rPr>
          <w:rFonts w:ascii="Tahoma" w:eastAsia="Tahoma" w:hAnsi="Tahoma"/>
          <w:b/>
          <w:color w:val="800000"/>
          <w:sz w:val="14"/>
        </w:rPr>
        <w:t>ativas</w:t>
      </w:r>
    </w:p>
    <w:p w:rsidR="00000000" w:rsidRDefault="00CF0E0A">
      <w:pPr>
        <w:spacing w:line="179" w:lineRule="exact"/>
        <w:rPr>
          <w:rFonts w:ascii="Times New Roman" w:eastAsia="Times New Roman" w:hAnsi="Times New Roman"/>
        </w:rPr>
      </w:pPr>
    </w:p>
    <w:p w:rsidR="00000000" w:rsidRDefault="00CF0E0A">
      <w:pPr>
        <w:spacing w:line="0" w:lineRule="atLeast"/>
        <w:ind w:left="220"/>
        <w:rPr>
          <w:rFonts w:ascii="Arial" w:eastAsia="Arial" w:hAnsi="Arial"/>
          <w:b/>
          <w:sz w:val="16"/>
        </w:rPr>
      </w:pPr>
      <w:r>
        <w:rPr>
          <w:rFonts w:ascii="Arial" w:eastAsia="Arial" w:hAnsi="Arial"/>
          <w:b/>
          <w:sz w:val="16"/>
        </w:rPr>
        <w:t>PODER</w:t>
      </w:r>
    </w:p>
    <w:p w:rsidR="00000000" w:rsidRDefault="00CF0E0A">
      <w:pPr>
        <w:spacing w:line="237" w:lineRule="auto"/>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82"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199. Efectos del criterio de oportunidad</w:t>
      </w:r>
    </w:p>
    <w:p w:rsidR="00000000" w:rsidRDefault="00CF0E0A">
      <w:pPr>
        <w:spacing w:line="269" w:lineRule="exact"/>
        <w:rPr>
          <w:rFonts w:ascii="Times New Roman" w:eastAsia="Times New Roman" w:hAnsi="Times New Roman"/>
        </w:rPr>
      </w:pPr>
    </w:p>
    <w:p w:rsidR="00000000" w:rsidRDefault="00CF0E0A">
      <w:pPr>
        <w:spacing w:line="236" w:lineRule="auto"/>
        <w:jc w:val="both"/>
        <w:rPr>
          <w:rFonts w:ascii="Arial" w:eastAsia="Arial" w:hAnsi="Arial"/>
          <w:sz w:val="22"/>
        </w:rPr>
      </w:pPr>
      <w:r>
        <w:rPr>
          <w:rFonts w:ascii="Arial" w:eastAsia="Arial" w:hAnsi="Arial"/>
          <w:sz w:val="22"/>
        </w:rPr>
        <w:t>Si se aplica un criterio de oportunidad, se extinguirá la acción penal con respecto al autor o partícipe en cuyo beneficio se dispuso. Si la decisión se funda en la insignifican</w:t>
      </w:r>
      <w:r>
        <w:rPr>
          <w:rFonts w:ascii="Arial" w:eastAsia="Arial" w:hAnsi="Arial"/>
          <w:sz w:val="22"/>
        </w:rPr>
        <w:t>cia del hecho, sus efectos se extenderán a todos los que reúnan las mismas condiciones.</w:t>
      </w:r>
    </w:p>
    <w:p w:rsidR="00000000" w:rsidRDefault="00CF0E0A">
      <w:pPr>
        <w:spacing w:line="262" w:lineRule="exact"/>
        <w:rPr>
          <w:rFonts w:ascii="Times New Roman" w:eastAsia="Times New Roman" w:hAnsi="Times New Roman"/>
        </w:rPr>
      </w:pPr>
    </w:p>
    <w:p w:rsidR="00000000" w:rsidRDefault="00CF0E0A">
      <w:pPr>
        <w:spacing w:line="238" w:lineRule="auto"/>
        <w:jc w:val="both"/>
        <w:rPr>
          <w:rFonts w:ascii="Arial" w:eastAsia="Arial" w:hAnsi="Arial"/>
          <w:sz w:val="22"/>
        </w:rPr>
      </w:pPr>
      <w:r>
        <w:rPr>
          <w:rFonts w:ascii="Arial" w:eastAsia="Arial" w:hAnsi="Arial"/>
          <w:sz w:val="22"/>
        </w:rPr>
        <w:t>No obstante, en el caso de la fracción III del artículo 196 (Principios de legalidad procesal y oportunidad), se suspenderá el ejercicio de la acción penal en relación</w:t>
      </w:r>
      <w:r>
        <w:rPr>
          <w:rFonts w:ascii="Arial" w:eastAsia="Arial" w:hAnsi="Arial"/>
          <w:sz w:val="22"/>
        </w:rPr>
        <w:t xml:space="preserve"> con los hechos o las personas en cuyo favor se aplicó el criterio de oportunidad. Esa suspensión surtirá efectos quince días naturales después de que quede firme la sentencia respectiva, momento en que el juez, a solicitud del agente del Ministerio Públic</w:t>
      </w:r>
      <w:r>
        <w:rPr>
          <w:rFonts w:ascii="Arial" w:eastAsia="Arial" w:hAnsi="Arial"/>
          <w:sz w:val="22"/>
        </w:rPr>
        <w:t>o, deberá resolver definitivamente sobre el cese de esa persecución.</w:t>
      </w:r>
    </w:p>
    <w:p w:rsidR="00000000" w:rsidRDefault="00CF0E0A">
      <w:pPr>
        <w:spacing w:line="200" w:lineRule="exact"/>
        <w:rPr>
          <w:rFonts w:ascii="Times New Roman" w:eastAsia="Times New Roman" w:hAnsi="Times New Roman"/>
        </w:rPr>
      </w:pPr>
    </w:p>
    <w:p w:rsidR="00000000" w:rsidRDefault="00CF0E0A">
      <w:pPr>
        <w:spacing w:line="305" w:lineRule="exact"/>
        <w:rPr>
          <w:rFonts w:ascii="Times New Roman" w:eastAsia="Times New Roman" w:hAnsi="Times New Roman"/>
        </w:rPr>
      </w:pPr>
    </w:p>
    <w:p w:rsidR="00000000" w:rsidRDefault="00CF0E0A">
      <w:pPr>
        <w:spacing w:line="0" w:lineRule="atLeast"/>
        <w:ind w:right="20"/>
        <w:jc w:val="center"/>
        <w:rPr>
          <w:rFonts w:ascii="Arial" w:eastAsia="Arial" w:hAnsi="Arial"/>
          <w:b/>
          <w:sz w:val="22"/>
        </w:rPr>
      </w:pPr>
      <w:r>
        <w:rPr>
          <w:rFonts w:ascii="Arial" w:eastAsia="Arial" w:hAnsi="Arial"/>
          <w:b/>
          <w:sz w:val="22"/>
        </w:rPr>
        <w:t>CAPÍTULO III</w:t>
      </w:r>
    </w:p>
    <w:p w:rsidR="00000000" w:rsidRDefault="00CF0E0A">
      <w:pPr>
        <w:spacing w:line="1" w:lineRule="exact"/>
        <w:rPr>
          <w:rFonts w:ascii="Times New Roman" w:eastAsia="Times New Roman" w:hAnsi="Times New Roman"/>
        </w:rPr>
      </w:pPr>
    </w:p>
    <w:p w:rsidR="00000000" w:rsidRDefault="00CF0E0A">
      <w:pPr>
        <w:spacing w:line="0" w:lineRule="atLeast"/>
        <w:ind w:right="20"/>
        <w:jc w:val="center"/>
        <w:rPr>
          <w:rFonts w:ascii="Arial" w:eastAsia="Arial" w:hAnsi="Arial"/>
          <w:b/>
          <w:sz w:val="22"/>
        </w:rPr>
      </w:pPr>
      <w:r>
        <w:rPr>
          <w:rFonts w:ascii="Arial" w:eastAsia="Arial" w:hAnsi="Arial"/>
          <w:b/>
          <w:sz w:val="22"/>
        </w:rPr>
        <w:t>SUSPENSIÓN DEL PROCESO A PRUEBA</w:t>
      </w:r>
    </w:p>
    <w:p w:rsidR="00000000" w:rsidRDefault="00CF0E0A">
      <w:pPr>
        <w:spacing w:line="253"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200. Procedencia</w:t>
      </w:r>
    </w:p>
    <w:p w:rsidR="00000000" w:rsidRDefault="00CF0E0A">
      <w:pPr>
        <w:spacing w:line="264"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En los casos en que el delito de que se trate esté sancionado con pena máxima de hasta cinco años de prisión, y</w:t>
      </w:r>
      <w:r>
        <w:rPr>
          <w:rFonts w:ascii="Arial" w:eastAsia="Arial" w:hAnsi="Arial"/>
          <w:sz w:val="22"/>
        </w:rPr>
        <w:t xml:space="preserve"> siempre que el imputado no haya sido condenado por delito doloso, o se encuentre gozando de éste beneficio en proceso diverso, procederá la suspensión condicional del proceso a prueba, a solicitud del imputado o del Agente del Ministerio Público.</w:t>
      </w:r>
    </w:p>
    <w:p w:rsidR="00000000" w:rsidRDefault="00CF0E0A">
      <w:pPr>
        <w:spacing w:line="264" w:lineRule="exact"/>
        <w:rPr>
          <w:rFonts w:ascii="Times New Roman" w:eastAsia="Times New Roman" w:hAnsi="Times New Roman"/>
        </w:rPr>
      </w:pPr>
    </w:p>
    <w:p w:rsidR="00000000" w:rsidRDefault="00CF0E0A">
      <w:pPr>
        <w:spacing w:line="238" w:lineRule="auto"/>
        <w:jc w:val="both"/>
        <w:rPr>
          <w:rFonts w:ascii="Arial" w:eastAsia="Arial" w:hAnsi="Arial"/>
          <w:sz w:val="22"/>
        </w:rPr>
      </w:pPr>
      <w:r>
        <w:rPr>
          <w:rFonts w:ascii="Arial" w:eastAsia="Arial" w:hAnsi="Arial"/>
          <w:sz w:val="22"/>
        </w:rPr>
        <w:t>La susp</w:t>
      </w:r>
      <w:r>
        <w:rPr>
          <w:rFonts w:ascii="Arial" w:eastAsia="Arial" w:hAnsi="Arial"/>
          <w:sz w:val="22"/>
        </w:rPr>
        <w:t>ensión del proceso podrá solicitarse en cualquier momento hasta antes de acordarse la apertura a juicio, y no impedirá el ejercicio de la acción civil ante los tribunales respectivos. Si efectuada la petición aún no existe acusación, se estará a los hechos</w:t>
      </w:r>
      <w:r>
        <w:rPr>
          <w:rFonts w:ascii="Arial" w:eastAsia="Arial" w:hAnsi="Arial"/>
          <w:sz w:val="22"/>
        </w:rPr>
        <w:t xml:space="preserve"> precisados en el auto de vinculación a proceso o a una descripción sucinta de los hechos que haga el agente del Ministerio Público.</w:t>
      </w:r>
    </w:p>
    <w:p w:rsidR="00000000" w:rsidRDefault="00CF0E0A">
      <w:pPr>
        <w:spacing w:line="263"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La solicitud deberá contener un plan de reparación del daño causado por el delito y un detalle de las condiciones que el i</w:t>
      </w:r>
      <w:r>
        <w:rPr>
          <w:rFonts w:ascii="Arial" w:eastAsia="Arial" w:hAnsi="Arial"/>
          <w:sz w:val="22"/>
        </w:rPr>
        <w:t>mputado estaría dispuesto a cumplir conforme al artículo siguiente (Condiciones por cumplir durante el período de suspensión del proceso a prueba). El plan podrá consistir en una indemnización equivalente a la reparación del daño que en su caso pudiera lle</w:t>
      </w:r>
      <w:r>
        <w:rPr>
          <w:rFonts w:ascii="Arial" w:eastAsia="Arial" w:hAnsi="Arial"/>
          <w:sz w:val="22"/>
        </w:rPr>
        <w:t>gar a imponerse o una reparación simbólica, inmediata o por cumplir a plazos.</w:t>
      </w:r>
    </w:p>
    <w:p w:rsidR="00000000" w:rsidRDefault="00CF0E0A">
      <w:pPr>
        <w:spacing w:line="265"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Para el otorgamiento de la suspensión será condición indispensable que el imputado admita el hecho que se le atribuye y existan datos de la investigación que permitan corroborar</w:t>
      </w:r>
      <w:r>
        <w:rPr>
          <w:rFonts w:ascii="Arial" w:eastAsia="Arial" w:hAnsi="Arial"/>
          <w:sz w:val="22"/>
        </w:rPr>
        <w:t xml:space="preserve"> su existencia.</w:t>
      </w:r>
    </w:p>
    <w:p w:rsidR="00000000" w:rsidRDefault="00CF0E0A">
      <w:pPr>
        <w:spacing w:line="262" w:lineRule="exact"/>
        <w:rPr>
          <w:rFonts w:ascii="Times New Roman" w:eastAsia="Times New Roman" w:hAnsi="Times New Roman"/>
        </w:rPr>
      </w:pPr>
    </w:p>
    <w:p w:rsidR="00000000" w:rsidRDefault="00CF0E0A">
      <w:pPr>
        <w:spacing w:line="238" w:lineRule="auto"/>
        <w:jc w:val="both"/>
        <w:rPr>
          <w:rFonts w:ascii="Arial" w:eastAsia="Arial" w:hAnsi="Arial"/>
          <w:sz w:val="22"/>
        </w:rPr>
      </w:pPr>
      <w:r>
        <w:rPr>
          <w:rFonts w:ascii="Arial" w:eastAsia="Arial" w:hAnsi="Arial"/>
          <w:sz w:val="22"/>
        </w:rPr>
        <w:t>El órgano jurisdiccional oirá sobre la solicitud en audiencia al Agente del Ministerio Público, a la víctima de domicilio conocido y al imputado, y resolverá de inmediato, salvo que difiera esa discusión para la audiencia de vinculación fo</w:t>
      </w:r>
      <w:r>
        <w:rPr>
          <w:rFonts w:ascii="Arial" w:eastAsia="Arial" w:hAnsi="Arial"/>
          <w:sz w:val="22"/>
        </w:rPr>
        <w:t>rmal al proceso, en su caso. La resolución fijará las condiciones bajo las cuales se suspende el proceso o se rechaza la solicitud, y aprobará o modificará el plan de reparación propuesto por el imputado, conforme a criterios de razonabilidad. La sola falt</w:t>
      </w:r>
      <w:r>
        <w:rPr>
          <w:rFonts w:ascii="Arial" w:eastAsia="Arial" w:hAnsi="Arial"/>
          <w:sz w:val="22"/>
        </w:rPr>
        <w:t>a de recursos del imputado, no podrá aducirse para rechazar la posibilidad de suspensión del proceso a prueba.</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03968" behindDoc="1" locked="0" layoutInCell="1" allowOverlap="1">
                <wp:simplePos x="0" y="0"/>
                <wp:positionH relativeFrom="column">
                  <wp:posOffset>-19050</wp:posOffset>
                </wp:positionH>
                <wp:positionV relativeFrom="paragraph">
                  <wp:posOffset>13970</wp:posOffset>
                </wp:positionV>
                <wp:extent cx="3365500" cy="0"/>
                <wp:effectExtent l="9525" t="13970" r="6350" b="14605"/>
                <wp:wrapNone/>
                <wp:docPr id="245"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DBBF9" id="Line 171"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pt" to="26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" strokecolor="maroon" strokeweight=".96pt"/>
            </w:pict>
          </mc:Fallback>
        </mc:AlternateContent>
      </w:r>
    </w:p>
    <w:p w:rsidR="00000000" w:rsidRDefault="00CF0E0A">
      <w:pPr>
        <w:spacing w:line="37"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2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61" w:history="1">
              <w:r>
                <w:rPr>
                  <w:rFonts w:ascii="Tahoma" w:eastAsia="Tahoma" w:hAnsi="Tahoma"/>
                  <w:b/>
                  <w:color w:val="800000"/>
                  <w:sz w:val="16"/>
                </w:rPr>
                <w:t>www.congresooaxaca.gob.mx</w:t>
              </w:r>
            </w:hyperlink>
          </w:p>
        </w:tc>
        <w:tc>
          <w:tcPr>
            <w:tcW w:w="12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56</w:t>
            </w:r>
          </w:p>
        </w:tc>
      </w:tr>
    </w:tbl>
    <w:p w:rsidR="00000000" w:rsidRDefault="00CF0E0A">
      <w:pPr>
        <w:rPr>
          <w:rFonts w:ascii="Tahoma" w:eastAsia="Tahoma" w:hAnsi="Tahoma"/>
          <w:b/>
          <w:color w:val="800000"/>
          <w:sz w:val="16"/>
        </w:rPr>
        <w:sectPr w:rsidR="00000000">
          <w:pgSz w:w="12240" w:h="15859"/>
          <w:pgMar w:top="876" w:right="1402" w:bottom="417" w:left="1420" w:header="0" w:footer="0" w:gutter="0"/>
          <w:cols w:space="0" w:equalWidth="0">
            <w:col w:w="9420"/>
          </w:cols>
          <w:docGrid w:linePitch="360"/>
        </w:sectPr>
      </w:pPr>
    </w:p>
    <w:p w:rsidR="00000000" w:rsidRDefault="00CF0E0A">
      <w:pPr>
        <w:spacing w:line="0" w:lineRule="atLeast"/>
        <w:ind w:left="1424"/>
        <w:rPr>
          <w:rFonts w:ascii="Tahoma" w:eastAsia="Tahoma" w:hAnsi="Tahoma"/>
          <w:b/>
          <w:color w:val="800000"/>
          <w:sz w:val="14"/>
        </w:rPr>
      </w:pPr>
      <w:bookmarkStart w:id="57" w:name="page57"/>
      <w:bookmarkEnd w:id="57"/>
      <w:r>
        <w:rPr>
          <w:rFonts w:ascii="Tahoma" w:eastAsia="Tahoma" w:hAnsi="Tahoma"/>
          <w:b/>
          <w:noProof/>
          <w:color w:val="800000"/>
          <w:sz w:val="16"/>
        </w:rPr>
        <w:drawing>
          <wp:anchor distT="0" distB="0" distL="114300" distR="114300" simplePos="0" relativeHeight="251604992"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172" name="Imagen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LXI Legisl</w:t>
      </w:r>
      <w:r>
        <w:rPr>
          <w:rFonts w:ascii="Tahoma" w:eastAsia="Tahoma" w:hAnsi="Tahoma"/>
          <w:b/>
          <w:color w:val="800000"/>
          <w:sz w:val="14"/>
        </w:rPr>
        <w:t>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06016" behindDoc="1" locked="0" layoutInCell="1" allowOverlap="1">
                <wp:simplePos x="0" y="0"/>
                <wp:positionH relativeFrom="column">
                  <wp:posOffset>906780</wp:posOffset>
                </wp:positionH>
                <wp:positionV relativeFrom="paragraph">
                  <wp:posOffset>67310</wp:posOffset>
                </wp:positionV>
                <wp:extent cx="2881630" cy="0"/>
                <wp:effectExtent l="11430" t="10160" r="12065" b="18415"/>
                <wp:wrapNone/>
                <wp:docPr id="243"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5D8F4" id="Line 173"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pt,5.3pt" to="29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4"/>
        <w:rPr>
          <w:rFonts w:ascii="Arial" w:eastAsia="Arial" w:hAnsi="Arial"/>
          <w:b/>
          <w:sz w:val="16"/>
        </w:rPr>
      </w:pPr>
      <w:r>
        <w:rPr>
          <w:rFonts w:ascii="Arial" w:eastAsia="Arial" w:hAnsi="Arial"/>
          <w:b/>
          <w:sz w:val="16"/>
        </w:rPr>
        <w:t>PODER</w:t>
      </w:r>
    </w:p>
    <w:p w:rsidR="00000000" w:rsidRDefault="00CF0E0A">
      <w:pPr>
        <w:spacing w:line="237" w:lineRule="auto"/>
        <w:ind w:left="4"/>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333" w:lineRule="exact"/>
        <w:rPr>
          <w:rFonts w:ascii="Times New Roman" w:eastAsia="Times New Roman" w:hAnsi="Times New Roman"/>
        </w:rPr>
      </w:pPr>
    </w:p>
    <w:p w:rsidR="00000000" w:rsidRDefault="00CF0E0A">
      <w:pPr>
        <w:spacing w:line="236" w:lineRule="auto"/>
        <w:ind w:left="4"/>
        <w:jc w:val="both"/>
        <w:rPr>
          <w:rFonts w:ascii="Arial" w:eastAsia="Arial" w:hAnsi="Arial"/>
          <w:sz w:val="22"/>
        </w:rPr>
      </w:pPr>
      <w:r>
        <w:rPr>
          <w:rFonts w:ascii="Arial" w:eastAsia="Arial" w:hAnsi="Arial"/>
          <w:sz w:val="22"/>
        </w:rPr>
        <w:t>Si la solicitud del imputado no se admite o el proceso se reanuda con posterioridad, la admisión de los hech</w:t>
      </w:r>
      <w:r>
        <w:rPr>
          <w:rFonts w:ascii="Arial" w:eastAsia="Arial" w:hAnsi="Arial"/>
          <w:sz w:val="22"/>
        </w:rPr>
        <w:t>os por parte del imputado no tendrá valor probatorio alguno, no podrá considerarse como confesión ni ser utilizada en su contra.</w:t>
      </w:r>
    </w:p>
    <w:p w:rsidR="00000000" w:rsidRDefault="00CF0E0A">
      <w:pPr>
        <w:spacing w:line="267" w:lineRule="exact"/>
        <w:rPr>
          <w:rFonts w:ascii="Times New Roman" w:eastAsia="Times New Roman" w:hAnsi="Times New Roman"/>
        </w:rPr>
      </w:pPr>
    </w:p>
    <w:p w:rsidR="00000000" w:rsidRDefault="00CF0E0A">
      <w:pPr>
        <w:spacing w:line="235" w:lineRule="auto"/>
        <w:ind w:left="4" w:right="20"/>
        <w:jc w:val="both"/>
        <w:rPr>
          <w:rFonts w:ascii="Arial" w:eastAsia="Arial" w:hAnsi="Arial"/>
          <w:b/>
          <w:sz w:val="22"/>
        </w:rPr>
      </w:pPr>
      <w:r>
        <w:rPr>
          <w:rFonts w:ascii="Arial" w:eastAsia="Arial" w:hAnsi="Arial"/>
          <w:b/>
          <w:sz w:val="22"/>
        </w:rPr>
        <w:t>Artículo 201. Condiciones por cumplir durante el período de suspensión del proceso a prueba</w:t>
      </w:r>
    </w:p>
    <w:p w:rsidR="00000000" w:rsidRDefault="00CF0E0A">
      <w:pPr>
        <w:spacing w:line="335" w:lineRule="exact"/>
        <w:rPr>
          <w:rFonts w:ascii="Times New Roman" w:eastAsia="Times New Roman" w:hAnsi="Times New Roman"/>
        </w:rPr>
      </w:pPr>
    </w:p>
    <w:p w:rsidR="00000000" w:rsidRDefault="00CF0E0A">
      <w:pPr>
        <w:spacing w:line="236" w:lineRule="auto"/>
        <w:ind w:left="4"/>
        <w:jc w:val="both"/>
        <w:rPr>
          <w:rFonts w:ascii="Arial" w:eastAsia="Arial" w:hAnsi="Arial"/>
          <w:sz w:val="22"/>
        </w:rPr>
      </w:pPr>
      <w:r>
        <w:rPr>
          <w:rFonts w:ascii="Arial" w:eastAsia="Arial" w:hAnsi="Arial"/>
          <w:sz w:val="22"/>
        </w:rPr>
        <w:t>El juez de control de legalidad f</w:t>
      </w:r>
      <w:r>
        <w:rPr>
          <w:rFonts w:ascii="Arial" w:eastAsia="Arial" w:hAnsi="Arial"/>
          <w:sz w:val="22"/>
        </w:rPr>
        <w:t>ijará el plazo de suspensión del proceso a prueba, que no podrá ser inferior a un año ni superior a tres, y determinará una o varias de las reglas que deberá cumplir el imputado, entre ellas las siguientes:</w:t>
      </w:r>
    </w:p>
    <w:p w:rsidR="00000000" w:rsidRDefault="00CF0E0A">
      <w:pPr>
        <w:spacing w:line="256" w:lineRule="exact"/>
        <w:rPr>
          <w:rFonts w:ascii="Times New Roman" w:eastAsia="Times New Roman" w:hAnsi="Times New Roman"/>
        </w:rPr>
      </w:pPr>
    </w:p>
    <w:p w:rsidR="00000000" w:rsidRDefault="00CF0E0A">
      <w:pPr>
        <w:numPr>
          <w:ilvl w:val="0"/>
          <w:numId w:val="115"/>
        </w:numPr>
        <w:tabs>
          <w:tab w:val="left" w:pos="544"/>
        </w:tabs>
        <w:spacing w:line="0" w:lineRule="atLeast"/>
        <w:ind w:left="544" w:hanging="544"/>
        <w:rPr>
          <w:rFonts w:ascii="Arial" w:eastAsia="Arial" w:hAnsi="Arial"/>
          <w:sz w:val="22"/>
        </w:rPr>
      </w:pPr>
      <w:r>
        <w:rPr>
          <w:rFonts w:ascii="Arial" w:eastAsia="Arial" w:hAnsi="Arial"/>
          <w:sz w:val="22"/>
        </w:rPr>
        <w:t>Residir en un lugar determinado;</w:t>
      </w:r>
    </w:p>
    <w:p w:rsidR="00000000" w:rsidRDefault="00CF0E0A">
      <w:pPr>
        <w:numPr>
          <w:ilvl w:val="0"/>
          <w:numId w:val="116"/>
        </w:numPr>
        <w:tabs>
          <w:tab w:val="left" w:pos="544"/>
        </w:tabs>
        <w:spacing w:line="0" w:lineRule="atLeast"/>
        <w:ind w:left="544" w:hanging="544"/>
        <w:rPr>
          <w:rFonts w:ascii="Arial" w:eastAsia="Arial" w:hAnsi="Arial"/>
          <w:sz w:val="22"/>
        </w:rPr>
      </w:pPr>
      <w:r>
        <w:rPr>
          <w:rFonts w:ascii="Arial" w:eastAsia="Arial" w:hAnsi="Arial"/>
          <w:sz w:val="22"/>
        </w:rPr>
        <w:t>Frecuentar o de</w:t>
      </w:r>
      <w:r>
        <w:rPr>
          <w:rFonts w:ascii="Arial" w:eastAsia="Arial" w:hAnsi="Arial"/>
          <w:sz w:val="22"/>
        </w:rPr>
        <w:t>jar de frecuentar determinados lugares o personas;</w:t>
      </w:r>
    </w:p>
    <w:p w:rsidR="00000000" w:rsidRDefault="00CF0E0A">
      <w:pPr>
        <w:spacing w:line="9" w:lineRule="exact"/>
        <w:rPr>
          <w:rFonts w:ascii="Times New Roman" w:eastAsia="Times New Roman" w:hAnsi="Times New Roman"/>
        </w:rPr>
      </w:pPr>
    </w:p>
    <w:p w:rsidR="00000000" w:rsidRDefault="00CF0E0A">
      <w:pPr>
        <w:numPr>
          <w:ilvl w:val="0"/>
          <w:numId w:val="117"/>
        </w:numPr>
        <w:tabs>
          <w:tab w:val="left" w:pos="544"/>
        </w:tabs>
        <w:spacing w:line="251" w:lineRule="auto"/>
        <w:ind w:left="4" w:right="120" w:hanging="4"/>
        <w:rPr>
          <w:rFonts w:ascii="Arial" w:eastAsia="Arial" w:hAnsi="Arial"/>
          <w:sz w:val="21"/>
        </w:rPr>
      </w:pPr>
      <w:r>
        <w:rPr>
          <w:rFonts w:ascii="Arial" w:eastAsia="Arial" w:hAnsi="Arial"/>
          <w:sz w:val="21"/>
        </w:rPr>
        <w:t>Abstenerse de consumir drogas o estupefacientes o de abusar de las bebidas alcohólicas; IV. Participar en programas especiales para la prevención y tratamiento de adicciones;</w:t>
      </w:r>
    </w:p>
    <w:p w:rsidR="00000000" w:rsidRDefault="00CF0E0A">
      <w:pPr>
        <w:numPr>
          <w:ilvl w:val="0"/>
          <w:numId w:val="118"/>
        </w:numPr>
        <w:tabs>
          <w:tab w:val="left" w:pos="544"/>
        </w:tabs>
        <w:spacing w:line="235" w:lineRule="auto"/>
        <w:ind w:left="544" w:hanging="544"/>
        <w:rPr>
          <w:rFonts w:ascii="Arial" w:eastAsia="Arial" w:hAnsi="Arial"/>
          <w:sz w:val="22"/>
        </w:rPr>
      </w:pPr>
      <w:r>
        <w:rPr>
          <w:rFonts w:ascii="Arial" w:eastAsia="Arial" w:hAnsi="Arial"/>
          <w:sz w:val="22"/>
        </w:rPr>
        <w:t>Comenzar o finalizar la escol</w:t>
      </w:r>
      <w:r>
        <w:rPr>
          <w:rFonts w:ascii="Arial" w:eastAsia="Arial" w:hAnsi="Arial"/>
          <w:sz w:val="22"/>
        </w:rPr>
        <w:t>aridad básica si no la ha cumplido, aprender una profesión u</w:t>
      </w:r>
    </w:p>
    <w:p w:rsidR="00000000" w:rsidRDefault="00CF0E0A">
      <w:pPr>
        <w:spacing w:line="8" w:lineRule="exact"/>
        <w:rPr>
          <w:rFonts w:ascii="Times New Roman" w:eastAsia="Times New Roman" w:hAnsi="Times New Roman"/>
        </w:rPr>
      </w:pPr>
    </w:p>
    <w:p w:rsidR="00000000" w:rsidRDefault="00CF0E0A">
      <w:pPr>
        <w:spacing w:line="251" w:lineRule="auto"/>
        <w:ind w:left="4" w:right="500" w:firstLine="540"/>
        <w:rPr>
          <w:rFonts w:ascii="Arial" w:eastAsia="Arial" w:hAnsi="Arial"/>
          <w:sz w:val="21"/>
        </w:rPr>
      </w:pPr>
      <w:r>
        <w:rPr>
          <w:rFonts w:ascii="Arial" w:eastAsia="Arial" w:hAnsi="Arial"/>
          <w:sz w:val="21"/>
        </w:rPr>
        <w:t>oficio o seguir cursos de capacitación en el lugar o la institución que determine el juez; VI. Prestar servicio social a favor del Estado o de instituciones de beneficencia pública;</w:t>
      </w:r>
    </w:p>
    <w:p w:rsidR="00000000" w:rsidRDefault="00CF0E0A">
      <w:pPr>
        <w:spacing w:line="1" w:lineRule="exact"/>
        <w:rPr>
          <w:rFonts w:ascii="Times New Roman" w:eastAsia="Times New Roman" w:hAnsi="Times New Roman"/>
        </w:rPr>
      </w:pPr>
    </w:p>
    <w:p w:rsidR="00000000" w:rsidRDefault="00CF0E0A">
      <w:pPr>
        <w:tabs>
          <w:tab w:val="left" w:pos="523"/>
        </w:tabs>
        <w:spacing w:line="235" w:lineRule="auto"/>
        <w:ind w:left="544" w:right="80" w:hanging="539"/>
        <w:rPr>
          <w:rFonts w:ascii="Arial" w:eastAsia="Arial" w:hAnsi="Arial"/>
          <w:sz w:val="22"/>
        </w:rPr>
      </w:pPr>
      <w:r>
        <w:rPr>
          <w:rFonts w:ascii="Arial" w:eastAsia="Arial" w:hAnsi="Arial"/>
          <w:sz w:val="22"/>
        </w:rPr>
        <w:t>VII.</w:t>
      </w:r>
      <w:r>
        <w:rPr>
          <w:rFonts w:ascii="Arial" w:eastAsia="Arial" w:hAnsi="Arial"/>
          <w:sz w:val="22"/>
        </w:rPr>
        <w:tab/>
      </w:r>
      <w:r>
        <w:rPr>
          <w:rFonts w:ascii="Arial" w:eastAsia="Arial" w:hAnsi="Arial"/>
          <w:sz w:val="22"/>
        </w:rPr>
        <w:t>Somete</w:t>
      </w:r>
      <w:r>
        <w:rPr>
          <w:rFonts w:ascii="Arial" w:eastAsia="Arial" w:hAnsi="Arial"/>
          <w:sz w:val="22"/>
        </w:rPr>
        <w:t>rse a tratamiento médico o psicológico, de preferencia en instituciones públicas, si es necesario;</w:t>
      </w:r>
    </w:p>
    <w:p w:rsidR="00000000" w:rsidRDefault="00CF0E0A">
      <w:pPr>
        <w:spacing w:line="9" w:lineRule="exact"/>
        <w:rPr>
          <w:rFonts w:ascii="Times New Roman" w:eastAsia="Times New Roman" w:hAnsi="Times New Roman"/>
        </w:rPr>
      </w:pPr>
    </w:p>
    <w:p w:rsidR="00000000" w:rsidRDefault="00CF0E0A">
      <w:pPr>
        <w:tabs>
          <w:tab w:val="left" w:pos="523"/>
        </w:tabs>
        <w:spacing w:line="236" w:lineRule="auto"/>
        <w:ind w:left="544" w:right="60" w:hanging="539"/>
        <w:rPr>
          <w:rFonts w:ascii="Arial" w:eastAsia="Arial" w:hAnsi="Arial"/>
          <w:sz w:val="22"/>
        </w:rPr>
      </w:pPr>
      <w:r>
        <w:rPr>
          <w:rFonts w:ascii="Arial" w:eastAsia="Arial" w:hAnsi="Arial"/>
          <w:sz w:val="22"/>
        </w:rPr>
        <w:t>VIII.</w:t>
      </w:r>
      <w:r>
        <w:rPr>
          <w:rFonts w:ascii="Arial" w:eastAsia="Arial" w:hAnsi="Arial"/>
          <w:sz w:val="22"/>
        </w:rPr>
        <w:tab/>
      </w:r>
      <w:r>
        <w:rPr>
          <w:rFonts w:ascii="Arial" w:eastAsia="Arial" w:hAnsi="Arial"/>
          <w:sz w:val="22"/>
        </w:rPr>
        <w:t>Permanecer en un trabajo o empleo, o adquirir, en el plazo que el juez determine, un oficio, arte, industria o profesión, si no tiene medios propios d</w:t>
      </w:r>
      <w:r>
        <w:rPr>
          <w:rFonts w:ascii="Arial" w:eastAsia="Arial" w:hAnsi="Arial"/>
          <w:sz w:val="22"/>
        </w:rPr>
        <w:t>e subsistencia;</w:t>
      </w:r>
    </w:p>
    <w:p w:rsidR="00000000" w:rsidRDefault="00CF0E0A">
      <w:pPr>
        <w:tabs>
          <w:tab w:val="left" w:pos="523"/>
        </w:tabs>
        <w:spacing w:line="238" w:lineRule="auto"/>
        <w:ind w:left="4"/>
        <w:rPr>
          <w:rFonts w:ascii="Arial" w:eastAsia="Arial" w:hAnsi="Arial"/>
          <w:sz w:val="22"/>
        </w:rPr>
      </w:pPr>
      <w:r>
        <w:rPr>
          <w:rFonts w:ascii="Arial" w:eastAsia="Arial" w:hAnsi="Arial"/>
          <w:sz w:val="22"/>
        </w:rPr>
        <w:t>IX.</w:t>
      </w:r>
      <w:r>
        <w:rPr>
          <w:rFonts w:ascii="Arial" w:eastAsia="Arial" w:hAnsi="Arial"/>
          <w:sz w:val="22"/>
        </w:rPr>
        <w:tab/>
      </w:r>
      <w:r>
        <w:rPr>
          <w:rFonts w:ascii="Arial" w:eastAsia="Arial" w:hAnsi="Arial"/>
          <w:sz w:val="22"/>
        </w:rPr>
        <w:t>Someterse a la vigilancia que determine el juez;</w:t>
      </w:r>
    </w:p>
    <w:p w:rsidR="00000000" w:rsidRDefault="00CF0E0A">
      <w:pPr>
        <w:spacing w:line="8" w:lineRule="exact"/>
        <w:rPr>
          <w:rFonts w:ascii="Times New Roman" w:eastAsia="Times New Roman" w:hAnsi="Times New Roman"/>
        </w:rPr>
      </w:pPr>
    </w:p>
    <w:p w:rsidR="00000000" w:rsidRDefault="00CF0E0A">
      <w:pPr>
        <w:numPr>
          <w:ilvl w:val="0"/>
          <w:numId w:val="119"/>
        </w:numPr>
        <w:tabs>
          <w:tab w:val="left" w:pos="544"/>
        </w:tabs>
        <w:spacing w:line="251" w:lineRule="auto"/>
        <w:ind w:left="4" w:right="6340" w:hanging="4"/>
        <w:rPr>
          <w:rFonts w:ascii="Arial" w:eastAsia="Arial" w:hAnsi="Arial"/>
          <w:sz w:val="21"/>
        </w:rPr>
      </w:pPr>
      <w:r>
        <w:rPr>
          <w:rFonts w:ascii="Arial" w:eastAsia="Arial" w:hAnsi="Arial"/>
          <w:sz w:val="21"/>
        </w:rPr>
        <w:t>No poseer o portar armas; XI. No conducir vehículos;</w:t>
      </w:r>
    </w:p>
    <w:p w:rsidR="00000000" w:rsidRDefault="00CF0E0A">
      <w:pPr>
        <w:spacing w:line="0" w:lineRule="atLeast"/>
        <w:ind w:left="4"/>
        <w:rPr>
          <w:rFonts w:ascii="Arial" w:eastAsia="Arial" w:hAnsi="Arial"/>
          <w:sz w:val="22"/>
        </w:rPr>
      </w:pPr>
      <w:r>
        <w:rPr>
          <w:rFonts w:ascii="Arial" w:eastAsia="Arial" w:hAnsi="Arial"/>
          <w:sz w:val="22"/>
        </w:rPr>
        <w:t>XII.  Abstenerse de viajar al extranjero; y</w:t>
      </w:r>
    </w:p>
    <w:p w:rsidR="00000000" w:rsidRDefault="00CF0E0A">
      <w:pPr>
        <w:spacing w:line="0" w:lineRule="atLeast"/>
        <w:ind w:left="4"/>
        <w:rPr>
          <w:rFonts w:ascii="Arial" w:eastAsia="Arial" w:hAnsi="Arial"/>
          <w:sz w:val="22"/>
        </w:rPr>
      </w:pPr>
      <w:r>
        <w:rPr>
          <w:rFonts w:ascii="Arial" w:eastAsia="Arial" w:hAnsi="Arial"/>
          <w:sz w:val="22"/>
        </w:rPr>
        <w:t>XIII.  Cumplir con los deberes de deudor alimentario.</w:t>
      </w:r>
    </w:p>
    <w:p w:rsidR="00000000" w:rsidRDefault="00CF0E0A">
      <w:pPr>
        <w:spacing w:line="261" w:lineRule="exact"/>
        <w:rPr>
          <w:rFonts w:ascii="Times New Roman" w:eastAsia="Times New Roman" w:hAnsi="Times New Roman"/>
        </w:rPr>
      </w:pPr>
    </w:p>
    <w:p w:rsidR="00000000" w:rsidRDefault="00CF0E0A">
      <w:pPr>
        <w:spacing w:line="237" w:lineRule="auto"/>
        <w:ind w:left="4" w:right="20"/>
        <w:jc w:val="both"/>
        <w:rPr>
          <w:rFonts w:ascii="Arial" w:eastAsia="Arial" w:hAnsi="Arial"/>
          <w:sz w:val="22"/>
        </w:rPr>
      </w:pPr>
      <w:r>
        <w:rPr>
          <w:rFonts w:ascii="Arial" w:eastAsia="Arial" w:hAnsi="Arial"/>
          <w:sz w:val="22"/>
        </w:rPr>
        <w:t xml:space="preserve">Cuando se acredite plenamente que </w:t>
      </w:r>
      <w:r>
        <w:rPr>
          <w:rFonts w:ascii="Arial" w:eastAsia="Arial" w:hAnsi="Arial"/>
          <w:sz w:val="22"/>
        </w:rPr>
        <w:t xml:space="preserve">el imputado no puede cumplir con alguna de las obligaciones anteriores, por ser contrarias a su salud, sus creencias religiosas o alguna otra causa de especial relevancia, el juez podrá substituirlas, fundada y motivadamente, por el cumplimiento de otra u </w:t>
      </w:r>
      <w:r>
        <w:rPr>
          <w:rFonts w:ascii="Arial" w:eastAsia="Arial" w:hAnsi="Arial"/>
          <w:sz w:val="22"/>
        </w:rPr>
        <w:t>otras análogas que resulten razonables.</w:t>
      </w:r>
    </w:p>
    <w:p w:rsidR="00000000" w:rsidRDefault="00CF0E0A">
      <w:pPr>
        <w:spacing w:line="263" w:lineRule="exact"/>
        <w:rPr>
          <w:rFonts w:ascii="Times New Roman" w:eastAsia="Times New Roman" w:hAnsi="Times New Roman"/>
        </w:rPr>
      </w:pPr>
    </w:p>
    <w:p w:rsidR="00000000" w:rsidRDefault="00CF0E0A">
      <w:pPr>
        <w:spacing w:line="237" w:lineRule="auto"/>
        <w:ind w:left="4" w:right="20"/>
        <w:jc w:val="both"/>
        <w:rPr>
          <w:rFonts w:ascii="Arial" w:eastAsia="Arial" w:hAnsi="Arial"/>
          <w:sz w:val="22"/>
        </w:rPr>
      </w:pPr>
      <w:r>
        <w:rPr>
          <w:rFonts w:ascii="Arial" w:eastAsia="Arial" w:hAnsi="Arial"/>
          <w:sz w:val="22"/>
        </w:rPr>
        <w:t>Para fijar las reglas, el juez puede disponer que el imputado sea sometido a una evaluación previa. En ningún caso el juez puede imponer medidas más gravosas que las solicitadas por el agente del Ministerio Público.</w:t>
      </w:r>
    </w:p>
    <w:p w:rsidR="00000000" w:rsidRDefault="00CF0E0A">
      <w:pPr>
        <w:spacing w:line="262" w:lineRule="exact"/>
        <w:rPr>
          <w:rFonts w:ascii="Times New Roman" w:eastAsia="Times New Roman" w:hAnsi="Times New Roman"/>
        </w:rPr>
      </w:pPr>
    </w:p>
    <w:p w:rsidR="00000000" w:rsidRDefault="00CF0E0A">
      <w:pPr>
        <w:spacing w:line="237" w:lineRule="auto"/>
        <w:ind w:left="4"/>
        <w:jc w:val="both"/>
        <w:rPr>
          <w:rFonts w:ascii="Arial" w:eastAsia="Arial" w:hAnsi="Arial"/>
          <w:sz w:val="22"/>
        </w:rPr>
      </w:pPr>
      <w:r>
        <w:rPr>
          <w:rFonts w:ascii="Arial" w:eastAsia="Arial" w:hAnsi="Arial"/>
          <w:sz w:val="22"/>
        </w:rPr>
        <w:t xml:space="preserve">La decisión sobre la suspensión del proceso será pronunciada en audiencia, en presencia del imputado y de la víctima, quienes podrán expresar observaciones a las reglas impuestas en los términos de este artículo, las que serán resueltas de inmediato. El </w:t>
      </w:r>
      <w:r>
        <w:rPr>
          <w:rFonts w:ascii="Arial" w:eastAsia="Arial" w:hAnsi="Arial"/>
          <w:sz w:val="22"/>
        </w:rPr>
        <w:t>juez prevendrá al imputado sobre las reglas de conducta impuestas y las consecuencias de su inobservancia.</w:t>
      </w:r>
    </w:p>
    <w:p w:rsidR="00000000" w:rsidRDefault="00CF0E0A">
      <w:pPr>
        <w:spacing w:line="268" w:lineRule="exact"/>
        <w:rPr>
          <w:rFonts w:ascii="Times New Roman" w:eastAsia="Times New Roman" w:hAnsi="Times New Roman"/>
        </w:rPr>
      </w:pPr>
    </w:p>
    <w:p w:rsidR="00000000" w:rsidRDefault="00CF0E0A">
      <w:pPr>
        <w:spacing w:line="236" w:lineRule="auto"/>
        <w:ind w:left="4" w:right="20"/>
        <w:jc w:val="both"/>
        <w:rPr>
          <w:rFonts w:ascii="Arial" w:eastAsia="Arial" w:hAnsi="Arial"/>
          <w:sz w:val="22"/>
        </w:rPr>
      </w:pPr>
      <w:r>
        <w:rPr>
          <w:rFonts w:ascii="Arial" w:eastAsia="Arial" w:hAnsi="Arial"/>
          <w:sz w:val="22"/>
        </w:rPr>
        <w:t>La negativa de la suspensión del proceso a prueba será apelable; la decisión de suspensión del proceso a prueba no lo es, salvo que el imputado cons</w:t>
      </w:r>
      <w:r>
        <w:rPr>
          <w:rFonts w:ascii="Arial" w:eastAsia="Arial" w:hAnsi="Arial"/>
          <w:sz w:val="22"/>
        </w:rPr>
        <w:t>idere que las reglas fijadas resultan manifiestamente excesivas o que el juez se haya excedido en sus facultades.</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07040" behindDoc="1" locked="0" layoutInCell="1" allowOverlap="1">
                <wp:simplePos x="0" y="0"/>
                <wp:positionH relativeFrom="column">
                  <wp:posOffset>-16510</wp:posOffset>
                </wp:positionH>
                <wp:positionV relativeFrom="paragraph">
                  <wp:posOffset>133985</wp:posOffset>
                </wp:positionV>
                <wp:extent cx="3365500" cy="0"/>
                <wp:effectExtent l="12065" t="10160" r="13335" b="8890"/>
                <wp:wrapNone/>
                <wp:docPr id="242"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9BD6F" id="Line 174"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0.55pt" to="263.7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" strokecolor="maroon" strokeweight=".96pt"/>
            </w:pict>
          </mc:Fallback>
        </mc:AlternateContent>
      </w:r>
    </w:p>
    <w:p w:rsidR="00000000" w:rsidRDefault="00CF0E0A">
      <w:pPr>
        <w:spacing w:line="226" w:lineRule="exact"/>
        <w:rPr>
          <w:rFonts w:ascii="Times New Roman" w:eastAsia="Times New Roman" w:hAnsi="Times New Roman"/>
        </w:rPr>
      </w:pPr>
    </w:p>
    <w:tbl>
      <w:tblPr>
        <w:tblW w:w="0" w:type="auto"/>
        <w:tblInd w:w="4" w:type="dxa"/>
        <w:tblLayout w:type="fixed"/>
        <w:tblCellMar>
          <w:top w:w="0" w:type="dxa"/>
          <w:left w:w="0" w:type="dxa"/>
          <w:bottom w:w="0" w:type="dxa"/>
          <w:right w:w="0" w:type="dxa"/>
        </w:tblCellMar>
        <w:tblLook w:val="0000" w:firstRow="0" w:lastRow="0" w:firstColumn="0" w:lastColumn="0" w:noHBand="0" w:noVBand="0"/>
      </w:tblPr>
      <w:tblGrid>
        <w:gridCol w:w="3480"/>
        <w:gridCol w:w="12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62" w:history="1">
              <w:r>
                <w:rPr>
                  <w:rFonts w:ascii="Tahoma" w:eastAsia="Tahoma" w:hAnsi="Tahoma"/>
                  <w:b/>
                  <w:color w:val="800000"/>
                  <w:sz w:val="16"/>
                </w:rPr>
                <w:t>www.congresooaxaca.gob.mx</w:t>
              </w:r>
            </w:hyperlink>
          </w:p>
        </w:tc>
        <w:tc>
          <w:tcPr>
            <w:tcW w:w="12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57</w:t>
            </w:r>
          </w:p>
        </w:tc>
      </w:tr>
    </w:tbl>
    <w:p w:rsidR="00000000" w:rsidRDefault="00CF0E0A">
      <w:pPr>
        <w:rPr>
          <w:rFonts w:ascii="Tahoma" w:eastAsia="Tahoma" w:hAnsi="Tahoma"/>
          <w:b/>
          <w:color w:val="800000"/>
          <w:sz w:val="16"/>
        </w:rPr>
        <w:sectPr w:rsidR="00000000">
          <w:pgSz w:w="12240" w:h="15859"/>
          <w:pgMar w:top="876" w:right="1402" w:bottom="417" w:left="1416" w:header="0" w:footer="0" w:gutter="0"/>
          <w:cols w:space="0" w:equalWidth="0">
            <w:col w:w="9424"/>
          </w:cols>
          <w:docGrid w:linePitch="360"/>
        </w:sectPr>
      </w:pPr>
    </w:p>
    <w:p w:rsidR="00000000" w:rsidRDefault="00CF0E0A">
      <w:pPr>
        <w:spacing w:line="0" w:lineRule="atLeast"/>
        <w:ind w:left="1420"/>
        <w:rPr>
          <w:rFonts w:ascii="Tahoma" w:eastAsia="Tahoma" w:hAnsi="Tahoma"/>
          <w:b/>
          <w:color w:val="800000"/>
          <w:sz w:val="14"/>
        </w:rPr>
      </w:pPr>
      <w:bookmarkStart w:id="58" w:name="page58"/>
      <w:bookmarkEnd w:id="58"/>
      <w:r>
        <w:rPr>
          <w:rFonts w:ascii="Tahoma" w:eastAsia="Tahoma" w:hAnsi="Tahoma"/>
          <w:b/>
          <w:noProof/>
          <w:color w:val="800000"/>
          <w:sz w:val="16"/>
        </w:rPr>
        <w:drawing>
          <wp:anchor distT="0" distB="0" distL="114300" distR="114300" simplePos="0" relativeHeight="251608064"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175" name="Imagen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LXI Leg</w:t>
      </w:r>
      <w:r>
        <w:rPr>
          <w:rFonts w:ascii="Tahoma" w:eastAsia="Tahoma" w:hAnsi="Tahoma"/>
          <w:b/>
          <w:color w:val="800000"/>
          <w:sz w:val="14"/>
        </w:rPr>
        <w:t>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09088" behindDoc="1" locked="0" layoutInCell="1" allowOverlap="1">
                <wp:simplePos x="0" y="0"/>
                <wp:positionH relativeFrom="column">
                  <wp:posOffset>904875</wp:posOffset>
                </wp:positionH>
                <wp:positionV relativeFrom="paragraph">
                  <wp:posOffset>67310</wp:posOffset>
                </wp:positionV>
                <wp:extent cx="2881630" cy="0"/>
                <wp:effectExtent l="19050" t="10160" r="13970" b="18415"/>
                <wp:wrapNone/>
                <wp:docPr id="240"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BC07B" id="Line 176"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3pt" to="298.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0"/>
        <w:rPr>
          <w:rFonts w:ascii="Arial" w:eastAsia="Arial" w:hAnsi="Arial"/>
          <w:b/>
          <w:sz w:val="16"/>
        </w:rPr>
      </w:pPr>
      <w:r>
        <w:rPr>
          <w:rFonts w:ascii="Arial" w:eastAsia="Arial" w:hAnsi="Arial"/>
          <w:b/>
          <w:sz w:val="16"/>
        </w:rPr>
        <w:t>PODER</w:t>
      </w:r>
    </w:p>
    <w:p w:rsidR="00000000" w:rsidRDefault="00CF0E0A">
      <w:pPr>
        <w:spacing w:line="237" w:lineRule="auto"/>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322"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202. Conservación de los medios de prueba</w:t>
      </w:r>
    </w:p>
    <w:p w:rsidR="00000000" w:rsidRDefault="00CF0E0A">
      <w:pPr>
        <w:spacing w:line="267" w:lineRule="exact"/>
        <w:rPr>
          <w:rFonts w:ascii="Times New Roman" w:eastAsia="Times New Roman" w:hAnsi="Times New Roman"/>
        </w:rPr>
      </w:pPr>
    </w:p>
    <w:p w:rsidR="00000000" w:rsidRDefault="00CF0E0A">
      <w:pPr>
        <w:spacing w:line="237" w:lineRule="auto"/>
        <w:jc w:val="both"/>
        <w:rPr>
          <w:rFonts w:ascii="Arial" w:eastAsia="Arial" w:hAnsi="Arial"/>
          <w:sz w:val="22"/>
        </w:rPr>
      </w:pPr>
      <w:r>
        <w:rPr>
          <w:rFonts w:ascii="Arial" w:eastAsia="Arial" w:hAnsi="Arial"/>
          <w:sz w:val="22"/>
        </w:rPr>
        <w:t>En los asuntos suspendidos en virtud de las disposici</w:t>
      </w:r>
      <w:r>
        <w:rPr>
          <w:rFonts w:ascii="Arial" w:eastAsia="Arial" w:hAnsi="Arial"/>
          <w:sz w:val="22"/>
        </w:rPr>
        <w:t>ones correspondientes a esta sección, el agente del Ministerio Público tomará las medidas necesarias para evitar la pérdida, destrucción o ineficacia de los medios de prueba conocidos y las que soliciten las partes.</w:t>
      </w:r>
    </w:p>
    <w:p w:rsidR="00000000" w:rsidRDefault="00CF0E0A">
      <w:pPr>
        <w:spacing w:line="250"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203. Revocación de la suspensi</w:t>
      </w:r>
      <w:r>
        <w:rPr>
          <w:rFonts w:ascii="Arial" w:eastAsia="Arial" w:hAnsi="Arial"/>
          <w:b/>
          <w:sz w:val="22"/>
        </w:rPr>
        <w:t>ón</w:t>
      </w:r>
    </w:p>
    <w:p w:rsidR="00000000" w:rsidRDefault="00CF0E0A">
      <w:pPr>
        <w:spacing w:line="303" w:lineRule="exact"/>
        <w:rPr>
          <w:rFonts w:ascii="Times New Roman" w:eastAsia="Times New Roman" w:hAnsi="Times New Roman"/>
        </w:rPr>
      </w:pPr>
    </w:p>
    <w:p w:rsidR="00000000" w:rsidRDefault="00CF0E0A">
      <w:pPr>
        <w:spacing w:line="238" w:lineRule="auto"/>
        <w:ind w:right="20"/>
        <w:jc w:val="both"/>
        <w:rPr>
          <w:rFonts w:ascii="Arial" w:eastAsia="Arial" w:hAnsi="Arial"/>
          <w:sz w:val="22"/>
        </w:rPr>
      </w:pPr>
      <w:r>
        <w:rPr>
          <w:rFonts w:ascii="Arial" w:eastAsia="Arial" w:hAnsi="Arial"/>
          <w:sz w:val="22"/>
        </w:rPr>
        <w:t>Si el imputado se aparta considerablemente y en forma injustificada de las condiciones impuestas, el juez, previa petición del agente del Ministerio Público, convocará a las partes a una audiencia en la que se debatirá sobre la revocación y resolverá d</w:t>
      </w:r>
      <w:r>
        <w:rPr>
          <w:rFonts w:ascii="Arial" w:eastAsia="Arial" w:hAnsi="Arial"/>
          <w:sz w:val="22"/>
        </w:rPr>
        <w:t>e inmediato, fundada y motivadamente, acerca de la reanudación de la persecución penal. En lugar de la revocación, el juez podrá ampliar el plazo de la suspensión a prueba hasta por dos años más. Esta extensión del término puede imponerse sólo por una vez.</w:t>
      </w:r>
    </w:p>
    <w:p w:rsidR="00000000" w:rsidRDefault="00CF0E0A">
      <w:pPr>
        <w:spacing w:line="253"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204. Cesación provisional de los efectos de la suspensión del proceso a prueba</w:t>
      </w:r>
    </w:p>
    <w:p w:rsidR="00000000" w:rsidRDefault="00CF0E0A">
      <w:pPr>
        <w:spacing w:line="269" w:lineRule="exact"/>
        <w:rPr>
          <w:rFonts w:ascii="Times New Roman" w:eastAsia="Times New Roman" w:hAnsi="Times New Roman"/>
        </w:rPr>
      </w:pPr>
    </w:p>
    <w:p w:rsidR="00000000" w:rsidRDefault="00CF0E0A">
      <w:pPr>
        <w:spacing w:line="235" w:lineRule="auto"/>
        <w:ind w:right="20"/>
        <w:jc w:val="both"/>
        <w:rPr>
          <w:rFonts w:ascii="Arial" w:eastAsia="Arial" w:hAnsi="Arial"/>
          <w:sz w:val="22"/>
        </w:rPr>
      </w:pPr>
      <w:r>
        <w:rPr>
          <w:rFonts w:ascii="Arial" w:eastAsia="Arial" w:hAnsi="Arial"/>
          <w:sz w:val="22"/>
        </w:rPr>
        <w:t>Los efectos de la suspensión del proceso a prueba cesarán mientras el imputado esté privado de su libertad por otro proceso.</w:t>
      </w:r>
    </w:p>
    <w:p w:rsidR="00000000" w:rsidRDefault="00CF0E0A">
      <w:pPr>
        <w:spacing w:line="261" w:lineRule="exact"/>
        <w:rPr>
          <w:rFonts w:ascii="Times New Roman" w:eastAsia="Times New Roman" w:hAnsi="Times New Roman"/>
        </w:rPr>
      </w:pPr>
    </w:p>
    <w:p w:rsidR="00000000" w:rsidRDefault="00CF0E0A">
      <w:pPr>
        <w:spacing w:line="237" w:lineRule="auto"/>
        <w:jc w:val="both"/>
        <w:rPr>
          <w:rFonts w:ascii="Arial" w:eastAsia="Arial" w:hAnsi="Arial"/>
          <w:sz w:val="22"/>
        </w:rPr>
      </w:pPr>
      <w:r>
        <w:rPr>
          <w:rFonts w:ascii="Arial" w:eastAsia="Arial" w:hAnsi="Arial"/>
          <w:sz w:val="22"/>
        </w:rPr>
        <w:t>Si el imputado está sometido a otro pro</w:t>
      </w:r>
      <w:r>
        <w:rPr>
          <w:rFonts w:ascii="Arial" w:eastAsia="Arial" w:hAnsi="Arial"/>
          <w:sz w:val="22"/>
        </w:rPr>
        <w:t>ceso y goza de libertad, el plazo seguirá su curso, pero no podrá decretarse la extinción de la acción penal sino cuando quede firme la resolución que lo exime de responsabilidad por el nuevo hecho.</w:t>
      </w:r>
    </w:p>
    <w:p w:rsidR="00000000" w:rsidRDefault="00CF0E0A">
      <w:pPr>
        <w:spacing w:line="264" w:lineRule="exact"/>
        <w:rPr>
          <w:rFonts w:ascii="Times New Roman" w:eastAsia="Times New Roman" w:hAnsi="Times New Roman"/>
        </w:rPr>
      </w:pPr>
    </w:p>
    <w:p w:rsidR="00000000" w:rsidRDefault="00CF0E0A">
      <w:pPr>
        <w:spacing w:line="237" w:lineRule="auto"/>
        <w:jc w:val="both"/>
        <w:rPr>
          <w:rFonts w:ascii="Arial" w:eastAsia="Arial" w:hAnsi="Arial"/>
          <w:sz w:val="22"/>
        </w:rPr>
      </w:pPr>
      <w:r>
        <w:rPr>
          <w:rFonts w:ascii="Arial" w:eastAsia="Arial" w:hAnsi="Arial"/>
          <w:sz w:val="22"/>
        </w:rPr>
        <w:t xml:space="preserve">La revocatoria de la suspensión del proceso no impedirá </w:t>
      </w:r>
      <w:r>
        <w:rPr>
          <w:rFonts w:ascii="Arial" w:eastAsia="Arial" w:hAnsi="Arial"/>
          <w:sz w:val="22"/>
        </w:rPr>
        <w:t>el pronunciamiento de una sentencia absolutoria ni la concesión de algunas de las medidas sustitutivas a la privación de libertad cuando fueren procedentes.</w:t>
      </w:r>
    </w:p>
    <w:p w:rsidR="00000000" w:rsidRDefault="00CF0E0A">
      <w:pPr>
        <w:spacing w:line="248"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205. Efectos de la suspensión del proceso a prueba</w:t>
      </w:r>
    </w:p>
    <w:p w:rsidR="00000000" w:rsidRDefault="00CF0E0A">
      <w:pPr>
        <w:spacing w:line="267" w:lineRule="exact"/>
        <w:rPr>
          <w:rFonts w:ascii="Times New Roman" w:eastAsia="Times New Roman" w:hAnsi="Times New Roman"/>
        </w:rPr>
      </w:pPr>
    </w:p>
    <w:p w:rsidR="00000000" w:rsidRDefault="00CF0E0A">
      <w:pPr>
        <w:spacing w:line="237" w:lineRule="auto"/>
        <w:jc w:val="both"/>
        <w:rPr>
          <w:rFonts w:ascii="Arial" w:eastAsia="Arial" w:hAnsi="Arial"/>
          <w:sz w:val="22"/>
        </w:rPr>
      </w:pPr>
      <w:r>
        <w:rPr>
          <w:rFonts w:ascii="Arial" w:eastAsia="Arial" w:hAnsi="Arial"/>
          <w:sz w:val="22"/>
        </w:rPr>
        <w:t>La suspensión del proceso a prueba no</w:t>
      </w:r>
      <w:r>
        <w:rPr>
          <w:rFonts w:ascii="Arial" w:eastAsia="Arial" w:hAnsi="Arial"/>
          <w:sz w:val="22"/>
        </w:rPr>
        <w:t xml:space="preserve"> extingue las acciones civiles de la víctima o de terceros. Sin embargo, si la víctima recibe pagos en virtud de la procedencia de la suspensión, ellos se destinarán a la indemnización por daños y perjuicios que le pudiere corresponder.</w:t>
      </w:r>
    </w:p>
    <w:p w:rsidR="00000000" w:rsidRDefault="00CF0E0A">
      <w:pPr>
        <w:spacing w:line="266" w:lineRule="exact"/>
        <w:rPr>
          <w:rFonts w:ascii="Times New Roman" w:eastAsia="Times New Roman" w:hAnsi="Times New Roman"/>
        </w:rPr>
      </w:pPr>
    </w:p>
    <w:p w:rsidR="00000000" w:rsidRDefault="00CF0E0A">
      <w:pPr>
        <w:spacing w:line="235" w:lineRule="auto"/>
        <w:ind w:right="20"/>
        <w:jc w:val="both"/>
        <w:rPr>
          <w:rFonts w:ascii="Arial" w:eastAsia="Arial" w:hAnsi="Arial"/>
          <w:sz w:val="22"/>
        </w:rPr>
      </w:pPr>
      <w:r>
        <w:rPr>
          <w:rFonts w:ascii="Arial" w:eastAsia="Arial" w:hAnsi="Arial"/>
          <w:sz w:val="22"/>
        </w:rPr>
        <w:t>Transcurrido el pl</w:t>
      </w:r>
      <w:r>
        <w:rPr>
          <w:rFonts w:ascii="Arial" w:eastAsia="Arial" w:hAnsi="Arial"/>
          <w:sz w:val="22"/>
        </w:rPr>
        <w:t>azo que se fije sin que la suspensión fuere revocada, se extinguirá la acción penal, debiendo el tribunal dictar de oficio o a petición de parte, el sobreseimiento.</w:t>
      </w:r>
    </w:p>
    <w:p w:rsidR="00000000" w:rsidRDefault="00CF0E0A">
      <w:pPr>
        <w:spacing w:line="264" w:lineRule="exact"/>
        <w:rPr>
          <w:rFonts w:ascii="Times New Roman" w:eastAsia="Times New Roman" w:hAnsi="Times New Roman"/>
        </w:rPr>
      </w:pPr>
    </w:p>
    <w:p w:rsidR="00000000" w:rsidRDefault="00CF0E0A">
      <w:pPr>
        <w:spacing w:line="235" w:lineRule="auto"/>
        <w:ind w:right="20"/>
        <w:jc w:val="both"/>
        <w:rPr>
          <w:rFonts w:ascii="Arial" w:eastAsia="Arial" w:hAnsi="Arial"/>
          <w:sz w:val="22"/>
        </w:rPr>
      </w:pPr>
      <w:r>
        <w:rPr>
          <w:rFonts w:ascii="Arial" w:eastAsia="Arial" w:hAnsi="Arial"/>
          <w:sz w:val="22"/>
        </w:rPr>
        <w:t>Durante el período de suspensión del proceso a prueba de que tratan los artículos preceden</w:t>
      </w:r>
      <w:r>
        <w:rPr>
          <w:rFonts w:ascii="Arial" w:eastAsia="Arial" w:hAnsi="Arial"/>
          <w:sz w:val="22"/>
        </w:rPr>
        <w:t>tes quedará suspendida la prescripción de la acción penal.</w:t>
      </w:r>
    </w:p>
    <w:p w:rsidR="00000000" w:rsidRDefault="00CF0E0A">
      <w:pPr>
        <w:spacing w:line="247" w:lineRule="exact"/>
        <w:rPr>
          <w:rFonts w:ascii="Times New Roman" w:eastAsia="Times New Roman" w:hAnsi="Times New Roman"/>
        </w:rPr>
      </w:pPr>
    </w:p>
    <w:p w:rsidR="00000000" w:rsidRDefault="00CF0E0A">
      <w:pPr>
        <w:spacing w:line="0" w:lineRule="atLeast"/>
        <w:ind w:right="20"/>
        <w:jc w:val="center"/>
        <w:rPr>
          <w:rFonts w:ascii="Arial" w:eastAsia="Arial" w:hAnsi="Arial"/>
          <w:b/>
          <w:sz w:val="22"/>
        </w:rPr>
      </w:pPr>
      <w:r>
        <w:rPr>
          <w:rFonts w:ascii="Arial" w:eastAsia="Arial" w:hAnsi="Arial"/>
          <w:b/>
          <w:sz w:val="22"/>
        </w:rPr>
        <w:t>TÍTULO OCTAVO</w:t>
      </w:r>
    </w:p>
    <w:p w:rsidR="00000000" w:rsidRDefault="00CF0E0A">
      <w:pPr>
        <w:spacing w:line="1" w:lineRule="exact"/>
        <w:rPr>
          <w:rFonts w:ascii="Times New Roman" w:eastAsia="Times New Roman" w:hAnsi="Times New Roman"/>
        </w:rPr>
      </w:pPr>
    </w:p>
    <w:p w:rsidR="00000000" w:rsidRDefault="00CF0E0A">
      <w:pPr>
        <w:spacing w:line="0" w:lineRule="atLeast"/>
        <w:ind w:right="20"/>
        <w:jc w:val="center"/>
        <w:rPr>
          <w:rFonts w:ascii="Arial" w:eastAsia="Arial" w:hAnsi="Arial"/>
          <w:b/>
          <w:sz w:val="22"/>
        </w:rPr>
      </w:pPr>
      <w:r>
        <w:rPr>
          <w:rFonts w:ascii="Arial" w:eastAsia="Arial" w:hAnsi="Arial"/>
          <w:b/>
          <w:sz w:val="22"/>
        </w:rPr>
        <w:t>ETAPAS DEL PROCESO</w:t>
      </w:r>
    </w:p>
    <w:p w:rsidR="00000000" w:rsidRDefault="00CF0E0A">
      <w:pPr>
        <w:spacing w:line="258" w:lineRule="exact"/>
        <w:rPr>
          <w:rFonts w:ascii="Times New Roman" w:eastAsia="Times New Roman" w:hAnsi="Times New Roman"/>
        </w:rPr>
      </w:pPr>
    </w:p>
    <w:p w:rsidR="00000000" w:rsidRDefault="00CF0E0A">
      <w:pPr>
        <w:spacing w:line="0" w:lineRule="atLeast"/>
        <w:ind w:right="20"/>
        <w:jc w:val="center"/>
        <w:rPr>
          <w:rFonts w:ascii="Arial" w:eastAsia="Arial" w:hAnsi="Arial"/>
          <w:b/>
          <w:sz w:val="22"/>
        </w:rPr>
      </w:pPr>
      <w:r>
        <w:rPr>
          <w:rFonts w:ascii="Arial" w:eastAsia="Arial" w:hAnsi="Arial"/>
          <w:b/>
          <w:sz w:val="22"/>
        </w:rPr>
        <w:t>CAPÍTULO I</w:t>
      </w:r>
    </w:p>
    <w:p w:rsidR="00000000" w:rsidRDefault="00CF0E0A">
      <w:pPr>
        <w:spacing w:line="0" w:lineRule="atLeast"/>
        <w:ind w:right="20"/>
        <w:jc w:val="center"/>
        <w:rPr>
          <w:rFonts w:ascii="Arial" w:eastAsia="Arial" w:hAnsi="Arial"/>
          <w:b/>
          <w:sz w:val="22"/>
        </w:rPr>
      </w:pPr>
      <w:r>
        <w:rPr>
          <w:rFonts w:ascii="Arial" w:eastAsia="Arial" w:hAnsi="Arial"/>
          <w:b/>
          <w:sz w:val="22"/>
        </w:rPr>
        <w:t>ETAPA PRELIMINAR</w:t>
      </w:r>
    </w:p>
    <w:p w:rsidR="00000000" w:rsidRDefault="00CF0E0A">
      <w:pPr>
        <w:spacing w:line="20"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610112" behindDoc="1" locked="0" layoutInCell="1" allowOverlap="1">
                <wp:simplePos x="0" y="0"/>
                <wp:positionH relativeFrom="column">
                  <wp:posOffset>-19050</wp:posOffset>
                </wp:positionH>
                <wp:positionV relativeFrom="paragraph">
                  <wp:posOffset>146685</wp:posOffset>
                </wp:positionV>
                <wp:extent cx="3365500" cy="0"/>
                <wp:effectExtent l="9525" t="13335" r="6350" b="15240"/>
                <wp:wrapNone/>
                <wp:docPr id="239"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09EDE" id="Line 177"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55pt" to="263.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" strokecolor="maroon" strokeweight=".96pt"/>
            </w:pict>
          </mc:Fallback>
        </mc:AlternateContent>
      </w:r>
    </w:p>
    <w:p w:rsidR="00000000" w:rsidRDefault="00CF0E0A">
      <w:pPr>
        <w:spacing w:line="247"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2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63" w:history="1">
              <w:r>
                <w:rPr>
                  <w:rFonts w:ascii="Tahoma" w:eastAsia="Tahoma" w:hAnsi="Tahoma"/>
                  <w:b/>
                  <w:color w:val="800000"/>
                  <w:sz w:val="16"/>
                </w:rPr>
                <w:t>www.congresooaxaca.gob.mx</w:t>
              </w:r>
            </w:hyperlink>
          </w:p>
        </w:tc>
        <w:tc>
          <w:tcPr>
            <w:tcW w:w="12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58</w:t>
            </w:r>
          </w:p>
        </w:tc>
      </w:tr>
    </w:tbl>
    <w:p w:rsidR="00000000" w:rsidRDefault="00CF0E0A">
      <w:pPr>
        <w:rPr>
          <w:rFonts w:ascii="Tahoma" w:eastAsia="Tahoma" w:hAnsi="Tahoma"/>
          <w:b/>
          <w:color w:val="800000"/>
          <w:sz w:val="16"/>
        </w:rPr>
        <w:sectPr w:rsidR="00000000">
          <w:pgSz w:w="12240" w:h="15859"/>
          <w:pgMar w:top="876" w:right="1402" w:bottom="417" w:left="1420" w:header="0" w:footer="0" w:gutter="0"/>
          <w:cols w:space="0" w:equalWidth="0">
            <w:col w:w="9420"/>
          </w:cols>
          <w:docGrid w:linePitch="360"/>
        </w:sectPr>
      </w:pPr>
    </w:p>
    <w:p w:rsidR="00000000" w:rsidRDefault="00CF0E0A">
      <w:pPr>
        <w:spacing w:line="0" w:lineRule="atLeast"/>
        <w:ind w:left="1420"/>
        <w:rPr>
          <w:rFonts w:ascii="Tahoma" w:eastAsia="Tahoma" w:hAnsi="Tahoma"/>
          <w:b/>
          <w:color w:val="800000"/>
          <w:sz w:val="14"/>
        </w:rPr>
      </w:pPr>
      <w:bookmarkStart w:id="59" w:name="page59"/>
      <w:bookmarkEnd w:id="59"/>
      <w:r>
        <w:rPr>
          <w:rFonts w:ascii="Tahoma" w:eastAsia="Tahoma" w:hAnsi="Tahoma"/>
          <w:b/>
          <w:noProof/>
          <w:color w:val="800000"/>
          <w:sz w:val="16"/>
        </w:rPr>
        <w:drawing>
          <wp:anchor distT="0" distB="0" distL="114300" distR="114300" simplePos="0" relativeHeight="251611136"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178" name="Imagen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w:t>
      </w:r>
      <w:r>
        <w:rPr>
          <w:rFonts w:ascii="Tahoma" w:eastAsia="Tahoma" w:hAnsi="Tahoma"/>
          <w:b/>
          <w:color w:val="800000"/>
          <w:sz w:val="14"/>
        </w:rPr>
        <w:t>a</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12160" behindDoc="1" locked="0" layoutInCell="1" allowOverlap="1">
                <wp:simplePos x="0" y="0"/>
                <wp:positionH relativeFrom="column">
                  <wp:posOffset>904875</wp:posOffset>
                </wp:positionH>
                <wp:positionV relativeFrom="paragraph">
                  <wp:posOffset>67310</wp:posOffset>
                </wp:positionV>
                <wp:extent cx="2881630" cy="0"/>
                <wp:effectExtent l="19050" t="10160" r="13970" b="18415"/>
                <wp:wrapNone/>
                <wp:docPr id="237"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6A313" id="Line 179"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3pt" to="298.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0"/>
        <w:rPr>
          <w:rFonts w:ascii="Arial" w:eastAsia="Arial" w:hAnsi="Arial"/>
          <w:b/>
          <w:sz w:val="16"/>
        </w:rPr>
      </w:pPr>
      <w:r>
        <w:rPr>
          <w:rFonts w:ascii="Arial" w:eastAsia="Arial" w:hAnsi="Arial"/>
          <w:b/>
          <w:sz w:val="16"/>
        </w:rPr>
        <w:t>PODER</w:t>
      </w:r>
    </w:p>
    <w:p w:rsidR="00000000" w:rsidRDefault="00CF0E0A">
      <w:pPr>
        <w:spacing w:line="237" w:lineRule="auto"/>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82" w:lineRule="exact"/>
        <w:rPr>
          <w:rFonts w:ascii="Times New Roman" w:eastAsia="Times New Roman" w:hAnsi="Times New Roman"/>
        </w:rPr>
      </w:pPr>
    </w:p>
    <w:p w:rsidR="00000000" w:rsidRDefault="00CF0E0A">
      <w:pPr>
        <w:spacing w:line="0" w:lineRule="atLeast"/>
        <w:ind w:right="20"/>
        <w:jc w:val="center"/>
        <w:rPr>
          <w:rFonts w:ascii="Arial" w:eastAsia="Arial" w:hAnsi="Arial"/>
          <w:b/>
          <w:sz w:val="22"/>
        </w:rPr>
      </w:pPr>
      <w:r>
        <w:rPr>
          <w:rFonts w:ascii="Arial" w:eastAsia="Arial" w:hAnsi="Arial"/>
          <w:b/>
          <w:sz w:val="22"/>
        </w:rPr>
        <w:t>Sección 1</w:t>
      </w:r>
    </w:p>
    <w:p w:rsidR="00000000" w:rsidRDefault="00CF0E0A">
      <w:pPr>
        <w:spacing w:line="0" w:lineRule="atLeast"/>
        <w:ind w:right="40"/>
        <w:jc w:val="center"/>
        <w:rPr>
          <w:rFonts w:ascii="Arial" w:eastAsia="Arial" w:hAnsi="Arial"/>
          <w:b/>
          <w:sz w:val="22"/>
        </w:rPr>
      </w:pPr>
      <w:r>
        <w:rPr>
          <w:rFonts w:ascii="Arial" w:eastAsia="Arial" w:hAnsi="Arial"/>
          <w:b/>
          <w:sz w:val="22"/>
        </w:rPr>
        <w:t>NORMAS GENERALES</w:t>
      </w:r>
    </w:p>
    <w:p w:rsidR="00000000" w:rsidRDefault="00CF0E0A">
      <w:pPr>
        <w:spacing w:line="248"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206. Finalidad</w:t>
      </w:r>
    </w:p>
    <w:p w:rsidR="00000000" w:rsidRDefault="00CF0E0A">
      <w:pPr>
        <w:spacing w:line="267"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La etapa preliminar tiene por objeto determi</w:t>
      </w:r>
      <w:r>
        <w:rPr>
          <w:rFonts w:ascii="Arial" w:eastAsia="Arial" w:hAnsi="Arial"/>
          <w:sz w:val="22"/>
        </w:rPr>
        <w:t>nar si hay fundamento para abrir un juicio penal contra una o varias personas, mediante la recolección de los elementos que permitan fundar la acusación y garantizar el derecho a la defensa del imputado.</w:t>
      </w:r>
    </w:p>
    <w:p w:rsidR="00000000" w:rsidRDefault="00CF0E0A">
      <w:pPr>
        <w:spacing w:line="350" w:lineRule="exact"/>
        <w:rPr>
          <w:rFonts w:ascii="Times New Roman" w:eastAsia="Times New Roman" w:hAnsi="Times New Roman"/>
        </w:rPr>
      </w:pPr>
    </w:p>
    <w:p w:rsidR="00000000" w:rsidRDefault="00CF0E0A">
      <w:pPr>
        <w:spacing w:line="238" w:lineRule="auto"/>
        <w:jc w:val="both"/>
        <w:rPr>
          <w:rFonts w:ascii="Arial" w:eastAsia="Arial" w:hAnsi="Arial"/>
          <w:sz w:val="22"/>
        </w:rPr>
      </w:pPr>
      <w:r>
        <w:rPr>
          <w:rFonts w:ascii="Arial" w:eastAsia="Arial" w:hAnsi="Arial"/>
          <w:sz w:val="22"/>
        </w:rPr>
        <w:t xml:space="preserve">En esta etapa corresponde al Ministerio Público la </w:t>
      </w:r>
      <w:r>
        <w:rPr>
          <w:rFonts w:ascii="Arial" w:eastAsia="Arial" w:hAnsi="Arial"/>
          <w:sz w:val="22"/>
        </w:rPr>
        <w:t>investigación de los hechos conforme a las disposiciones de este Código, y comprende dos fases; la primera en la que obtiene elementos bastantes para el ejercicio de la acción penal y el dictado del auto de vinculación a proceso; y la segunda posterior a t</w:t>
      </w:r>
      <w:r>
        <w:rPr>
          <w:rFonts w:ascii="Arial" w:eastAsia="Arial" w:hAnsi="Arial"/>
          <w:sz w:val="22"/>
        </w:rPr>
        <w:t>al dictado, en la que se allega de elementos que le permiten sustentar su acusación, sin variar los hechos que se precisaron en dicho auto.</w:t>
      </w:r>
    </w:p>
    <w:p w:rsidR="00000000" w:rsidRDefault="00CF0E0A">
      <w:pPr>
        <w:spacing w:line="268" w:lineRule="exact"/>
        <w:rPr>
          <w:rFonts w:ascii="Times New Roman" w:eastAsia="Times New Roman" w:hAnsi="Times New Roman"/>
        </w:rPr>
      </w:pPr>
    </w:p>
    <w:p w:rsidR="00000000" w:rsidRDefault="00CF0E0A">
      <w:pPr>
        <w:spacing w:line="235" w:lineRule="auto"/>
        <w:ind w:right="20"/>
        <w:jc w:val="both"/>
        <w:rPr>
          <w:rFonts w:ascii="Arial" w:eastAsia="Arial" w:hAnsi="Arial"/>
          <w:sz w:val="22"/>
        </w:rPr>
      </w:pPr>
      <w:r>
        <w:rPr>
          <w:rFonts w:ascii="Arial" w:eastAsia="Arial" w:hAnsi="Arial"/>
          <w:sz w:val="22"/>
        </w:rPr>
        <w:t>La etapa preliminar estará a cargo del Ministerio Público, quien actuará con el auxilio de la policía.</w:t>
      </w:r>
    </w:p>
    <w:p w:rsidR="00000000" w:rsidRDefault="00CF0E0A">
      <w:pPr>
        <w:spacing w:line="200" w:lineRule="exact"/>
        <w:rPr>
          <w:rFonts w:ascii="Times New Roman" w:eastAsia="Times New Roman" w:hAnsi="Times New Roman"/>
        </w:rPr>
      </w:pPr>
    </w:p>
    <w:p w:rsidR="00000000" w:rsidRDefault="00CF0E0A">
      <w:pPr>
        <w:spacing w:line="297" w:lineRule="exact"/>
        <w:rPr>
          <w:rFonts w:ascii="Times New Roman" w:eastAsia="Times New Roman" w:hAnsi="Times New Roman"/>
        </w:rPr>
      </w:pPr>
    </w:p>
    <w:p w:rsidR="00000000" w:rsidRDefault="00CF0E0A">
      <w:pPr>
        <w:spacing w:line="0" w:lineRule="atLeast"/>
        <w:jc w:val="center"/>
        <w:rPr>
          <w:rFonts w:ascii="Arial" w:eastAsia="Arial" w:hAnsi="Arial"/>
          <w:b/>
          <w:sz w:val="22"/>
        </w:rPr>
      </w:pPr>
      <w:r>
        <w:rPr>
          <w:rFonts w:ascii="Arial" w:eastAsia="Arial" w:hAnsi="Arial"/>
          <w:b/>
          <w:sz w:val="22"/>
        </w:rPr>
        <w:t>Sección 2</w:t>
      </w:r>
    </w:p>
    <w:p w:rsidR="00000000" w:rsidRDefault="00CF0E0A">
      <w:pPr>
        <w:spacing w:line="1" w:lineRule="exact"/>
        <w:rPr>
          <w:rFonts w:ascii="Times New Roman" w:eastAsia="Times New Roman" w:hAnsi="Times New Roman"/>
        </w:rPr>
      </w:pPr>
    </w:p>
    <w:p w:rsidR="00000000" w:rsidRDefault="00CF0E0A">
      <w:pPr>
        <w:spacing w:line="0" w:lineRule="atLeast"/>
        <w:ind w:right="20"/>
        <w:jc w:val="center"/>
        <w:rPr>
          <w:rFonts w:ascii="Arial" w:eastAsia="Arial" w:hAnsi="Arial"/>
          <w:b/>
          <w:sz w:val="22"/>
        </w:rPr>
      </w:pPr>
      <w:r>
        <w:rPr>
          <w:rFonts w:ascii="Arial" w:eastAsia="Arial" w:hAnsi="Arial"/>
          <w:b/>
          <w:sz w:val="22"/>
        </w:rPr>
        <w:t>FORMAS DE INICIO DEL PROCESO</w:t>
      </w:r>
    </w:p>
    <w:p w:rsidR="00000000" w:rsidRDefault="00CF0E0A">
      <w:pPr>
        <w:spacing w:line="253"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207. Modos de inicio del proceso</w:t>
      </w:r>
    </w:p>
    <w:p w:rsidR="00000000" w:rsidRDefault="00CF0E0A">
      <w:pPr>
        <w:spacing w:line="256" w:lineRule="exact"/>
        <w:rPr>
          <w:rFonts w:ascii="Times New Roman" w:eastAsia="Times New Roman" w:hAnsi="Times New Roman"/>
        </w:rPr>
      </w:pPr>
    </w:p>
    <w:p w:rsidR="00000000" w:rsidRDefault="00CF0E0A">
      <w:pPr>
        <w:spacing w:line="0" w:lineRule="atLeast"/>
        <w:rPr>
          <w:rFonts w:ascii="Arial" w:eastAsia="Arial" w:hAnsi="Arial"/>
          <w:sz w:val="22"/>
        </w:rPr>
      </w:pPr>
      <w:r>
        <w:rPr>
          <w:rFonts w:ascii="Arial" w:eastAsia="Arial" w:hAnsi="Arial"/>
          <w:sz w:val="22"/>
        </w:rPr>
        <w:t>El proceso penal se inicia por denuncia o por querella.</w:t>
      </w:r>
    </w:p>
    <w:p w:rsidR="00000000" w:rsidRDefault="00CF0E0A">
      <w:pPr>
        <w:spacing w:line="249"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208. Denuncia</w:t>
      </w:r>
    </w:p>
    <w:p w:rsidR="00000000" w:rsidRDefault="00CF0E0A">
      <w:pPr>
        <w:spacing w:line="269" w:lineRule="exact"/>
        <w:rPr>
          <w:rFonts w:ascii="Times New Roman" w:eastAsia="Times New Roman" w:hAnsi="Times New Roman"/>
        </w:rPr>
      </w:pPr>
    </w:p>
    <w:p w:rsidR="00000000" w:rsidRDefault="00CF0E0A">
      <w:pPr>
        <w:spacing w:line="235" w:lineRule="auto"/>
        <w:ind w:right="20"/>
        <w:jc w:val="both"/>
        <w:rPr>
          <w:rFonts w:ascii="Arial" w:eastAsia="Arial" w:hAnsi="Arial"/>
          <w:sz w:val="22"/>
        </w:rPr>
      </w:pPr>
      <w:r>
        <w:rPr>
          <w:rFonts w:ascii="Arial" w:eastAsia="Arial" w:hAnsi="Arial"/>
          <w:sz w:val="22"/>
        </w:rPr>
        <w:t>Cualquier persona deberá comunicar directamente al Ministerio Público el conocimiento que tenga de la</w:t>
      </w:r>
      <w:r>
        <w:rPr>
          <w:rFonts w:ascii="Arial" w:eastAsia="Arial" w:hAnsi="Arial"/>
          <w:sz w:val="22"/>
        </w:rPr>
        <w:t xml:space="preserve"> comisión de un hecho que revista caracteres de delito.</w:t>
      </w:r>
    </w:p>
    <w:p w:rsidR="00000000" w:rsidRDefault="00CF0E0A">
      <w:pPr>
        <w:spacing w:line="247"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209. Delito perseguible por querella</w:t>
      </w:r>
    </w:p>
    <w:p w:rsidR="00000000" w:rsidRDefault="00CF0E0A">
      <w:pPr>
        <w:spacing w:line="267"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Querella es la manifestación de voluntad de la víctima del delito mediante la cual expresa su deseo de que se ejerza la acción penal, en los casos en qu</w:t>
      </w:r>
      <w:r>
        <w:rPr>
          <w:rFonts w:ascii="Arial" w:eastAsia="Arial" w:hAnsi="Arial"/>
          <w:sz w:val="22"/>
        </w:rPr>
        <w:t>e la ley la exija como requisito de procedibilidad.</w:t>
      </w:r>
    </w:p>
    <w:p w:rsidR="00000000" w:rsidRDefault="00CF0E0A">
      <w:pPr>
        <w:spacing w:line="266" w:lineRule="exact"/>
        <w:rPr>
          <w:rFonts w:ascii="Times New Roman" w:eastAsia="Times New Roman" w:hAnsi="Times New Roman"/>
        </w:rPr>
      </w:pPr>
    </w:p>
    <w:p w:rsidR="00000000" w:rsidRDefault="00CF0E0A">
      <w:pPr>
        <w:spacing w:line="236" w:lineRule="auto"/>
        <w:ind w:right="20"/>
        <w:jc w:val="both"/>
        <w:rPr>
          <w:rFonts w:ascii="Arial" w:eastAsia="Arial" w:hAnsi="Arial"/>
          <w:sz w:val="22"/>
        </w:rPr>
      </w:pPr>
      <w:r>
        <w:rPr>
          <w:rFonts w:ascii="Arial" w:eastAsia="Arial" w:hAnsi="Arial"/>
          <w:sz w:val="22"/>
        </w:rPr>
        <w:t xml:space="preserve">Sin embargo, antes de la formulación de la querella podrán realizarse los actos urgentes que impidan que se continúe con la realización del hecho o los actos imprescindibles para conservar los elementos </w:t>
      </w:r>
      <w:r>
        <w:rPr>
          <w:rFonts w:ascii="Arial" w:eastAsia="Arial" w:hAnsi="Arial"/>
          <w:sz w:val="22"/>
        </w:rPr>
        <w:t>de convicción, siempre que no afecten la protección del interés de la víctima.</w:t>
      </w:r>
    </w:p>
    <w:p w:rsidR="00000000" w:rsidRDefault="00CF0E0A">
      <w:pPr>
        <w:spacing w:line="262" w:lineRule="exact"/>
        <w:rPr>
          <w:rFonts w:ascii="Times New Roman" w:eastAsia="Times New Roman" w:hAnsi="Times New Roman"/>
        </w:rPr>
      </w:pPr>
    </w:p>
    <w:p w:rsidR="00000000" w:rsidRDefault="00CF0E0A">
      <w:pPr>
        <w:spacing w:line="236" w:lineRule="auto"/>
        <w:jc w:val="both"/>
        <w:rPr>
          <w:rFonts w:ascii="Arial" w:eastAsia="Arial" w:hAnsi="Arial"/>
          <w:sz w:val="22"/>
        </w:rPr>
      </w:pPr>
      <w:r>
        <w:rPr>
          <w:rFonts w:ascii="Arial" w:eastAsia="Arial" w:hAnsi="Arial"/>
          <w:sz w:val="22"/>
        </w:rPr>
        <w:t>Los errores formales relacionados con la querella podrán subsanarse con posterioridad, cuando la víctima se presente a ratificarla y hasta antes de finalizar la audiencia de pl</w:t>
      </w:r>
      <w:r>
        <w:rPr>
          <w:rFonts w:ascii="Arial" w:eastAsia="Arial" w:hAnsi="Arial"/>
          <w:sz w:val="22"/>
        </w:rPr>
        <w:t>azo constitucional.</w:t>
      </w:r>
    </w:p>
    <w:p w:rsidR="00000000" w:rsidRDefault="00CF0E0A">
      <w:pPr>
        <w:spacing w:line="266" w:lineRule="exact"/>
        <w:rPr>
          <w:rFonts w:ascii="Times New Roman" w:eastAsia="Times New Roman" w:hAnsi="Times New Roman"/>
        </w:rPr>
      </w:pPr>
    </w:p>
    <w:p w:rsidR="00000000" w:rsidRDefault="00CF0E0A">
      <w:pPr>
        <w:spacing w:line="235" w:lineRule="auto"/>
        <w:ind w:right="20"/>
        <w:jc w:val="both"/>
        <w:rPr>
          <w:rFonts w:ascii="Arial" w:eastAsia="Arial" w:hAnsi="Arial"/>
          <w:sz w:val="22"/>
        </w:rPr>
      </w:pPr>
      <w:r>
        <w:rPr>
          <w:rFonts w:ascii="Arial" w:eastAsia="Arial" w:hAnsi="Arial"/>
          <w:sz w:val="22"/>
        </w:rPr>
        <w:t>La víctima o su representante podrán desistirse de la querella en cualquier momento hasta antes de acordarse la apertura a juicio. El desistimiento comprenderá a todos los que hayan</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13184" behindDoc="1" locked="0" layoutInCell="1" allowOverlap="1">
                <wp:simplePos x="0" y="0"/>
                <wp:positionH relativeFrom="column">
                  <wp:posOffset>-19050</wp:posOffset>
                </wp:positionH>
                <wp:positionV relativeFrom="paragraph">
                  <wp:posOffset>111760</wp:posOffset>
                </wp:positionV>
                <wp:extent cx="3365500" cy="0"/>
                <wp:effectExtent l="9525" t="6985" r="6350" b="12065"/>
                <wp:wrapNone/>
                <wp:docPr id="236"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2CD44" id="Line 180"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8.8pt" to="263.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" strokecolor="maroon" strokeweight=".96pt"/>
            </w:pict>
          </mc:Fallback>
        </mc:AlternateContent>
      </w:r>
    </w:p>
    <w:p w:rsidR="00000000" w:rsidRDefault="00CF0E0A">
      <w:pPr>
        <w:spacing w:line="192"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2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64" w:history="1">
              <w:r>
                <w:rPr>
                  <w:rFonts w:ascii="Tahoma" w:eastAsia="Tahoma" w:hAnsi="Tahoma"/>
                  <w:b/>
                  <w:color w:val="800000"/>
                  <w:sz w:val="16"/>
                </w:rPr>
                <w:t>w</w:t>
              </w:r>
              <w:r>
                <w:rPr>
                  <w:rFonts w:ascii="Tahoma" w:eastAsia="Tahoma" w:hAnsi="Tahoma"/>
                  <w:b/>
                  <w:color w:val="800000"/>
                  <w:sz w:val="16"/>
                </w:rPr>
                <w:t>ww.congresooaxaca.gob.mx</w:t>
              </w:r>
            </w:hyperlink>
          </w:p>
        </w:tc>
        <w:tc>
          <w:tcPr>
            <w:tcW w:w="12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59</w:t>
            </w:r>
          </w:p>
        </w:tc>
      </w:tr>
    </w:tbl>
    <w:p w:rsidR="00000000" w:rsidRDefault="00CF0E0A">
      <w:pPr>
        <w:rPr>
          <w:rFonts w:ascii="Tahoma" w:eastAsia="Tahoma" w:hAnsi="Tahoma"/>
          <w:b/>
          <w:color w:val="800000"/>
          <w:sz w:val="16"/>
        </w:rPr>
        <w:sectPr w:rsidR="00000000">
          <w:pgSz w:w="12240" w:h="15859"/>
          <w:pgMar w:top="876" w:right="1402" w:bottom="417" w:left="1420" w:header="0" w:footer="0" w:gutter="0"/>
          <w:cols w:space="0" w:equalWidth="0">
            <w:col w:w="9420"/>
          </w:cols>
          <w:docGrid w:linePitch="360"/>
        </w:sectPr>
      </w:pPr>
    </w:p>
    <w:p w:rsidR="00000000" w:rsidRDefault="00CF0E0A">
      <w:pPr>
        <w:spacing w:line="0" w:lineRule="atLeast"/>
        <w:ind w:left="1424"/>
        <w:rPr>
          <w:rFonts w:ascii="Tahoma" w:eastAsia="Tahoma" w:hAnsi="Tahoma"/>
          <w:b/>
          <w:color w:val="800000"/>
          <w:sz w:val="14"/>
        </w:rPr>
      </w:pPr>
      <w:bookmarkStart w:id="60" w:name="page60"/>
      <w:bookmarkEnd w:id="60"/>
      <w:r>
        <w:rPr>
          <w:rFonts w:ascii="Tahoma" w:eastAsia="Tahoma" w:hAnsi="Tahoma"/>
          <w:b/>
          <w:noProof/>
          <w:color w:val="800000"/>
          <w:sz w:val="16"/>
        </w:rPr>
        <w:drawing>
          <wp:anchor distT="0" distB="0" distL="114300" distR="114300" simplePos="0" relativeHeight="251614208"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181" name="Imagen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15232" behindDoc="1" locked="0" layoutInCell="1" allowOverlap="1">
                <wp:simplePos x="0" y="0"/>
                <wp:positionH relativeFrom="column">
                  <wp:posOffset>906780</wp:posOffset>
                </wp:positionH>
                <wp:positionV relativeFrom="paragraph">
                  <wp:posOffset>67310</wp:posOffset>
                </wp:positionV>
                <wp:extent cx="2881630" cy="0"/>
                <wp:effectExtent l="11430" t="10160" r="12065" b="18415"/>
                <wp:wrapNone/>
                <wp:docPr id="234"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59FF4" id="Line 182"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pt,5.3pt" to="29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4"/>
        <w:rPr>
          <w:rFonts w:ascii="Arial" w:eastAsia="Arial" w:hAnsi="Arial"/>
          <w:b/>
          <w:sz w:val="16"/>
        </w:rPr>
      </w:pPr>
      <w:r>
        <w:rPr>
          <w:rFonts w:ascii="Arial" w:eastAsia="Arial" w:hAnsi="Arial"/>
          <w:b/>
          <w:sz w:val="16"/>
        </w:rPr>
        <w:t>PODER</w:t>
      </w:r>
    </w:p>
    <w:p w:rsidR="00000000" w:rsidRDefault="00CF0E0A">
      <w:pPr>
        <w:spacing w:line="237" w:lineRule="auto"/>
        <w:ind w:left="4"/>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82" w:lineRule="exact"/>
        <w:rPr>
          <w:rFonts w:ascii="Times New Roman" w:eastAsia="Times New Roman" w:hAnsi="Times New Roman"/>
        </w:rPr>
      </w:pPr>
    </w:p>
    <w:p w:rsidR="00000000" w:rsidRDefault="00CF0E0A">
      <w:pPr>
        <w:spacing w:line="0" w:lineRule="atLeast"/>
        <w:ind w:left="4"/>
        <w:rPr>
          <w:rFonts w:ascii="Arial" w:eastAsia="Arial" w:hAnsi="Arial"/>
          <w:sz w:val="22"/>
        </w:rPr>
      </w:pPr>
      <w:r>
        <w:rPr>
          <w:rFonts w:ascii="Arial" w:eastAsia="Arial" w:hAnsi="Arial"/>
          <w:sz w:val="22"/>
        </w:rPr>
        <w:t>participado en el</w:t>
      </w:r>
      <w:r>
        <w:rPr>
          <w:rFonts w:ascii="Arial" w:eastAsia="Arial" w:hAnsi="Arial"/>
          <w:sz w:val="22"/>
        </w:rPr>
        <w:t xml:space="preserve"> hecho punible.</w:t>
      </w:r>
    </w:p>
    <w:p w:rsidR="00000000" w:rsidRDefault="00CF0E0A">
      <w:pPr>
        <w:spacing w:line="246"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210. Acción penal en caso de menores e incapaces.</w:t>
      </w:r>
    </w:p>
    <w:p w:rsidR="00000000" w:rsidRDefault="00CF0E0A">
      <w:pPr>
        <w:spacing w:line="269" w:lineRule="exact"/>
        <w:rPr>
          <w:rFonts w:ascii="Times New Roman" w:eastAsia="Times New Roman" w:hAnsi="Times New Roman"/>
        </w:rPr>
      </w:pPr>
    </w:p>
    <w:p w:rsidR="00000000" w:rsidRDefault="00CF0E0A">
      <w:pPr>
        <w:spacing w:line="235" w:lineRule="auto"/>
        <w:ind w:left="4" w:right="20"/>
        <w:rPr>
          <w:rFonts w:ascii="Arial" w:eastAsia="Arial" w:hAnsi="Arial"/>
          <w:sz w:val="22"/>
        </w:rPr>
      </w:pPr>
      <w:r>
        <w:rPr>
          <w:rFonts w:ascii="Arial" w:eastAsia="Arial" w:hAnsi="Arial"/>
          <w:sz w:val="22"/>
        </w:rPr>
        <w:t>El agente del Ministerio Público ejercerá directamente la acción penal cuando, siendo perseguible por querella, el delito:</w:t>
      </w:r>
    </w:p>
    <w:p w:rsidR="00000000" w:rsidRDefault="00CF0E0A">
      <w:pPr>
        <w:spacing w:line="252" w:lineRule="exact"/>
        <w:rPr>
          <w:rFonts w:ascii="Times New Roman" w:eastAsia="Times New Roman" w:hAnsi="Times New Roman"/>
        </w:rPr>
      </w:pPr>
    </w:p>
    <w:p w:rsidR="00000000" w:rsidRDefault="00CF0E0A">
      <w:pPr>
        <w:numPr>
          <w:ilvl w:val="0"/>
          <w:numId w:val="120"/>
        </w:numPr>
        <w:tabs>
          <w:tab w:val="left" w:pos="544"/>
        </w:tabs>
        <w:spacing w:line="0" w:lineRule="atLeast"/>
        <w:ind w:left="544" w:hanging="544"/>
        <w:rPr>
          <w:rFonts w:ascii="Arial" w:eastAsia="Arial" w:hAnsi="Arial"/>
          <w:sz w:val="22"/>
        </w:rPr>
      </w:pPr>
      <w:r>
        <w:rPr>
          <w:rFonts w:ascii="Arial" w:eastAsia="Arial" w:hAnsi="Arial"/>
          <w:sz w:val="22"/>
        </w:rPr>
        <w:t xml:space="preserve">Se haya cometido contra un incapaz o un menor de edad, </w:t>
      </w:r>
      <w:r>
        <w:rPr>
          <w:rFonts w:ascii="Arial" w:eastAsia="Arial" w:hAnsi="Arial"/>
          <w:sz w:val="22"/>
        </w:rPr>
        <w:t>que no tengan representación;</w:t>
      </w:r>
    </w:p>
    <w:p w:rsidR="00000000" w:rsidRDefault="00CF0E0A">
      <w:pPr>
        <w:spacing w:line="10" w:lineRule="exact"/>
        <w:rPr>
          <w:rFonts w:ascii="Times New Roman" w:eastAsia="Times New Roman" w:hAnsi="Times New Roman"/>
        </w:rPr>
      </w:pPr>
    </w:p>
    <w:p w:rsidR="00000000" w:rsidRDefault="00CF0E0A">
      <w:pPr>
        <w:numPr>
          <w:ilvl w:val="0"/>
          <w:numId w:val="121"/>
        </w:numPr>
        <w:tabs>
          <w:tab w:val="left" w:pos="544"/>
        </w:tabs>
        <w:spacing w:line="236" w:lineRule="auto"/>
        <w:ind w:left="544" w:right="60" w:hanging="544"/>
        <w:rPr>
          <w:rFonts w:ascii="Arial" w:eastAsia="Arial" w:hAnsi="Arial"/>
          <w:sz w:val="22"/>
        </w:rPr>
      </w:pPr>
      <w:r>
        <w:rPr>
          <w:rFonts w:ascii="Arial" w:eastAsia="Arial" w:hAnsi="Arial"/>
          <w:sz w:val="22"/>
        </w:rPr>
        <w:t>Se impute a quien tenga la custodia del incapaz o del menor de edad o sea su representante legal, tutor o pariente hasta el tercer grado de consanguinidad o afinidad.</w:t>
      </w:r>
    </w:p>
    <w:p w:rsidR="00000000" w:rsidRDefault="00CF0E0A">
      <w:pPr>
        <w:spacing w:line="311"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211. Forma y contenido de la denuncia.</w:t>
      </w:r>
    </w:p>
    <w:p w:rsidR="00000000" w:rsidRDefault="00CF0E0A">
      <w:pPr>
        <w:spacing w:line="264" w:lineRule="exact"/>
        <w:rPr>
          <w:rFonts w:ascii="Times New Roman" w:eastAsia="Times New Roman" w:hAnsi="Times New Roman"/>
        </w:rPr>
      </w:pPr>
    </w:p>
    <w:p w:rsidR="00000000" w:rsidRDefault="00CF0E0A">
      <w:pPr>
        <w:spacing w:line="237" w:lineRule="auto"/>
        <w:ind w:left="4" w:right="20"/>
        <w:jc w:val="both"/>
        <w:rPr>
          <w:rFonts w:ascii="Arial" w:eastAsia="Arial" w:hAnsi="Arial"/>
          <w:sz w:val="22"/>
        </w:rPr>
      </w:pPr>
      <w:r>
        <w:rPr>
          <w:rFonts w:ascii="Arial" w:eastAsia="Arial" w:hAnsi="Arial"/>
          <w:sz w:val="22"/>
        </w:rPr>
        <w:t>La denun</w:t>
      </w:r>
      <w:r>
        <w:rPr>
          <w:rFonts w:ascii="Arial" w:eastAsia="Arial" w:hAnsi="Arial"/>
          <w:sz w:val="22"/>
        </w:rPr>
        <w:t>cia podrá formularse por cualquier medio y deberá contener, en su caso, la identificación del denunciante, su domicilio, la narración circunstanciada del hecho y si es posible, la indicación de quienes lo hubieran cometido y de las personas que lo hayan pr</w:t>
      </w:r>
      <w:r>
        <w:rPr>
          <w:rFonts w:ascii="Arial" w:eastAsia="Arial" w:hAnsi="Arial"/>
          <w:sz w:val="22"/>
        </w:rPr>
        <w:t>esenciado o que tengan noticia de él.</w:t>
      </w:r>
    </w:p>
    <w:p w:rsidR="00000000" w:rsidRDefault="00CF0E0A">
      <w:pPr>
        <w:spacing w:line="268" w:lineRule="exact"/>
        <w:rPr>
          <w:rFonts w:ascii="Times New Roman" w:eastAsia="Times New Roman" w:hAnsi="Times New Roman"/>
        </w:rPr>
      </w:pPr>
    </w:p>
    <w:p w:rsidR="00000000" w:rsidRDefault="00CF0E0A">
      <w:pPr>
        <w:spacing w:line="235" w:lineRule="auto"/>
        <w:ind w:left="4" w:right="20"/>
        <w:jc w:val="both"/>
        <w:rPr>
          <w:rFonts w:ascii="Arial" w:eastAsia="Arial" w:hAnsi="Arial"/>
          <w:sz w:val="22"/>
        </w:rPr>
      </w:pPr>
      <w:r>
        <w:rPr>
          <w:rFonts w:ascii="Arial" w:eastAsia="Arial" w:hAnsi="Arial"/>
          <w:sz w:val="22"/>
        </w:rPr>
        <w:t>En caso de que peligre la vida o la seguridad del denunciante o de sus familiares, se reservará adecuadamente su identidad.</w:t>
      </w:r>
    </w:p>
    <w:p w:rsidR="00000000" w:rsidRDefault="00CF0E0A">
      <w:pPr>
        <w:spacing w:line="261" w:lineRule="exact"/>
        <w:rPr>
          <w:rFonts w:ascii="Times New Roman" w:eastAsia="Times New Roman" w:hAnsi="Times New Roman"/>
        </w:rPr>
      </w:pPr>
    </w:p>
    <w:p w:rsidR="00000000" w:rsidRDefault="00CF0E0A">
      <w:pPr>
        <w:spacing w:line="236" w:lineRule="auto"/>
        <w:ind w:left="4"/>
        <w:jc w:val="both"/>
        <w:rPr>
          <w:rFonts w:ascii="Arial" w:eastAsia="Arial" w:hAnsi="Arial"/>
          <w:sz w:val="22"/>
        </w:rPr>
      </w:pPr>
      <w:r>
        <w:rPr>
          <w:rFonts w:ascii="Arial" w:eastAsia="Arial" w:hAnsi="Arial"/>
          <w:sz w:val="22"/>
        </w:rPr>
        <w:t>Si se trata de denuncia verbal se levantará un acta que será firmada por el denunciante y po</w:t>
      </w:r>
      <w:r>
        <w:rPr>
          <w:rFonts w:ascii="Arial" w:eastAsia="Arial" w:hAnsi="Arial"/>
          <w:sz w:val="22"/>
        </w:rPr>
        <w:t>r el Ministerio Público que la reciba. Si la denuncia se formula por escrito deberá ser firmada por el denunciante. En ambos casos, si el denunciante no pudiere firmar, estampará su huella digital o la firmará un tercero a su ruego.</w:t>
      </w:r>
    </w:p>
    <w:p w:rsidR="00000000" w:rsidRDefault="00CF0E0A">
      <w:pPr>
        <w:spacing w:line="259" w:lineRule="exact"/>
        <w:rPr>
          <w:rFonts w:ascii="Times New Roman" w:eastAsia="Times New Roman" w:hAnsi="Times New Roman"/>
        </w:rPr>
      </w:pPr>
    </w:p>
    <w:p w:rsidR="00000000" w:rsidRDefault="00CF0E0A">
      <w:pPr>
        <w:spacing w:line="0" w:lineRule="atLeast"/>
        <w:ind w:left="4"/>
        <w:rPr>
          <w:rFonts w:ascii="Arial" w:eastAsia="Arial" w:hAnsi="Arial"/>
          <w:sz w:val="22"/>
        </w:rPr>
      </w:pPr>
      <w:r>
        <w:rPr>
          <w:rFonts w:ascii="Arial" w:eastAsia="Arial" w:hAnsi="Arial"/>
          <w:sz w:val="22"/>
        </w:rPr>
        <w:t>La querella deberá con</w:t>
      </w:r>
      <w:r>
        <w:rPr>
          <w:rFonts w:ascii="Arial" w:eastAsia="Arial" w:hAnsi="Arial"/>
          <w:sz w:val="22"/>
        </w:rPr>
        <w:t>tener, en lo conducente, los mismos requisitos de la denuncia.</w:t>
      </w:r>
    </w:p>
    <w:p w:rsidR="00000000" w:rsidRDefault="00CF0E0A">
      <w:pPr>
        <w:spacing w:line="249"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212. Denuncia obligatoria</w:t>
      </w:r>
    </w:p>
    <w:p w:rsidR="00000000" w:rsidRDefault="00CF0E0A">
      <w:pPr>
        <w:spacing w:line="256" w:lineRule="exact"/>
        <w:rPr>
          <w:rFonts w:ascii="Times New Roman" w:eastAsia="Times New Roman" w:hAnsi="Times New Roman"/>
        </w:rPr>
      </w:pPr>
    </w:p>
    <w:p w:rsidR="00000000" w:rsidRDefault="00CF0E0A">
      <w:pPr>
        <w:spacing w:line="0" w:lineRule="atLeast"/>
        <w:ind w:left="4"/>
        <w:rPr>
          <w:rFonts w:ascii="Arial" w:eastAsia="Arial" w:hAnsi="Arial"/>
          <w:sz w:val="22"/>
        </w:rPr>
      </w:pPr>
      <w:r>
        <w:rPr>
          <w:rFonts w:ascii="Arial" w:eastAsia="Arial" w:hAnsi="Arial"/>
          <w:sz w:val="22"/>
        </w:rPr>
        <w:t>Estarán obligados a denunciar:</w:t>
      </w:r>
    </w:p>
    <w:p w:rsidR="00000000" w:rsidRDefault="00CF0E0A">
      <w:pPr>
        <w:spacing w:line="253" w:lineRule="exact"/>
        <w:rPr>
          <w:rFonts w:ascii="Times New Roman" w:eastAsia="Times New Roman" w:hAnsi="Times New Roman"/>
        </w:rPr>
      </w:pPr>
    </w:p>
    <w:p w:rsidR="00000000" w:rsidRDefault="00CF0E0A">
      <w:pPr>
        <w:numPr>
          <w:ilvl w:val="0"/>
          <w:numId w:val="122"/>
        </w:numPr>
        <w:tabs>
          <w:tab w:val="left" w:pos="544"/>
        </w:tabs>
        <w:spacing w:line="0" w:lineRule="atLeast"/>
        <w:ind w:left="544" w:hanging="544"/>
        <w:rPr>
          <w:rFonts w:ascii="Arial" w:eastAsia="Arial" w:hAnsi="Arial"/>
          <w:sz w:val="22"/>
        </w:rPr>
      </w:pPr>
      <w:r>
        <w:rPr>
          <w:rFonts w:ascii="Arial" w:eastAsia="Arial" w:hAnsi="Arial"/>
          <w:sz w:val="22"/>
        </w:rPr>
        <w:t>Los  miembros  de  la  policía  en  todos  los  delitos  que  presenciaren  o  llegaren  a  su</w:t>
      </w:r>
    </w:p>
    <w:p w:rsidR="00000000" w:rsidRDefault="00CF0E0A">
      <w:pPr>
        <w:spacing w:line="1" w:lineRule="exact"/>
        <w:rPr>
          <w:rFonts w:ascii="Times New Roman" w:eastAsia="Times New Roman" w:hAnsi="Times New Roman"/>
        </w:rPr>
      </w:pPr>
    </w:p>
    <w:p w:rsidR="00000000" w:rsidRDefault="00CF0E0A">
      <w:pPr>
        <w:spacing w:line="0" w:lineRule="atLeast"/>
        <w:ind w:left="544"/>
        <w:rPr>
          <w:rFonts w:ascii="Arial" w:eastAsia="Arial" w:hAnsi="Arial"/>
          <w:sz w:val="22"/>
        </w:rPr>
      </w:pPr>
      <w:r>
        <w:rPr>
          <w:rFonts w:ascii="Arial" w:eastAsia="Arial" w:hAnsi="Arial"/>
          <w:sz w:val="22"/>
        </w:rPr>
        <w:t>conocimiento;</w:t>
      </w:r>
    </w:p>
    <w:p w:rsidR="00000000" w:rsidRDefault="00CF0E0A">
      <w:pPr>
        <w:spacing w:line="7" w:lineRule="exact"/>
        <w:rPr>
          <w:rFonts w:ascii="Times New Roman" w:eastAsia="Times New Roman" w:hAnsi="Times New Roman"/>
        </w:rPr>
      </w:pPr>
    </w:p>
    <w:p w:rsidR="00000000" w:rsidRDefault="00CF0E0A">
      <w:pPr>
        <w:numPr>
          <w:ilvl w:val="0"/>
          <w:numId w:val="123"/>
        </w:numPr>
        <w:tabs>
          <w:tab w:val="left" w:pos="544"/>
        </w:tabs>
        <w:spacing w:line="235" w:lineRule="auto"/>
        <w:ind w:left="544" w:right="60" w:hanging="544"/>
        <w:jc w:val="both"/>
        <w:rPr>
          <w:rFonts w:ascii="Arial" w:eastAsia="Arial" w:hAnsi="Arial"/>
          <w:sz w:val="22"/>
        </w:rPr>
      </w:pPr>
      <w:r>
        <w:rPr>
          <w:rFonts w:ascii="Arial" w:eastAsia="Arial" w:hAnsi="Arial"/>
          <w:sz w:val="22"/>
        </w:rPr>
        <w:t>Los servidore</w:t>
      </w:r>
      <w:r>
        <w:rPr>
          <w:rFonts w:ascii="Arial" w:eastAsia="Arial" w:hAnsi="Arial"/>
          <w:sz w:val="22"/>
        </w:rPr>
        <w:t>s públicos, respecto de los delitos de que tengan conocimiento en el ejercicio o en ocasión de sus funciones y, especialmente, en su caso, los que cometan sus subalternos;</w:t>
      </w:r>
    </w:p>
    <w:p w:rsidR="00000000" w:rsidRDefault="00CF0E0A">
      <w:pPr>
        <w:spacing w:line="7" w:lineRule="exact"/>
        <w:rPr>
          <w:rFonts w:ascii="Times New Roman" w:eastAsia="Times New Roman" w:hAnsi="Times New Roman"/>
        </w:rPr>
      </w:pPr>
    </w:p>
    <w:p w:rsidR="00000000" w:rsidRDefault="00CF0E0A">
      <w:pPr>
        <w:numPr>
          <w:ilvl w:val="0"/>
          <w:numId w:val="124"/>
        </w:numPr>
        <w:tabs>
          <w:tab w:val="left" w:pos="544"/>
        </w:tabs>
        <w:spacing w:line="0" w:lineRule="atLeast"/>
        <w:ind w:left="544" w:hanging="544"/>
        <w:rPr>
          <w:rFonts w:ascii="Arial" w:eastAsia="Arial" w:hAnsi="Arial"/>
          <w:sz w:val="22"/>
        </w:rPr>
      </w:pPr>
      <w:r>
        <w:rPr>
          <w:rFonts w:ascii="Arial" w:eastAsia="Arial" w:hAnsi="Arial"/>
          <w:sz w:val="22"/>
        </w:rPr>
        <w:t xml:space="preserve">Los jefes de estaciones de autobuses o de otros medios de locomoción o de carga, y </w:t>
      </w:r>
      <w:r>
        <w:rPr>
          <w:rFonts w:ascii="Arial" w:eastAsia="Arial" w:hAnsi="Arial"/>
          <w:sz w:val="22"/>
        </w:rPr>
        <w:t>los</w:t>
      </w:r>
    </w:p>
    <w:p w:rsidR="00000000" w:rsidRDefault="00CF0E0A">
      <w:pPr>
        <w:spacing w:line="10" w:lineRule="exact"/>
        <w:rPr>
          <w:rFonts w:ascii="Times New Roman" w:eastAsia="Times New Roman" w:hAnsi="Times New Roman"/>
        </w:rPr>
      </w:pPr>
    </w:p>
    <w:p w:rsidR="00000000" w:rsidRDefault="00CF0E0A">
      <w:pPr>
        <w:spacing w:line="234" w:lineRule="auto"/>
        <w:ind w:left="544" w:right="60"/>
        <w:rPr>
          <w:rFonts w:ascii="Arial" w:eastAsia="Arial" w:hAnsi="Arial"/>
          <w:sz w:val="22"/>
        </w:rPr>
      </w:pPr>
      <w:r>
        <w:rPr>
          <w:rFonts w:ascii="Arial" w:eastAsia="Arial" w:hAnsi="Arial"/>
          <w:sz w:val="22"/>
        </w:rPr>
        <w:t>conductores de autobuses u otros medios de transporte o carga, por los delitos que se cometieren durante el viaje o en el recinto de una estación;</w:t>
      </w:r>
    </w:p>
    <w:p w:rsidR="00000000" w:rsidRDefault="00CF0E0A">
      <w:pPr>
        <w:spacing w:line="11" w:lineRule="exact"/>
        <w:rPr>
          <w:rFonts w:ascii="Times New Roman" w:eastAsia="Times New Roman" w:hAnsi="Times New Roman"/>
        </w:rPr>
      </w:pPr>
    </w:p>
    <w:p w:rsidR="00000000" w:rsidRDefault="00CF0E0A">
      <w:pPr>
        <w:tabs>
          <w:tab w:val="left" w:pos="523"/>
        </w:tabs>
        <w:spacing w:line="239" w:lineRule="auto"/>
        <w:ind w:left="544" w:right="60" w:hanging="539"/>
        <w:jc w:val="both"/>
        <w:rPr>
          <w:rFonts w:ascii="Arial" w:eastAsia="Arial" w:hAnsi="Arial"/>
          <w:sz w:val="22"/>
        </w:rPr>
      </w:pPr>
      <w:r>
        <w:rPr>
          <w:rFonts w:ascii="Arial" w:eastAsia="Arial" w:hAnsi="Arial"/>
          <w:sz w:val="22"/>
        </w:rPr>
        <w:t>IV.</w:t>
      </w:r>
      <w:r>
        <w:rPr>
          <w:rFonts w:ascii="Arial" w:eastAsia="Arial" w:hAnsi="Arial"/>
          <w:sz w:val="22"/>
        </w:rPr>
        <w:tab/>
      </w:r>
      <w:r>
        <w:rPr>
          <w:rFonts w:ascii="Arial" w:eastAsia="Arial" w:hAnsi="Arial"/>
          <w:sz w:val="22"/>
        </w:rPr>
        <w:t xml:space="preserve">Los directores de establecimientos hospitalarios, clínicas particulares, establecimientos de salud </w:t>
      </w:r>
      <w:r>
        <w:rPr>
          <w:rFonts w:ascii="Arial" w:eastAsia="Arial" w:hAnsi="Arial"/>
          <w:sz w:val="22"/>
        </w:rPr>
        <w:t>y en general, los profesionales en medicina, odontología, química, farmacia y de otras ramas relacionadas con la conservación o el restablecimiento de la salud, y los que ejercieren prestaciones auxiliares de éstas, cuando notaren en una persona o en un ca</w:t>
      </w:r>
      <w:r>
        <w:rPr>
          <w:rFonts w:ascii="Arial" w:eastAsia="Arial" w:hAnsi="Arial"/>
          <w:sz w:val="22"/>
        </w:rPr>
        <w:t>dáver señales que hagan presumible la comisión de un delito; y</w:t>
      </w:r>
    </w:p>
    <w:p w:rsidR="00000000" w:rsidRDefault="00CF0E0A">
      <w:pPr>
        <w:numPr>
          <w:ilvl w:val="0"/>
          <w:numId w:val="125"/>
        </w:numPr>
        <w:tabs>
          <w:tab w:val="left" w:pos="544"/>
        </w:tabs>
        <w:spacing w:line="0" w:lineRule="atLeast"/>
        <w:ind w:left="544" w:hanging="544"/>
        <w:rPr>
          <w:rFonts w:ascii="Arial" w:eastAsia="Arial" w:hAnsi="Arial"/>
          <w:sz w:val="22"/>
        </w:rPr>
      </w:pPr>
      <w:r>
        <w:rPr>
          <w:rFonts w:ascii="Arial" w:eastAsia="Arial" w:hAnsi="Arial"/>
          <w:sz w:val="22"/>
        </w:rPr>
        <w:t>Los  directores,  inspectores  y  profesores  de  establecimientos  educacionales  o  de</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16256" behindDoc="1" locked="0" layoutInCell="1" allowOverlap="1">
                <wp:simplePos x="0" y="0"/>
                <wp:positionH relativeFrom="column">
                  <wp:posOffset>-16510</wp:posOffset>
                </wp:positionH>
                <wp:positionV relativeFrom="paragraph">
                  <wp:posOffset>130175</wp:posOffset>
                </wp:positionV>
                <wp:extent cx="3365500" cy="0"/>
                <wp:effectExtent l="12065" t="6350" r="13335" b="12700"/>
                <wp:wrapNone/>
                <wp:docPr id="233"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7B73B" id="Line 18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0.25pt" to="263.7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" strokecolor="maroon" strokeweight=".96pt"/>
            </w:pict>
          </mc:Fallback>
        </mc:AlternateContent>
      </w:r>
    </w:p>
    <w:p w:rsidR="00000000" w:rsidRDefault="00CF0E0A">
      <w:pPr>
        <w:spacing w:line="221" w:lineRule="exact"/>
        <w:rPr>
          <w:rFonts w:ascii="Times New Roman" w:eastAsia="Times New Roman" w:hAnsi="Times New Roman"/>
        </w:rPr>
      </w:pPr>
    </w:p>
    <w:tbl>
      <w:tblPr>
        <w:tblW w:w="0" w:type="auto"/>
        <w:tblInd w:w="4" w:type="dxa"/>
        <w:tblLayout w:type="fixed"/>
        <w:tblCellMar>
          <w:top w:w="0" w:type="dxa"/>
          <w:left w:w="0" w:type="dxa"/>
          <w:bottom w:w="0" w:type="dxa"/>
          <w:right w:w="0" w:type="dxa"/>
        </w:tblCellMar>
        <w:tblLook w:val="0000" w:firstRow="0" w:lastRow="0" w:firstColumn="0" w:lastColumn="0" w:noHBand="0" w:noVBand="0"/>
      </w:tblPr>
      <w:tblGrid>
        <w:gridCol w:w="3480"/>
        <w:gridCol w:w="12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65" w:history="1">
              <w:r>
                <w:rPr>
                  <w:rFonts w:ascii="Tahoma" w:eastAsia="Tahoma" w:hAnsi="Tahoma"/>
                  <w:b/>
                  <w:color w:val="800000"/>
                  <w:sz w:val="16"/>
                </w:rPr>
                <w:t>www.congresooaxaca.gob.mx</w:t>
              </w:r>
            </w:hyperlink>
          </w:p>
        </w:tc>
        <w:tc>
          <w:tcPr>
            <w:tcW w:w="12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60</w:t>
            </w:r>
          </w:p>
        </w:tc>
      </w:tr>
    </w:tbl>
    <w:p w:rsidR="00000000" w:rsidRDefault="00CF0E0A">
      <w:pPr>
        <w:rPr>
          <w:rFonts w:ascii="Tahoma" w:eastAsia="Tahoma" w:hAnsi="Tahoma"/>
          <w:b/>
          <w:color w:val="800000"/>
          <w:sz w:val="16"/>
        </w:rPr>
        <w:sectPr w:rsidR="00000000">
          <w:pgSz w:w="12240" w:h="15859"/>
          <w:pgMar w:top="876" w:right="1402" w:bottom="417" w:left="1416" w:header="0" w:footer="0" w:gutter="0"/>
          <w:cols w:space="0" w:equalWidth="0">
            <w:col w:w="9424"/>
          </w:cols>
          <w:docGrid w:linePitch="360"/>
        </w:sectPr>
      </w:pPr>
    </w:p>
    <w:p w:rsidR="00000000" w:rsidRDefault="00CF0E0A">
      <w:pPr>
        <w:spacing w:line="0" w:lineRule="atLeast"/>
        <w:ind w:left="1420"/>
        <w:rPr>
          <w:rFonts w:ascii="Tahoma" w:eastAsia="Tahoma" w:hAnsi="Tahoma"/>
          <w:b/>
          <w:color w:val="800000"/>
          <w:sz w:val="14"/>
        </w:rPr>
      </w:pPr>
      <w:bookmarkStart w:id="61" w:name="page61"/>
      <w:bookmarkEnd w:id="61"/>
      <w:r>
        <w:rPr>
          <w:rFonts w:ascii="Tahoma" w:eastAsia="Tahoma" w:hAnsi="Tahoma"/>
          <w:b/>
          <w:noProof/>
          <w:color w:val="800000"/>
          <w:sz w:val="16"/>
        </w:rPr>
        <w:drawing>
          <wp:anchor distT="0" distB="0" distL="114300" distR="114300" simplePos="0" relativeHeight="251617280"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184" name="Imagen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w:t>
      </w:r>
      <w:r>
        <w:rPr>
          <w:rFonts w:ascii="Tahoma" w:eastAsia="Tahoma" w:hAnsi="Tahoma"/>
          <w:b/>
          <w:color w:val="800000"/>
          <w:sz w:val="14"/>
        </w:rPr>
        <w:t>ado Libre y Soberano de Oaxaca</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18304" behindDoc="1" locked="0" layoutInCell="1" allowOverlap="1">
                <wp:simplePos x="0" y="0"/>
                <wp:positionH relativeFrom="column">
                  <wp:posOffset>904875</wp:posOffset>
                </wp:positionH>
                <wp:positionV relativeFrom="paragraph">
                  <wp:posOffset>67310</wp:posOffset>
                </wp:positionV>
                <wp:extent cx="2881630" cy="0"/>
                <wp:effectExtent l="19050" t="10160" r="13970" b="18415"/>
                <wp:wrapNone/>
                <wp:docPr id="231"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F1996" id="Line 185"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3pt" to="298.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0"/>
        <w:rPr>
          <w:rFonts w:ascii="Arial" w:eastAsia="Arial" w:hAnsi="Arial"/>
          <w:b/>
          <w:sz w:val="16"/>
        </w:rPr>
      </w:pPr>
      <w:r>
        <w:rPr>
          <w:rFonts w:ascii="Arial" w:eastAsia="Arial" w:hAnsi="Arial"/>
          <w:b/>
          <w:sz w:val="16"/>
        </w:rPr>
        <w:t>PODER</w:t>
      </w:r>
    </w:p>
    <w:p w:rsidR="00000000" w:rsidRDefault="00CF0E0A">
      <w:pPr>
        <w:spacing w:line="237" w:lineRule="auto"/>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90" w:lineRule="exact"/>
        <w:rPr>
          <w:rFonts w:ascii="Times New Roman" w:eastAsia="Times New Roman" w:hAnsi="Times New Roman"/>
        </w:rPr>
      </w:pPr>
    </w:p>
    <w:p w:rsidR="00000000" w:rsidRDefault="00CF0E0A">
      <w:pPr>
        <w:spacing w:line="235" w:lineRule="auto"/>
        <w:ind w:left="540" w:right="20"/>
        <w:rPr>
          <w:rFonts w:ascii="Arial" w:eastAsia="Arial" w:hAnsi="Arial"/>
          <w:sz w:val="22"/>
        </w:rPr>
      </w:pPr>
      <w:r>
        <w:rPr>
          <w:rFonts w:ascii="Arial" w:eastAsia="Arial" w:hAnsi="Arial"/>
          <w:sz w:val="22"/>
        </w:rPr>
        <w:t>asistencia social, por los delitos que afecten a los alumnos o usuar</w:t>
      </w:r>
      <w:r>
        <w:rPr>
          <w:rFonts w:ascii="Arial" w:eastAsia="Arial" w:hAnsi="Arial"/>
          <w:sz w:val="22"/>
        </w:rPr>
        <w:t>ios de dichos servicios, o cuando los hechos hubieren ocurrido en el establecimiento.</w:t>
      </w:r>
    </w:p>
    <w:p w:rsidR="00000000" w:rsidRDefault="00CF0E0A">
      <w:pPr>
        <w:spacing w:line="252" w:lineRule="exact"/>
        <w:rPr>
          <w:rFonts w:ascii="Times New Roman" w:eastAsia="Times New Roman" w:hAnsi="Times New Roman"/>
        </w:rPr>
      </w:pPr>
    </w:p>
    <w:p w:rsidR="00000000" w:rsidRDefault="00CF0E0A">
      <w:pPr>
        <w:spacing w:line="0" w:lineRule="atLeast"/>
        <w:rPr>
          <w:rFonts w:ascii="Arial" w:eastAsia="Arial" w:hAnsi="Arial"/>
          <w:sz w:val="22"/>
        </w:rPr>
      </w:pPr>
      <w:r>
        <w:rPr>
          <w:rFonts w:ascii="Arial" w:eastAsia="Arial" w:hAnsi="Arial"/>
          <w:sz w:val="22"/>
        </w:rPr>
        <w:t>La denuncia realizada por alguno de los obligados en este artículo eximirá al resto.</w:t>
      </w:r>
    </w:p>
    <w:p w:rsidR="00000000" w:rsidRDefault="00CF0E0A">
      <w:pPr>
        <w:spacing w:line="249"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213. Incumplimiento de la obligación de denunciar</w:t>
      </w:r>
    </w:p>
    <w:p w:rsidR="00000000" w:rsidRDefault="00CF0E0A">
      <w:pPr>
        <w:spacing w:line="269" w:lineRule="exact"/>
        <w:rPr>
          <w:rFonts w:ascii="Times New Roman" w:eastAsia="Times New Roman" w:hAnsi="Times New Roman"/>
        </w:rPr>
      </w:pPr>
    </w:p>
    <w:p w:rsidR="00000000" w:rsidRDefault="00CF0E0A">
      <w:pPr>
        <w:spacing w:line="235" w:lineRule="auto"/>
        <w:ind w:right="20"/>
        <w:jc w:val="both"/>
        <w:rPr>
          <w:rFonts w:ascii="Arial" w:eastAsia="Arial" w:hAnsi="Arial"/>
          <w:sz w:val="22"/>
        </w:rPr>
      </w:pPr>
      <w:r>
        <w:rPr>
          <w:rFonts w:ascii="Arial" w:eastAsia="Arial" w:hAnsi="Arial"/>
          <w:sz w:val="22"/>
        </w:rPr>
        <w:t xml:space="preserve">Las personas indicadas </w:t>
      </w:r>
      <w:r>
        <w:rPr>
          <w:rFonts w:ascii="Arial" w:eastAsia="Arial" w:hAnsi="Arial"/>
          <w:sz w:val="22"/>
        </w:rPr>
        <w:t>en el artículo anterior (Denuncia obligatoria) que omitieren hacer la denuncia, incurrirán en las responsabilidades específicas conforme a las leyes.</w:t>
      </w:r>
    </w:p>
    <w:p w:rsidR="00000000" w:rsidRDefault="00CF0E0A">
      <w:pPr>
        <w:spacing w:line="248"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214. Facultad de no denunciar</w:t>
      </w:r>
    </w:p>
    <w:p w:rsidR="00000000" w:rsidRDefault="00CF0E0A">
      <w:pPr>
        <w:spacing w:line="351" w:lineRule="exact"/>
        <w:rPr>
          <w:rFonts w:ascii="Times New Roman" w:eastAsia="Times New Roman" w:hAnsi="Times New Roman"/>
        </w:rPr>
      </w:pPr>
    </w:p>
    <w:p w:rsidR="00000000" w:rsidRDefault="00CF0E0A">
      <w:pPr>
        <w:spacing w:line="238" w:lineRule="auto"/>
        <w:jc w:val="both"/>
        <w:rPr>
          <w:rFonts w:ascii="Arial" w:eastAsia="Arial" w:hAnsi="Arial"/>
          <w:sz w:val="22"/>
        </w:rPr>
      </w:pPr>
      <w:r>
        <w:rPr>
          <w:rFonts w:ascii="Arial" w:eastAsia="Arial" w:hAnsi="Arial"/>
          <w:sz w:val="22"/>
        </w:rPr>
        <w:t>La denuncia deja de ser obligatoria si las personas mencionadas e</w:t>
      </w:r>
      <w:r>
        <w:rPr>
          <w:rFonts w:ascii="Arial" w:eastAsia="Arial" w:hAnsi="Arial"/>
          <w:sz w:val="22"/>
        </w:rPr>
        <w:t>n el artículo 212 (Denuncia obligatoria) arriesgan la persecución penal propia, la del cónyuge, la del concubinario, la de sus parientes consanguíneos o civiles dentro del tercer grado o dentro del segundo, si es de afinidad, o la de la persona que hubiere</w:t>
      </w:r>
      <w:r>
        <w:rPr>
          <w:rFonts w:ascii="Arial" w:eastAsia="Arial" w:hAnsi="Arial"/>
          <w:sz w:val="22"/>
        </w:rPr>
        <w:t xml:space="preserve"> vivido de forma permanente con el ofendido durante por lo menos dos años anteriores al hecho; o cuando los hechos fueron conocidos bajo secreto profesional.</w:t>
      </w:r>
    </w:p>
    <w:p w:rsidR="00000000" w:rsidRDefault="00CF0E0A">
      <w:pPr>
        <w:spacing w:line="255"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215. Plazo para efectuar la denuncia</w:t>
      </w:r>
    </w:p>
    <w:p w:rsidR="00000000" w:rsidRDefault="00CF0E0A">
      <w:pPr>
        <w:spacing w:line="262" w:lineRule="exact"/>
        <w:rPr>
          <w:rFonts w:ascii="Times New Roman" w:eastAsia="Times New Roman" w:hAnsi="Times New Roman"/>
        </w:rPr>
      </w:pPr>
    </w:p>
    <w:p w:rsidR="00000000" w:rsidRDefault="00CF0E0A">
      <w:pPr>
        <w:spacing w:line="238" w:lineRule="auto"/>
        <w:jc w:val="both"/>
        <w:rPr>
          <w:rFonts w:ascii="Arial" w:eastAsia="Arial" w:hAnsi="Arial"/>
          <w:sz w:val="22"/>
        </w:rPr>
      </w:pPr>
      <w:r>
        <w:rPr>
          <w:rFonts w:ascii="Arial" w:eastAsia="Arial" w:hAnsi="Arial"/>
          <w:sz w:val="22"/>
        </w:rPr>
        <w:t>Las personas obligadas a denunciar deberán hacerlo</w:t>
      </w:r>
      <w:r>
        <w:rPr>
          <w:rFonts w:ascii="Arial" w:eastAsia="Arial" w:hAnsi="Arial"/>
          <w:sz w:val="22"/>
        </w:rPr>
        <w:t xml:space="preserve"> dentro de las veinticuatro horas siguientes al momento en que tomaren conocimiento del hecho criminal, a menos que las circunstancias del caso hagan temer la consumación de daños irreparables al bien jurídico, el peligro de fuga o el desvanecimiento de pr</w:t>
      </w:r>
      <w:r>
        <w:rPr>
          <w:rFonts w:ascii="Arial" w:eastAsia="Arial" w:hAnsi="Arial"/>
          <w:sz w:val="22"/>
        </w:rPr>
        <w:t>uebas, casos en los cuales deberá denunciar de inmediato.</w:t>
      </w:r>
    </w:p>
    <w:p w:rsidR="00000000" w:rsidRDefault="00CF0E0A">
      <w:pPr>
        <w:spacing w:line="200" w:lineRule="exact"/>
        <w:rPr>
          <w:rFonts w:ascii="Times New Roman" w:eastAsia="Times New Roman" w:hAnsi="Times New Roman"/>
        </w:rPr>
      </w:pPr>
    </w:p>
    <w:p w:rsidR="00000000" w:rsidRDefault="00CF0E0A">
      <w:pPr>
        <w:spacing w:line="303" w:lineRule="exact"/>
        <w:rPr>
          <w:rFonts w:ascii="Times New Roman" w:eastAsia="Times New Roman" w:hAnsi="Times New Roman"/>
        </w:rPr>
      </w:pPr>
    </w:p>
    <w:p w:rsidR="00000000" w:rsidRDefault="00CF0E0A">
      <w:pPr>
        <w:spacing w:line="0" w:lineRule="atLeast"/>
        <w:jc w:val="center"/>
        <w:rPr>
          <w:rFonts w:ascii="Arial" w:eastAsia="Arial" w:hAnsi="Arial"/>
          <w:b/>
          <w:sz w:val="22"/>
        </w:rPr>
      </w:pPr>
      <w:r>
        <w:rPr>
          <w:rFonts w:ascii="Arial" w:eastAsia="Arial" w:hAnsi="Arial"/>
          <w:b/>
          <w:sz w:val="22"/>
        </w:rPr>
        <w:t>Sección 3</w:t>
      </w:r>
    </w:p>
    <w:p w:rsidR="00000000" w:rsidRDefault="00CF0E0A">
      <w:pPr>
        <w:spacing w:line="0" w:lineRule="atLeast"/>
        <w:ind w:right="20"/>
        <w:jc w:val="center"/>
        <w:rPr>
          <w:rFonts w:ascii="Arial" w:eastAsia="Arial" w:hAnsi="Arial"/>
          <w:b/>
          <w:sz w:val="22"/>
        </w:rPr>
      </w:pPr>
      <w:r>
        <w:rPr>
          <w:rFonts w:ascii="Arial" w:eastAsia="Arial" w:hAnsi="Arial"/>
          <w:b/>
          <w:sz w:val="22"/>
        </w:rPr>
        <w:t>EJERCICIO Y EXCEPCIONES A LA PERSECUCIÓN PENAL</w:t>
      </w:r>
    </w:p>
    <w:p w:rsidR="00000000" w:rsidRDefault="00CF0E0A">
      <w:pPr>
        <w:spacing w:line="252"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216. Deber de persecución penal</w:t>
      </w:r>
    </w:p>
    <w:p w:rsidR="00000000" w:rsidRDefault="00CF0E0A">
      <w:pPr>
        <w:spacing w:line="267"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Cuando el Ministerio Público tenga conocimiento de la existencia de un hecho que revista caracte</w:t>
      </w:r>
      <w:r>
        <w:rPr>
          <w:rFonts w:ascii="Arial" w:eastAsia="Arial" w:hAnsi="Arial"/>
          <w:sz w:val="22"/>
        </w:rPr>
        <w:t>res de delito, con el auxilio de la policía, promoverá la persecución penal, sin que pueda suspender, interrumpir o hacer cesar su curso, salvo en los casos previstos en la ley.</w:t>
      </w:r>
    </w:p>
    <w:p w:rsidR="00000000" w:rsidRDefault="00CF0E0A">
      <w:pPr>
        <w:spacing w:line="261"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Tratándose de delitos perseguibles por querella, aunque no se hubiere present</w:t>
      </w:r>
      <w:r>
        <w:rPr>
          <w:rFonts w:ascii="Arial" w:eastAsia="Arial" w:hAnsi="Arial"/>
          <w:sz w:val="22"/>
        </w:rPr>
        <w:t>ado ésta, el Ministerio Público realizará los actos urgentes de investigación o los absolutamente necesarios para impedir o interrumpir la comisión del delito.</w:t>
      </w:r>
    </w:p>
    <w:p w:rsidR="00000000" w:rsidRDefault="00CF0E0A">
      <w:pPr>
        <w:spacing w:line="251"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217. Archivo temporal</w:t>
      </w:r>
    </w:p>
    <w:p w:rsidR="00000000" w:rsidRDefault="00CF0E0A">
      <w:pPr>
        <w:spacing w:line="267" w:lineRule="exact"/>
        <w:rPr>
          <w:rFonts w:ascii="Times New Roman" w:eastAsia="Times New Roman" w:hAnsi="Times New Roman"/>
        </w:rPr>
      </w:pPr>
    </w:p>
    <w:p w:rsidR="00000000" w:rsidRDefault="00CF0E0A">
      <w:pPr>
        <w:spacing w:line="237" w:lineRule="auto"/>
        <w:jc w:val="both"/>
        <w:rPr>
          <w:rFonts w:ascii="Arial" w:eastAsia="Arial" w:hAnsi="Arial"/>
          <w:sz w:val="22"/>
        </w:rPr>
      </w:pPr>
      <w:r>
        <w:rPr>
          <w:rFonts w:ascii="Arial" w:eastAsia="Arial" w:hAnsi="Arial"/>
          <w:sz w:val="22"/>
        </w:rPr>
        <w:t>En tanto no se produzca la intervención del juez en el proceso,</w:t>
      </w:r>
      <w:r>
        <w:rPr>
          <w:rFonts w:ascii="Arial" w:eastAsia="Arial" w:hAnsi="Arial"/>
          <w:sz w:val="22"/>
        </w:rPr>
        <w:t xml:space="preserve"> el Ministerio Público podrá archivar temporalmente aquellas investigaciones en las que no existan elementos suficientes para proceder y no se puedan practicar otras diligencias en ese sentido, o cuando no aparezca quién o quiénes hayan podido intervenir e</w:t>
      </w:r>
      <w:r>
        <w:rPr>
          <w:rFonts w:ascii="Arial" w:eastAsia="Arial" w:hAnsi="Arial"/>
          <w:sz w:val="22"/>
        </w:rPr>
        <w:t>n los hechos, sin perjuicio de ordenar la reapertura de</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19328" behindDoc="1" locked="0" layoutInCell="1" allowOverlap="1">
                <wp:simplePos x="0" y="0"/>
                <wp:positionH relativeFrom="column">
                  <wp:posOffset>-19050</wp:posOffset>
                </wp:positionH>
                <wp:positionV relativeFrom="paragraph">
                  <wp:posOffset>118110</wp:posOffset>
                </wp:positionV>
                <wp:extent cx="3365500" cy="0"/>
                <wp:effectExtent l="9525" t="13335" r="6350" b="15240"/>
                <wp:wrapNone/>
                <wp:docPr id="230"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D7A79" id="Line 186"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3pt" to="263.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" strokecolor="maroon" strokeweight=".96pt"/>
            </w:pict>
          </mc:Fallback>
        </mc:AlternateContent>
      </w:r>
    </w:p>
    <w:p w:rsidR="00000000" w:rsidRDefault="00CF0E0A">
      <w:pPr>
        <w:spacing w:line="201"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2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66" w:history="1">
              <w:r>
                <w:rPr>
                  <w:rFonts w:ascii="Tahoma" w:eastAsia="Tahoma" w:hAnsi="Tahoma"/>
                  <w:b/>
                  <w:color w:val="800000"/>
                  <w:sz w:val="16"/>
                </w:rPr>
                <w:t>www.congresooaxaca.gob.mx</w:t>
              </w:r>
            </w:hyperlink>
          </w:p>
        </w:tc>
        <w:tc>
          <w:tcPr>
            <w:tcW w:w="12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61</w:t>
            </w:r>
          </w:p>
        </w:tc>
      </w:tr>
    </w:tbl>
    <w:p w:rsidR="00000000" w:rsidRDefault="00CF0E0A">
      <w:pPr>
        <w:rPr>
          <w:rFonts w:ascii="Tahoma" w:eastAsia="Tahoma" w:hAnsi="Tahoma"/>
          <w:b/>
          <w:color w:val="800000"/>
          <w:sz w:val="16"/>
        </w:rPr>
        <w:sectPr w:rsidR="00000000">
          <w:pgSz w:w="12240" w:h="15859"/>
          <w:pgMar w:top="876" w:right="1402" w:bottom="417" w:left="1420" w:header="0" w:footer="0" w:gutter="0"/>
          <w:cols w:space="0" w:equalWidth="0">
            <w:col w:w="9420"/>
          </w:cols>
          <w:docGrid w:linePitch="360"/>
        </w:sectPr>
      </w:pPr>
    </w:p>
    <w:p w:rsidR="00000000" w:rsidRDefault="00CF0E0A">
      <w:pPr>
        <w:spacing w:line="0" w:lineRule="atLeast"/>
        <w:ind w:left="1420"/>
        <w:rPr>
          <w:rFonts w:ascii="Tahoma" w:eastAsia="Tahoma" w:hAnsi="Tahoma"/>
          <w:b/>
          <w:color w:val="800000"/>
          <w:sz w:val="14"/>
        </w:rPr>
      </w:pPr>
      <w:bookmarkStart w:id="62" w:name="page62"/>
      <w:bookmarkEnd w:id="62"/>
      <w:r>
        <w:rPr>
          <w:rFonts w:ascii="Tahoma" w:eastAsia="Tahoma" w:hAnsi="Tahoma"/>
          <w:b/>
          <w:noProof/>
          <w:color w:val="800000"/>
          <w:sz w:val="16"/>
        </w:rPr>
        <w:drawing>
          <wp:anchor distT="0" distB="0" distL="114300" distR="114300" simplePos="0" relativeHeight="251620352"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187" name="Imagen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21376" behindDoc="1" locked="0" layoutInCell="1" allowOverlap="1">
                <wp:simplePos x="0" y="0"/>
                <wp:positionH relativeFrom="column">
                  <wp:posOffset>904875</wp:posOffset>
                </wp:positionH>
                <wp:positionV relativeFrom="paragraph">
                  <wp:posOffset>67310</wp:posOffset>
                </wp:positionV>
                <wp:extent cx="2881630" cy="0"/>
                <wp:effectExtent l="19050" t="10160" r="13970" b="18415"/>
                <wp:wrapNone/>
                <wp:docPr id="228"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4D660" id="Line 188"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3pt" to="298.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w:t>
      </w:r>
      <w:r>
        <w:rPr>
          <w:rFonts w:ascii="Tahoma" w:eastAsia="Tahoma" w:hAnsi="Tahoma"/>
          <w:b/>
          <w:color w:val="800000"/>
          <w:sz w:val="14"/>
        </w:rPr>
        <w:t>gaciones Legislativas (CIILCEO)</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0"/>
        <w:rPr>
          <w:rFonts w:ascii="Arial" w:eastAsia="Arial" w:hAnsi="Arial"/>
          <w:b/>
          <w:sz w:val="16"/>
        </w:rPr>
      </w:pPr>
      <w:r>
        <w:rPr>
          <w:rFonts w:ascii="Arial" w:eastAsia="Arial" w:hAnsi="Arial"/>
          <w:b/>
          <w:sz w:val="16"/>
        </w:rPr>
        <w:t>PODER</w:t>
      </w:r>
    </w:p>
    <w:p w:rsidR="00000000" w:rsidRDefault="00CF0E0A">
      <w:pPr>
        <w:spacing w:line="237" w:lineRule="auto"/>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93" w:lineRule="exact"/>
        <w:rPr>
          <w:rFonts w:ascii="Times New Roman" w:eastAsia="Times New Roman" w:hAnsi="Times New Roman"/>
        </w:rPr>
      </w:pPr>
    </w:p>
    <w:p w:rsidR="00000000" w:rsidRDefault="00CF0E0A">
      <w:pPr>
        <w:spacing w:line="235" w:lineRule="auto"/>
        <w:jc w:val="both"/>
        <w:rPr>
          <w:rFonts w:ascii="Arial" w:eastAsia="Arial" w:hAnsi="Arial"/>
          <w:sz w:val="22"/>
        </w:rPr>
      </w:pPr>
      <w:r>
        <w:rPr>
          <w:rFonts w:ascii="Arial" w:eastAsia="Arial" w:hAnsi="Arial"/>
          <w:sz w:val="22"/>
        </w:rPr>
        <w:t>las diligencias, si aparecieren nuevos elementos de convicción que así lo justifiquen, siempre que no haya prescrito la acción penal.</w:t>
      </w:r>
    </w:p>
    <w:p w:rsidR="00000000" w:rsidRDefault="00CF0E0A">
      <w:pPr>
        <w:spacing w:line="263"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La víctima podrá solicitar al</w:t>
      </w:r>
      <w:r>
        <w:rPr>
          <w:rFonts w:ascii="Arial" w:eastAsia="Arial" w:hAnsi="Arial"/>
          <w:sz w:val="22"/>
        </w:rPr>
        <w:t xml:space="preserve"> Ministerio Público la reapertura del proceso y la realización de diligencias de investigación, y de ser denegada ésta petición, podrá reclamarla ante el Procurador General de Justicia del Estado, en los términos de la Ley Orgánica respectiva.</w:t>
      </w:r>
    </w:p>
    <w:p w:rsidR="00000000" w:rsidRDefault="00CF0E0A">
      <w:pPr>
        <w:spacing w:line="245"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21</w:t>
      </w:r>
      <w:r>
        <w:rPr>
          <w:rFonts w:ascii="Arial" w:eastAsia="Arial" w:hAnsi="Arial"/>
          <w:b/>
          <w:sz w:val="22"/>
        </w:rPr>
        <w:t>8. Facultad para abstenerse de investigar</w:t>
      </w:r>
    </w:p>
    <w:p w:rsidR="00000000" w:rsidRDefault="00CF0E0A">
      <w:pPr>
        <w:spacing w:line="269" w:lineRule="exact"/>
        <w:rPr>
          <w:rFonts w:ascii="Times New Roman" w:eastAsia="Times New Roman" w:hAnsi="Times New Roman"/>
        </w:rPr>
      </w:pPr>
    </w:p>
    <w:p w:rsidR="00000000" w:rsidRDefault="00CF0E0A">
      <w:pPr>
        <w:spacing w:line="235" w:lineRule="auto"/>
        <w:jc w:val="both"/>
        <w:rPr>
          <w:rFonts w:ascii="Arial" w:eastAsia="Arial" w:hAnsi="Arial"/>
          <w:sz w:val="22"/>
        </w:rPr>
      </w:pPr>
      <w:r>
        <w:rPr>
          <w:rFonts w:ascii="Arial" w:eastAsia="Arial" w:hAnsi="Arial"/>
          <w:sz w:val="22"/>
        </w:rPr>
        <w:t>En tanto no se produzca la intervención del juez en el proceso, el Ministerio Público podrá abstenerse de toda investigación, cuando los hechos relatados en la denuncia o querella no</w:t>
      </w:r>
    </w:p>
    <w:p w:rsidR="00000000" w:rsidRDefault="00CF0E0A">
      <w:pPr>
        <w:spacing w:line="84" w:lineRule="exact"/>
        <w:rPr>
          <w:rFonts w:ascii="Times New Roman" w:eastAsia="Times New Roman" w:hAnsi="Times New Roman"/>
        </w:rPr>
      </w:pPr>
    </w:p>
    <w:p w:rsidR="00000000" w:rsidRDefault="00CF0E0A">
      <w:pPr>
        <w:spacing w:line="236" w:lineRule="auto"/>
        <w:jc w:val="both"/>
        <w:rPr>
          <w:rFonts w:ascii="Arial" w:eastAsia="Arial" w:hAnsi="Arial"/>
          <w:sz w:val="22"/>
        </w:rPr>
      </w:pPr>
      <w:r>
        <w:rPr>
          <w:rFonts w:ascii="Arial" w:eastAsia="Arial" w:hAnsi="Arial"/>
          <w:sz w:val="22"/>
        </w:rPr>
        <w:t>fueren constitutivos de delit</w:t>
      </w:r>
      <w:r>
        <w:rPr>
          <w:rFonts w:ascii="Arial" w:eastAsia="Arial" w:hAnsi="Arial"/>
          <w:sz w:val="22"/>
        </w:rPr>
        <w:t>o o cuando los antecedentes y datos suministrados permitan establecer que se encuentra extinguida la responsabilidad penal del imputado.</w:t>
      </w:r>
    </w:p>
    <w:p w:rsidR="00000000" w:rsidRDefault="00CF0E0A">
      <w:pPr>
        <w:spacing w:line="248"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219. Principio de oportunidad</w:t>
      </w:r>
    </w:p>
    <w:p w:rsidR="00000000" w:rsidRDefault="00CF0E0A">
      <w:pPr>
        <w:spacing w:line="267" w:lineRule="exact"/>
        <w:rPr>
          <w:rFonts w:ascii="Times New Roman" w:eastAsia="Times New Roman" w:hAnsi="Times New Roman"/>
        </w:rPr>
      </w:pPr>
    </w:p>
    <w:p w:rsidR="00000000" w:rsidRDefault="00CF0E0A">
      <w:pPr>
        <w:spacing w:line="237" w:lineRule="auto"/>
        <w:jc w:val="both"/>
        <w:rPr>
          <w:rFonts w:ascii="Arial" w:eastAsia="Arial" w:hAnsi="Arial"/>
          <w:sz w:val="22"/>
        </w:rPr>
      </w:pPr>
      <w:r>
        <w:rPr>
          <w:rFonts w:ascii="Arial" w:eastAsia="Arial" w:hAnsi="Arial"/>
          <w:sz w:val="22"/>
        </w:rPr>
        <w:t>Los agentes del Ministerio Público podrán abstenerse de iniciar la persecución</w:t>
      </w:r>
      <w:r>
        <w:rPr>
          <w:rFonts w:ascii="Arial" w:eastAsia="Arial" w:hAnsi="Arial"/>
          <w:sz w:val="22"/>
        </w:rPr>
        <w:t xml:space="preserve"> penal o abandonar la ya iniciada, cuando se trate de un hecho comprendido en los supuestos del artículo 196 (Principios de legalidad procesal y oportunidad).</w:t>
      </w:r>
    </w:p>
    <w:p w:rsidR="00000000" w:rsidRDefault="00CF0E0A">
      <w:pPr>
        <w:spacing w:line="263" w:lineRule="exact"/>
        <w:rPr>
          <w:rFonts w:ascii="Times New Roman" w:eastAsia="Times New Roman" w:hAnsi="Times New Roman"/>
        </w:rPr>
      </w:pPr>
    </w:p>
    <w:p w:rsidR="00000000" w:rsidRDefault="00CF0E0A">
      <w:pPr>
        <w:spacing w:line="236" w:lineRule="auto"/>
        <w:ind w:right="20"/>
        <w:jc w:val="both"/>
        <w:rPr>
          <w:rFonts w:ascii="Arial" w:eastAsia="Arial" w:hAnsi="Arial"/>
          <w:sz w:val="22"/>
        </w:rPr>
      </w:pPr>
      <w:r>
        <w:rPr>
          <w:rFonts w:ascii="Arial" w:eastAsia="Arial" w:hAnsi="Arial"/>
          <w:sz w:val="22"/>
        </w:rPr>
        <w:t xml:space="preserve">Para estos efectos, el Ministerio Público deberá emitir una decisión fundada y motivada, la que </w:t>
      </w:r>
      <w:r>
        <w:rPr>
          <w:rFonts w:ascii="Arial" w:eastAsia="Arial" w:hAnsi="Arial"/>
          <w:sz w:val="22"/>
        </w:rPr>
        <w:t>comunicará a los intervinientes si los hubiere, y, en caso de que se haya vinculado al imputado a proceso, también al juez competente.</w:t>
      </w:r>
    </w:p>
    <w:p w:rsidR="00000000" w:rsidRDefault="00CF0E0A">
      <w:pPr>
        <w:spacing w:line="262" w:lineRule="exact"/>
        <w:rPr>
          <w:rFonts w:ascii="Times New Roman" w:eastAsia="Times New Roman" w:hAnsi="Times New Roman"/>
        </w:rPr>
      </w:pPr>
    </w:p>
    <w:p w:rsidR="00000000" w:rsidRDefault="00CF0E0A">
      <w:pPr>
        <w:spacing w:line="237" w:lineRule="auto"/>
        <w:jc w:val="both"/>
        <w:rPr>
          <w:rFonts w:ascii="Arial" w:eastAsia="Arial" w:hAnsi="Arial"/>
          <w:sz w:val="22"/>
        </w:rPr>
      </w:pPr>
      <w:r>
        <w:rPr>
          <w:rFonts w:ascii="Arial" w:eastAsia="Arial" w:hAnsi="Arial"/>
          <w:sz w:val="22"/>
        </w:rPr>
        <w:t xml:space="preserve">La víctima contará con un plazo de diez días para inconformarse de esta decisión ante el Procurador General del Estado, </w:t>
      </w:r>
      <w:r>
        <w:rPr>
          <w:rFonts w:ascii="Arial" w:eastAsia="Arial" w:hAnsi="Arial"/>
          <w:sz w:val="22"/>
        </w:rPr>
        <w:t>quien de acuerdo a la Ley Orgánica respectiva, deberá verificar en un trámite expedito si la decisión del Ministerio Público se ajusta a las políticas generales del servicio y a las normas dictadas al respecto.</w:t>
      </w:r>
    </w:p>
    <w:p w:rsidR="00000000" w:rsidRDefault="00CF0E0A">
      <w:pPr>
        <w:spacing w:line="252"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220. Control judicial</w:t>
      </w:r>
    </w:p>
    <w:p w:rsidR="00000000" w:rsidRDefault="00CF0E0A">
      <w:pPr>
        <w:spacing w:line="264" w:lineRule="exact"/>
        <w:rPr>
          <w:rFonts w:ascii="Times New Roman" w:eastAsia="Times New Roman" w:hAnsi="Times New Roman"/>
        </w:rPr>
      </w:pPr>
    </w:p>
    <w:p w:rsidR="00000000" w:rsidRDefault="00CF0E0A">
      <w:pPr>
        <w:spacing w:line="238" w:lineRule="auto"/>
        <w:jc w:val="both"/>
        <w:rPr>
          <w:rFonts w:ascii="Arial" w:eastAsia="Arial" w:hAnsi="Arial"/>
          <w:sz w:val="22"/>
        </w:rPr>
      </w:pPr>
      <w:r>
        <w:rPr>
          <w:rFonts w:ascii="Arial" w:eastAsia="Arial" w:hAnsi="Arial"/>
          <w:sz w:val="22"/>
        </w:rPr>
        <w:t>Las decision</w:t>
      </w:r>
      <w:r>
        <w:rPr>
          <w:rFonts w:ascii="Arial" w:eastAsia="Arial" w:hAnsi="Arial"/>
          <w:sz w:val="22"/>
        </w:rPr>
        <w:t>es del Ministerio Público sobre el archivo temporal, abstenerse de investigar y no ejercicio de la acción penal, podrán ser impugnadas por la víctima ante el juez de la etapa preliminar, en vía incidental. En este caso, el juez convocará a una audiencia pa</w:t>
      </w:r>
      <w:r>
        <w:rPr>
          <w:rFonts w:ascii="Arial" w:eastAsia="Arial" w:hAnsi="Arial"/>
          <w:sz w:val="22"/>
        </w:rPr>
        <w:t>ra decidir en definitiva, citando al efecto a la víctima, al Ministerio Público y, en su caso, al imputado y a su defensor.</w:t>
      </w:r>
    </w:p>
    <w:p w:rsidR="00000000" w:rsidRDefault="00CF0E0A">
      <w:pPr>
        <w:spacing w:line="260" w:lineRule="exact"/>
        <w:rPr>
          <w:rFonts w:ascii="Times New Roman" w:eastAsia="Times New Roman" w:hAnsi="Times New Roman"/>
        </w:rPr>
      </w:pPr>
    </w:p>
    <w:p w:rsidR="00000000" w:rsidRDefault="00CF0E0A">
      <w:pPr>
        <w:spacing w:line="237" w:lineRule="auto"/>
        <w:jc w:val="both"/>
        <w:rPr>
          <w:rFonts w:ascii="Arial" w:eastAsia="Arial" w:hAnsi="Arial"/>
          <w:sz w:val="22"/>
        </w:rPr>
      </w:pPr>
      <w:r>
        <w:rPr>
          <w:rFonts w:ascii="Arial" w:eastAsia="Arial" w:hAnsi="Arial"/>
          <w:sz w:val="22"/>
        </w:rPr>
        <w:t>El juez podrá dejar sin efecto la decisión del Ministerio Público y ordenarle reabrir la investigación o continuar con la persecuci</w:t>
      </w:r>
      <w:r>
        <w:rPr>
          <w:rFonts w:ascii="Arial" w:eastAsia="Arial" w:hAnsi="Arial"/>
          <w:sz w:val="22"/>
        </w:rPr>
        <w:t>ón penal, sólo cuando considere que no se está en presencia de los supuestos que la ley establece para disponer alguna de las decisiones mencionadas en el párrafo anterior.</w:t>
      </w:r>
    </w:p>
    <w:p w:rsidR="00000000" w:rsidRDefault="00CF0E0A">
      <w:pPr>
        <w:spacing w:line="269" w:lineRule="exact"/>
        <w:rPr>
          <w:rFonts w:ascii="Times New Roman" w:eastAsia="Times New Roman" w:hAnsi="Times New Roman"/>
        </w:rPr>
      </w:pPr>
    </w:p>
    <w:p w:rsidR="00000000" w:rsidRDefault="00CF0E0A">
      <w:pPr>
        <w:spacing w:line="235" w:lineRule="auto"/>
        <w:ind w:right="20"/>
        <w:jc w:val="both"/>
        <w:rPr>
          <w:rFonts w:ascii="Arial" w:eastAsia="Arial" w:hAnsi="Arial"/>
          <w:sz w:val="22"/>
        </w:rPr>
      </w:pPr>
      <w:r>
        <w:rPr>
          <w:rFonts w:ascii="Arial" w:eastAsia="Arial" w:hAnsi="Arial"/>
          <w:sz w:val="22"/>
        </w:rPr>
        <w:t>Si la víctima no comparece sin justa causa se declarará sin materia el incidente y</w:t>
      </w:r>
      <w:r>
        <w:rPr>
          <w:rFonts w:ascii="Arial" w:eastAsia="Arial" w:hAnsi="Arial"/>
          <w:sz w:val="22"/>
        </w:rPr>
        <w:t xml:space="preserve"> se confirmará la resolución de inejercicio.</w:t>
      </w:r>
    </w:p>
    <w:p w:rsidR="00000000" w:rsidRDefault="00CF0E0A">
      <w:pPr>
        <w:spacing w:line="247" w:lineRule="exact"/>
        <w:rPr>
          <w:rFonts w:ascii="Times New Roman" w:eastAsia="Times New Roman" w:hAnsi="Times New Roman"/>
        </w:rPr>
      </w:pPr>
    </w:p>
    <w:p w:rsidR="00000000" w:rsidRDefault="00CF0E0A">
      <w:pPr>
        <w:spacing w:line="0" w:lineRule="atLeast"/>
        <w:ind w:right="20"/>
        <w:jc w:val="center"/>
        <w:rPr>
          <w:rFonts w:ascii="Arial" w:eastAsia="Arial" w:hAnsi="Arial"/>
          <w:b/>
          <w:sz w:val="22"/>
        </w:rPr>
      </w:pPr>
      <w:r>
        <w:rPr>
          <w:rFonts w:ascii="Arial" w:eastAsia="Arial" w:hAnsi="Arial"/>
          <w:b/>
          <w:sz w:val="22"/>
        </w:rPr>
        <w:t>Sección 4</w:t>
      </w:r>
    </w:p>
    <w:p w:rsidR="00000000" w:rsidRDefault="00CF0E0A">
      <w:pPr>
        <w:spacing w:line="20"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622400" behindDoc="1" locked="0" layoutInCell="1" allowOverlap="1">
                <wp:simplePos x="0" y="0"/>
                <wp:positionH relativeFrom="column">
                  <wp:posOffset>-19050</wp:posOffset>
                </wp:positionH>
                <wp:positionV relativeFrom="paragraph">
                  <wp:posOffset>129540</wp:posOffset>
                </wp:positionV>
                <wp:extent cx="3365500" cy="0"/>
                <wp:effectExtent l="9525" t="15240" r="6350" b="13335"/>
                <wp:wrapNone/>
                <wp:docPr id="227"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0DAC0" id="Line 18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2pt" to="263.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" strokecolor="maroon" strokeweight=".96pt"/>
            </w:pict>
          </mc:Fallback>
        </mc:AlternateContent>
      </w:r>
    </w:p>
    <w:p w:rsidR="00000000" w:rsidRDefault="00CF0E0A">
      <w:pPr>
        <w:spacing w:line="219"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2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67" w:history="1">
              <w:r>
                <w:rPr>
                  <w:rFonts w:ascii="Tahoma" w:eastAsia="Tahoma" w:hAnsi="Tahoma"/>
                  <w:b/>
                  <w:color w:val="800000"/>
                  <w:sz w:val="16"/>
                </w:rPr>
                <w:t>www.congresooaxaca.gob.mx</w:t>
              </w:r>
            </w:hyperlink>
          </w:p>
        </w:tc>
        <w:tc>
          <w:tcPr>
            <w:tcW w:w="12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62</w:t>
            </w:r>
          </w:p>
        </w:tc>
      </w:tr>
    </w:tbl>
    <w:p w:rsidR="00000000" w:rsidRDefault="00CF0E0A">
      <w:pPr>
        <w:rPr>
          <w:rFonts w:ascii="Tahoma" w:eastAsia="Tahoma" w:hAnsi="Tahoma"/>
          <w:b/>
          <w:color w:val="800000"/>
          <w:sz w:val="16"/>
        </w:rPr>
        <w:sectPr w:rsidR="00000000">
          <w:pgSz w:w="12240" w:h="15859"/>
          <w:pgMar w:top="876" w:right="1402" w:bottom="417" w:left="1420" w:header="0" w:footer="0" w:gutter="0"/>
          <w:cols w:space="0" w:equalWidth="0">
            <w:col w:w="9420"/>
          </w:cols>
          <w:docGrid w:linePitch="360"/>
        </w:sectPr>
      </w:pPr>
    </w:p>
    <w:p w:rsidR="00000000" w:rsidRDefault="00CF0E0A">
      <w:pPr>
        <w:spacing w:line="0" w:lineRule="atLeast"/>
        <w:ind w:left="1420"/>
        <w:rPr>
          <w:rFonts w:ascii="Tahoma" w:eastAsia="Tahoma" w:hAnsi="Tahoma"/>
          <w:b/>
          <w:color w:val="800000"/>
          <w:sz w:val="14"/>
        </w:rPr>
      </w:pPr>
      <w:bookmarkStart w:id="63" w:name="page63"/>
      <w:bookmarkEnd w:id="63"/>
      <w:r>
        <w:rPr>
          <w:rFonts w:ascii="Tahoma" w:eastAsia="Tahoma" w:hAnsi="Tahoma"/>
          <w:b/>
          <w:noProof/>
          <w:color w:val="800000"/>
          <w:sz w:val="16"/>
        </w:rPr>
        <w:drawing>
          <wp:anchor distT="0" distB="0" distL="114300" distR="114300" simplePos="0" relativeHeight="251623424"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190" name="Imagen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24448" behindDoc="1" locked="0" layoutInCell="1" allowOverlap="1">
                <wp:simplePos x="0" y="0"/>
                <wp:positionH relativeFrom="column">
                  <wp:posOffset>904875</wp:posOffset>
                </wp:positionH>
                <wp:positionV relativeFrom="paragraph">
                  <wp:posOffset>67310</wp:posOffset>
                </wp:positionV>
                <wp:extent cx="2881630" cy="0"/>
                <wp:effectExtent l="19050" t="10160" r="13970" b="18415"/>
                <wp:wrapNone/>
                <wp:docPr id="225"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B15DE" id="Line 191"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3pt" to="298.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w:t>
      </w:r>
      <w:r>
        <w:rPr>
          <w:rFonts w:ascii="Tahoma" w:eastAsia="Tahoma" w:hAnsi="Tahoma"/>
          <w:b/>
          <w:color w:val="800000"/>
          <w:sz w:val="14"/>
        </w:rPr>
        <w:t>gaciones Legislativas (CIILCEO)</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0"/>
        <w:rPr>
          <w:rFonts w:ascii="Arial" w:eastAsia="Arial" w:hAnsi="Arial"/>
          <w:b/>
          <w:sz w:val="16"/>
        </w:rPr>
      </w:pPr>
      <w:r>
        <w:rPr>
          <w:rFonts w:ascii="Arial" w:eastAsia="Arial" w:hAnsi="Arial"/>
          <w:b/>
          <w:sz w:val="16"/>
        </w:rPr>
        <w:t>PODER</w:t>
      </w:r>
    </w:p>
    <w:p w:rsidR="00000000" w:rsidRDefault="00CF0E0A">
      <w:pPr>
        <w:spacing w:line="237" w:lineRule="auto"/>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82" w:lineRule="exact"/>
        <w:rPr>
          <w:rFonts w:ascii="Times New Roman" w:eastAsia="Times New Roman" w:hAnsi="Times New Roman"/>
        </w:rPr>
      </w:pPr>
    </w:p>
    <w:p w:rsidR="00000000" w:rsidRDefault="00CF0E0A">
      <w:pPr>
        <w:spacing w:line="0" w:lineRule="atLeast"/>
        <w:ind w:left="2640"/>
        <w:rPr>
          <w:rFonts w:ascii="Arial" w:eastAsia="Arial" w:hAnsi="Arial"/>
          <w:b/>
          <w:sz w:val="22"/>
        </w:rPr>
      </w:pPr>
      <w:r>
        <w:rPr>
          <w:rFonts w:ascii="Arial" w:eastAsia="Arial" w:hAnsi="Arial"/>
          <w:b/>
          <w:sz w:val="22"/>
        </w:rPr>
        <w:t>ACTUACIONES DE LA INVESTIGACIÓN</w:t>
      </w:r>
    </w:p>
    <w:p w:rsidR="00000000" w:rsidRDefault="00CF0E0A">
      <w:pPr>
        <w:spacing w:line="251"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221. Dirección de la investigación</w:t>
      </w:r>
    </w:p>
    <w:p w:rsidR="00000000" w:rsidRDefault="00CF0E0A">
      <w:pPr>
        <w:spacing w:line="267" w:lineRule="exact"/>
        <w:rPr>
          <w:rFonts w:ascii="Times New Roman" w:eastAsia="Times New Roman" w:hAnsi="Times New Roman"/>
        </w:rPr>
      </w:pPr>
    </w:p>
    <w:p w:rsidR="00000000" w:rsidRDefault="00CF0E0A">
      <w:pPr>
        <w:spacing w:line="237" w:lineRule="auto"/>
        <w:jc w:val="both"/>
        <w:rPr>
          <w:rFonts w:ascii="Arial" w:eastAsia="Arial" w:hAnsi="Arial"/>
          <w:sz w:val="22"/>
        </w:rPr>
      </w:pPr>
      <w:r>
        <w:rPr>
          <w:rFonts w:ascii="Arial" w:eastAsia="Arial" w:hAnsi="Arial"/>
          <w:sz w:val="22"/>
        </w:rPr>
        <w:t>Los agentes del Ministerio Público promoverán y dirigirán la investigación, y podrán r</w:t>
      </w:r>
      <w:r>
        <w:rPr>
          <w:rFonts w:ascii="Arial" w:eastAsia="Arial" w:hAnsi="Arial"/>
          <w:sz w:val="22"/>
        </w:rPr>
        <w:t>ealizar por sí mismos o encomendar a la policía todas las diligencias de investigación que consideren conducentes al esclarecimiento de los hechos.</w:t>
      </w:r>
    </w:p>
    <w:p w:rsidR="00000000" w:rsidRDefault="00CF0E0A">
      <w:pPr>
        <w:spacing w:line="261" w:lineRule="exact"/>
        <w:rPr>
          <w:rFonts w:ascii="Times New Roman" w:eastAsia="Times New Roman" w:hAnsi="Times New Roman"/>
        </w:rPr>
      </w:pPr>
    </w:p>
    <w:p w:rsidR="00000000" w:rsidRDefault="00CF0E0A">
      <w:pPr>
        <w:spacing w:line="237" w:lineRule="auto"/>
        <w:jc w:val="both"/>
        <w:rPr>
          <w:rFonts w:ascii="Arial" w:eastAsia="Arial" w:hAnsi="Arial"/>
          <w:sz w:val="22"/>
        </w:rPr>
      </w:pPr>
      <w:r>
        <w:rPr>
          <w:rFonts w:ascii="Arial" w:eastAsia="Arial" w:hAnsi="Arial"/>
          <w:sz w:val="22"/>
        </w:rPr>
        <w:t>Sin perjuicio de lo dispuesto en el párrafo anterior, dentro de las veinticuatro horas siguientes de que te</w:t>
      </w:r>
      <w:r>
        <w:rPr>
          <w:rFonts w:ascii="Arial" w:eastAsia="Arial" w:hAnsi="Arial"/>
          <w:sz w:val="22"/>
        </w:rPr>
        <w:t>nga conocimiento de la existencia de un hecho que revista caracteres de delito, el Ministerio Público deberá proceder a la práctica de todas aquellas diligencias pertinentes y útiles al esclarecimiento y averiguación del hecho, de las circunstancias releva</w:t>
      </w:r>
      <w:r>
        <w:rPr>
          <w:rFonts w:ascii="Arial" w:eastAsia="Arial" w:hAnsi="Arial"/>
          <w:sz w:val="22"/>
        </w:rPr>
        <w:t>ntes para la</w:t>
      </w:r>
    </w:p>
    <w:p w:rsidR="00000000" w:rsidRDefault="00CF0E0A">
      <w:pPr>
        <w:spacing w:line="84" w:lineRule="exact"/>
        <w:rPr>
          <w:rFonts w:ascii="Times New Roman" w:eastAsia="Times New Roman" w:hAnsi="Times New Roman"/>
        </w:rPr>
      </w:pPr>
    </w:p>
    <w:p w:rsidR="00000000" w:rsidRDefault="00CF0E0A">
      <w:pPr>
        <w:spacing w:line="237" w:lineRule="auto"/>
        <w:jc w:val="both"/>
        <w:rPr>
          <w:rFonts w:ascii="Arial" w:eastAsia="Arial" w:hAnsi="Arial"/>
          <w:sz w:val="22"/>
        </w:rPr>
      </w:pPr>
      <w:r>
        <w:rPr>
          <w:rFonts w:ascii="Arial" w:eastAsia="Arial" w:hAnsi="Arial"/>
          <w:sz w:val="22"/>
        </w:rPr>
        <w:t>aplicación de la ley penal, de los autores y partícipes así como de las circunstancias que sirvan para verificar la responsabilidad de éstos. Asimismo, deberá impedir que el hecho denunciado produzca consecuencias ulteriores.</w:t>
      </w:r>
    </w:p>
    <w:p w:rsidR="00000000" w:rsidRDefault="00CF0E0A">
      <w:pPr>
        <w:spacing w:line="248"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222. O</w:t>
      </w:r>
      <w:r>
        <w:rPr>
          <w:rFonts w:ascii="Arial" w:eastAsia="Arial" w:hAnsi="Arial"/>
          <w:b/>
          <w:sz w:val="22"/>
        </w:rPr>
        <w:t>bligación de suministrar información</w:t>
      </w:r>
    </w:p>
    <w:p w:rsidR="00000000" w:rsidRDefault="00CF0E0A">
      <w:pPr>
        <w:spacing w:line="269"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 xml:space="preserve">Toda persona o servidor público están obligados a proporcionar oportunamente la información que requiera el Ministerio Público en el ejercicio de sus funciones de investigación de un hecho delictuoso concreto, los que </w:t>
      </w:r>
      <w:r>
        <w:rPr>
          <w:rFonts w:ascii="Arial" w:eastAsia="Arial" w:hAnsi="Arial"/>
          <w:sz w:val="22"/>
        </w:rPr>
        <w:t>no podrán excusarse de suministrarla salvo en los casos expresamente previstos en la ley.</w:t>
      </w:r>
    </w:p>
    <w:p w:rsidR="00000000" w:rsidRDefault="00CF0E0A">
      <w:pPr>
        <w:spacing w:line="266" w:lineRule="exact"/>
        <w:rPr>
          <w:rFonts w:ascii="Times New Roman" w:eastAsia="Times New Roman" w:hAnsi="Times New Roman"/>
        </w:rPr>
      </w:pPr>
    </w:p>
    <w:p w:rsidR="00000000" w:rsidRDefault="00CF0E0A">
      <w:pPr>
        <w:spacing w:line="236" w:lineRule="auto"/>
        <w:ind w:right="20"/>
        <w:jc w:val="both"/>
        <w:rPr>
          <w:rFonts w:ascii="Arial" w:eastAsia="Arial" w:hAnsi="Arial"/>
          <w:sz w:val="22"/>
        </w:rPr>
      </w:pPr>
      <w:r>
        <w:rPr>
          <w:rFonts w:ascii="Arial" w:eastAsia="Arial" w:hAnsi="Arial"/>
          <w:sz w:val="22"/>
        </w:rPr>
        <w:t>En caso de ser citadas por el Ministerio Público o por la policía ministerial para ser entrevistadas, las personas estarán obiligadas a comparecer, salvo las excepci</w:t>
      </w:r>
      <w:r>
        <w:rPr>
          <w:rFonts w:ascii="Arial" w:eastAsia="Arial" w:hAnsi="Arial"/>
          <w:sz w:val="22"/>
        </w:rPr>
        <w:t>ones legales pertinentes.</w:t>
      </w:r>
    </w:p>
    <w:p w:rsidR="00000000" w:rsidRDefault="00CF0E0A">
      <w:pPr>
        <w:spacing w:line="262" w:lineRule="exact"/>
        <w:rPr>
          <w:rFonts w:ascii="Times New Roman" w:eastAsia="Times New Roman" w:hAnsi="Times New Roman"/>
        </w:rPr>
      </w:pPr>
    </w:p>
    <w:p w:rsidR="00000000" w:rsidRDefault="00CF0E0A">
      <w:pPr>
        <w:spacing w:line="236" w:lineRule="auto"/>
        <w:ind w:right="20"/>
        <w:jc w:val="both"/>
        <w:rPr>
          <w:rFonts w:ascii="Arial" w:eastAsia="Arial" w:hAnsi="Arial"/>
          <w:sz w:val="22"/>
        </w:rPr>
      </w:pPr>
      <w:r>
        <w:rPr>
          <w:rFonts w:ascii="Arial" w:eastAsia="Arial" w:hAnsi="Arial"/>
          <w:sz w:val="22"/>
        </w:rPr>
        <w:t>En caso de incumplimiento de este mandato, se incurrirá en el delito de desobediencia previsto y sancionado por el artículo 177 del Código Penal para el Estado.</w:t>
      </w:r>
    </w:p>
    <w:p w:rsidR="00000000" w:rsidRDefault="00CF0E0A">
      <w:pPr>
        <w:spacing w:line="250"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223. Secreto de las actuaciones de investigación</w:t>
      </w:r>
    </w:p>
    <w:p w:rsidR="00000000" w:rsidRDefault="00CF0E0A">
      <w:pPr>
        <w:spacing w:line="267" w:lineRule="exact"/>
        <w:rPr>
          <w:rFonts w:ascii="Times New Roman" w:eastAsia="Times New Roman" w:hAnsi="Times New Roman"/>
        </w:rPr>
      </w:pPr>
    </w:p>
    <w:p w:rsidR="00000000" w:rsidRDefault="00CF0E0A">
      <w:pPr>
        <w:spacing w:line="237" w:lineRule="auto"/>
        <w:jc w:val="both"/>
        <w:rPr>
          <w:rFonts w:ascii="Arial" w:eastAsia="Arial" w:hAnsi="Arial"/>
          <w:sz w:val="22"/>
        </w:rPr>
      </w:pPr>
      <w:r>
        <w:rPr>
          <w:rFonts w:ascii="Arial" w:eastAsia="Arial" w:hAnsi="Arial"/>
          <w:sz w:val="22"/>
        </w:rPr>
        <w:t>Las actu</w:t>
      </w:r>
      <w:r>
        <w:rPr>
          <w:rFonts w:ascii="Arial" w:eastAsia="Arial" w:hAnsi="Arial"/>
          <w:sz w:val="22"/>
        </w:rPr>
        <w:t>aciones de investigación realizadas por el Ministerio Público y por la policía serán secretas para los terceros ajenos al proceso. El imputado y la víctima, así como los demás intervinientes en el proceso podrán examinar los registros y los documentos de l</w:t>
      </w:r>
      <w:r>
        <w:rPr>
          <w:rFonts w:ascii="Arial" w:eastAsia="Arial" w:hAnsi="Arial"/>
          <w:sz w:val="22"/>
        </w:rPr>
        <w:t>a investigación, los dos primeros podrán obtener copia de los mismos, salvo los casos exceptuados por la ley.</w:t>
      </w:r>
    </w:p>
    <w:p w:rsidR="00000000" w:rsidRDefault="00CF0E0A">
      <w:pPr>
        <w:spacing w:line="263" w:lineRule="exact"/>
        <w:rPr>
          <w:rFonts w:ascii="Times New Roman" w:eastAsia="Times New Roman" w:hAnsi="Times New Roman"/>
        </w:rPr>
      </w:pPr>
    </w:p>
    <w:p w:rsidR="00000000" w:rsidRDefault="00CF0E0A">
      <w:pPr>
        <w:spacing w:line="239" w:lineRule="auto"/>
        <w:ind w:right="20"/>
        <w:jc w:val="both"/>
        <w:rPr>
          <w:rFonts w:ascii="Arial" w:eastAsia="Arial" w:hAnsi="Arial"/>
          <w:sz w:val="22"/>
        </w:rPr>
      </w:pPr>
      <w:r>
        <w:rPr>
          <w:rFonts w:ascii="Arial" w:eastAsia="Arial" w:hAnsi="Arial"/>
          <w:sz w:val="22"/>
        </w:rPr>
        <w:t>El Ministerio Público podrá disponer que determinadas actuaciones, registros o documentos sean mantenidos en secreto respecto del imputado o de l</w:t>
      </w:r>
      <w:r>
        <w:rPr>
          <w:rFonts w:ascii="Arial" w:eastAsia="Arial" w:hAnsi="Arial"/>
          <w:sz w:val="22"/>
        </w:rPr>
        <w:t>os demás intervinientes, cuando lo considere necesario para la eficacia de la investigación. En tal caso, deberá identificar las piezas o actuaciones respectivas, de modo que no se vulnere la reserva, y fijar un plazo no superior a diez días para la preser</w:t>
      </w:r>
      <w:r>
        <w:rPr>
          <w:rFonts w:ascii="Arial" w:eastAsia="Arial" w:hAnsi="Arial"/>
          <w:sz w:val="22"/>
        </w:rPr>
        <w:t>vación del secreto. Cuando el Ministerio Público necesite superar este período debe fundamentar su solicitud ante el juez competente. La información recabada no podrá ser presentada como prueba en juicio sin que el imputado haya podido ejercer adecuadament</w:t>
      </w:r>
      <w:r>
        <w:rPr>
          <w:rFonts w:ascii="Arial" w:eastAsia="Arial" w:hAnsi="Arial"/>
          <w:sz w:val="22"/>
        </w:rPr>
        <w:t>e su derecho a la defensa.</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25472" behindDoc="1" locked="0" layoutInCell="1" allowOverlap="1">
                <wp:simplePos x="0" y="0"/>
                <wp:positionH relativeFrom="column">
                  <wp:posOffset>-19050</wp:posOffset>
                </wp:positionH>
                <wp:positionV relativeFrom="paragraph">
                  <wp:posOffset>283845</wp:posOffset>
                </wp:positionV>
                <wp:extent cx="3365500" cy="0"/>
                <wp:effectExtent l="9525" t="7620" r="6350" b="11430"/>
                <wp:wrapNone/>
                <wp:docPr id="224"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28197" id="Line 19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35pt" to="263.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" strokecolor="maroon" strokeweight=".96pt"/>
            </w:pict>
          </mc:Fallback>
        </mc:AlternateContent>
      </w:r>
    </w:p>
    <w:p w:rsidR="00000000" w:rsidRDefault="00CF0E0A">
      <w:pPr>
        <w:spacing w:line="200" w:lineRule="exact"/>
        <w:rPr>
          <w:rFonts w:ascii="Times New Roman" w:eastAsia="Times New Roman" w:hAnsi="Times New Roman"/>
        </w:rPr>
      </w:pPr>
    </w:p>
    <w:p w:rsidR="00000000" w:rsidRDefault="00CF0E0A">
      <w:pPr>
        <w:spacing w:line="263"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2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68" w:history="1">
              <w:r>
                <w:rPr>
                  <w:rFonts w:ascii="Tahoma" w:eastAsia="Tahoma" w:hAnsi="Tahoma"/>
                  <w:b/>
                  <w:color w:val="800000"/>
                  <w:sz w:val="16"/>
                </w:rPr>
                <w:t>www.congresooaxaca.gob.mx</w:t>
              </w:r>
            </w:hyperlink>
          </w:p>
        </w:tc>
        <w:tc>
          <w:tcPr>
            <w:tcW w:w="12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63</w:t>
            </w:r>
          </w:p>
        </w:tc>
      </w:tr>
    </w:tbl>
    <w:p w:rsidR="00000000" w:rsidRDefault="00CF0E0A">
      <w:pPr>
        <w:rPr>
          <w:rFonts w:ascii="Tahoma" w:eastAsia="Tahoma" w:hAnsi="Tahoma"/>
          <w:b/>
          <w:color w:val="800000"/>
          <w:sz w:val="16"/>
        </w:rPr>
        <w:sectPr w:rsidR="00000000">
          <w:pgSz w:w="12240" w:h="15859"/>
          <w:pgMar w:top="876" w:right="1402" w:bottom="417" w:left="1420" w:header="0" w:footer="0" w:gutter="0"/>
          <w:cols w:space="0" w:equalWidth="0">
            <w:col w:w="9420"/>
          </w:cols>
          <w:docGrid w:linePitch="360"/>
        </w:sectPr>
      </w:pPr>
    </w:p>
    <w:p w:rsidR="00000000" w:rsidRDefault="00CF0E0A">
      <w:pPr>
        <w:spacing w:line="0" w:lineRule="atLeast"/>
        <w:ind w:left="1420"/>
        <w:rPr>
          <w:rFonts w:ascii="Tahoma" w:eastAsia="Tahoma" w:hAnsi="Tahoma"/>
          <w:b/>
          <w:color w:val="800000"/>
          <w:sz w:val="14"/>
        </w:rPr>
      </w:pPr>
      <w:bookmarkStart w:id="64" w:name="page64"/>
      <w:bookmarkEnd w:id="64"/>
      <w:r>
        <w:rPr>
          <w:rFonts w:ascii="Tahoma" w:eastAsia="Tahoma" w:hAnsi="Tahoma"/>
          <w:b/>
          <w:noProof/>
          <w:color w:val="800000"/>
          <w:sz w:val="16"/>
        </w:rPr>
        <w:drawing>
          <wp:anchor distT="0" distB="0" distL="114300" distR="114300" simplePos="0" relativeHeight="251626496"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222"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27520" behindDoc="1" locked="0" layoutInCell="1" allowOverlap="1">
                <wp:simplePos x="0" y="0"/>
                <wp:positionH relativeFrom="column">
                  <wp:posOffset>904875</wp:posOffset>
                </wp:positionH>
                <wp:positionV relativeFrom="paragraph">
                  <wp:posOffset>67310</wp:posOffset>
                </wp:positionV>
                <wp:extent cx="2881630" cy="0"/>
                <wp:effectExtent l="19050" t="10160" r="13970" b="18415"/>
                <wp:wrapNone/>
                <wp:docPr id="221"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086F7" id="Line 194"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3pt" to="298.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w:t>
      </w:r>
      <w:r>
        <w:rPr>
          <w:rFonts w:ascii="Tahoma" w:eastAsia="Tahoma" w:hAnsi="Tahoma"/>
          <w:b/>
          <w:color w:val="800000"/>
          <w:sz w:val="14"/>
        </w:rPr>
        <w:t>EO)</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0"/>
        <w:rPr>
          <w:rFonts w:ascii="Arial" w:eastAsia="Arial" w:hAnsi="Arial"/>
          <w:b/>
          <w:sz w:val="16"/>
        </w:rPr>
      </w:pPr>
      <w:r>
        <w:rPr>
          <w:rFonts w:ascii="Arial" w:eastAsia="Arial" w:hAnsi="Arial"/>
          <w:b/>
          <w:sz w:val="16"/>
        </w:rPr>
        <w:t>PODER</w:t>
      </w:r>
    </w:p>
    <w:p w:rsidR="00000000" w:rsidRDefault="00CF0E0A">
      <w:pPr>
        <w:spacing w:line="237" w:lineRule="auto"/>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93" w:lineRule="exact"/>
        <w:rPr>
          <w:rFonts w:ascii="Times New Roman" w:eastAsia="Times New Roman" w:hAnsi="Times New Roman"/>
        </w:rPr>
      </w:pPr>
    </w:p>
    <w:p w:rsidR="00000000" w:rsidRDefault="00CF0E0A">
      <w:pPr>
        <w:spacing w:line="236" w:lineRule="auto"/>
        <w:ind w:right="20"/>
        <w:jc w:val="both"/>
        <w:rPr>
          <w:rFonts w:ascii="Arial" w:eastAsia="Arial" w:hAnsi="Arial"/>
          <w:sz w:val="22"/>
        </w:rPr>
      </w:pPr>
      <w:r>
        <w:rPr>
          <w:rFonts w:ascii="Arial" w:eastAsia="Arial" w:hAnsi="Arial"/>
          <w:sz w:val="22"/>
        </w:rPr>
        <w:t>El imputado o cualquier otro interviniente podrá solicitar del juez competente que ponga término al secreto o que lo limite en cuanto a su duración, a las piezas o actuaciones abarcadas por él</w:t>
      </w:r>
      <w:r>
        <w:rPr>
          <w:rFonts w:ascii="Arial" w:eastAsia="Arial" w:hAnsi="Arial"/>
          <w:sz w:val="22"/>
        </w:rPr>
        <w:t>, o a las personas a quienes afecte.</w:t>
      </w:r>
    </w:p>
    <w:p w:rsidR="00000000" w:rsidRDefault="00CF0E0A">
      <w:pPr>
        <w:spacing w:line="262" w:lineRule="exact"/>
        <w:rPr>
          <w:rFonts w:ascii="Times New Roman" w:eastAsia="Times New Roman" w:hAnsi="Times New Roman"/>
        </w:rPr>
      </w:pPr>
    </w:p>
    <w:p w:rsidR="00000000" w:rsidRDefault="00CF0E0A">
      <w:pPr>
        <w:spacing w:line="237" w:lineRule="auto"/>
        <w:jc w:val="both"/>
        <w:rPr>
          <w:rFonts w:ascii="Arial" w:eastAsia="Arial" w:hAnsi="Arial"/>
          <w:sz w:val="22"/>
        </w:rPr>
      </w:pPr>
      <w:r>
        <w:rPr>
          <w:rFonts w:ascii="Arial" w:eastAsia="Arial" w:hAnsi="Arial"/>
          <w:sz w:val="22"/>
        </w:rPr>
        <w:t xml:space="preserve">Sin perjuicio de lo dispuesto en los párrafos anteriores, no se podrá impedir el acceso del imputado o su defensor, a la declaración del propio imputado o a cualquier otra actuación en que hubiere intervenido o tenido </w:t>
      </w:r>
      <w:r>
        <w:rPr>
          <w:rFonts w:ascii="Arial" w:eastAsia="Arial" w:hAnsi="Arial"/>
          <w:sz w:val="22"/>
        </w:rPr>
        <w:t>derecho a intervenir, a las actuaciones en las que participe el tribunal, y a los informes producidos por peritos.</w:t>
      </w:r>
    </w:p>
    <w:p w:rsidR="00000000" w:rsidRDefault="00CF0E0A">
      <w:pPr>
        <w:spacing w:line="268" w:lineRule="exact"/>
        <w:rPr>
          <w:rFonts w:ascii="Times New Roman" w:eastAsia="Times New Roman" w:hAnsi="Times New Roman"/>
        </w:rPr>
      </w:pPr>
    </w:p>
    <w:p w:rsidR="00000000" w:rsidRDefault="00CF0E0A">
      <w:pPr>
        <w:spacing w:line="235" w:lineRule="auto"/>
        <w:ind w:right="20"/>
        <w:jc w:val="both"/>
        <w:rPr>
          <w:rFonts w:ascii="Arial" w:eastAsia="Arial" w:hAnsi="Arial"/>
          <w:sz w:val="22"/>
        </w:rPr>
      </w:pPr>
      <w:r>
        <w:rPr>
          <w:rFonts w:ascii="Arial" w:eastAsia="Arial" w:hAnsi="Arial"/>
          <w:sz w:val="22"/>
        </w:rPr>
        <w:t>No procederá la reserva de actuaciones, registros o documentos respecto del imputado una vez que se haya dictado auto de vinculación a proce</w:t>
      </w:r>
      <w:r>
        <w:rPr>
          <w:rFonts w:ascii="Arial" w:eastAsia="Arial" w:hAnsi="Arial"/>
          <w:sz w:val="22"/>
        </w:rPr>
        <w:t>so.</w:t>
      </w:r>
    </w:p>
    <w:p w:rsidR="00000000" w:rsidRDefault="00CF0E0A">
      <w:pPr>
        <w:spacing w:line="248"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224. Opiniones extraprocesales</w:t>
      </w:r>
    </w:p>
    <w:p w:rsidR="00000000" w:rsidRDefault="00CF0E0A">
      <w:pPr>
        <w:spacing w:line="322"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El Ministerio Público y quienes participaren en la investigación no podrán proporcionar información que atente contra el secreto o la reserva de ésta, que ponga en riesgo la seguridad pública o que, innecesaria</w:t>
      </w:r>
      <w:r>
        <w:rPr>
          <w:rFonts w:ascii="Arial" w:eastAsia="Arial" w:hAnsi="Arial"/>
          <w:sz w:val="22"/>
        </w:rPr>
        <w:t>mente, pueda lesionar los derechos de la personalidad. Sin embargo, podrán, extraprocesalmente, dar opiniones de carácter general y doctrinario acerca de los asuntos en que intervengan.</w:t>
      </w:r>
    </w:p>
    <w:p w:rsidR="00000000" w:rsidRDefault="00CF0E0A">
      <w:pPr>
        <w:spacing w:line="255"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225. Proposición de diligencias</w:t>
      </w:r>
    </w:p>
    <w:p w:rsidR="00000000" w:rsidRDefault="00CF0E0A">
      <w:pPr>
        <w:spacing w:line="264"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Durante la investigación, t</w:t>
      </w:r>
      <w:r>
        <w:rPr>
          <w:rFonts w:ascii="Arial" w:eastAsia="Arial" w:hAnsi="Arial"/>
          <w:sz w:val="22"/>
        </w:rPr>
        <w:t xml:space="preserve">anto el imputado como los demás intervinientes en el proceso podrán solicitar al Ministerio Público todas aquellas diligencias que consideraren pertinentes y útiles para el esclarecimiento de los hechos. El Ministerio Público ordenará que se lleven a cabo </w:t>
      </w:r>
      <w:r>
        <w:rPr>
          <w:rFonts w:ascii="Arial" w:eastAsia="Arial" w:hAnsi="Arial"/>
          <w:sz w:val="22"/>
        </w:rPr>
        <w:t>aquellas que estime conducentes.</w:t>
      </w:r>
    </w:p>
    <w:p w:rsidR="00000000" w:rsidRDefault="00CF0E0A">
      <w:pPr>
        <w:spacing w:line="264" w:lineRule="exact"/>
        <w:rPr>
          <w:rFonts w:ascii="Times New Roman" w:eastAsia="Times New Roman" w:hAnsi="Times New Roman"/>
        </w:rPr>
      </w:pPr>
    </w:p>
    <w:p w:rsidR="00000000" w:rsidRDefault="00CF0E0A">
      <w:pPr>
        <w:spacing w:line="237" w:lineRule="auto"/>
        <w:jc w:val="both"/>
        <w:rPr>
          <w:rFonts w:ascii="Arial" w:eastAsia="Arial" w:hAnsi="Arial"/>
          <w:sz w:val="22"/>
        </w:rPr>
      </w:pPr>
      <w:r>
        <w:rPr>
          <w:rFonts w:ascii="Arial" w:eastAsia="Arial" w:hAnsi="Arial"/>
          <w:sz w:val="22"/>
        </w:rPr>
        <w:t xml:space="preserve">Si el Ministerio Público rechaza la solicitud, se podrá reclamar ante el superior jerárquico según lo disponga la Ley Orgánica respectiva, con el propósito de obtener un pronunciamiento definitivo acerca de la procedencia </w:t>
      </w:r>
      <w:r>
        <w:rPr>
          <w:rFonts w:ascii="Arial" w:eastAsia="Arial" w:hAnsi="Arial"/>
          <w:sz w:val="22"/>
        </w:rPr>
        <w:t>de la diligencia.</w:t>
      </w:r>
    </w:p>
    <w:p w:rsidR="00000000" w:rsidRDefault="00CF0E0A">
      <w:pPr>
        <w:spacing w:line="250"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226. Participación en diligencias</w:t>
      </w:r>
    </w:p>
    <w:p w:rsidR="00000000" w:rsidRDefault="00CF0E0A">
      <w:pPr>
        <w:spacing w:line="267" w:lineRule="exact"/>
        <w:rPr>
          <w:rFonts w:ascii="Times New Roman" w:eastAsia="Times New Roman" w:hAnsi="Times New Roman"/>
        </w:rPr>
      </w:pPr>
    </w:p>
    <w:p w:rsidR="00000000" w:rsidRDefault="00CF0E0A">
      <w:pPr>
        <w:spacing w:line="238" w:lineRule="auto"/>
        <w:jc w:val="both"/>
        <w:rPr>
          <w:rFonts w:ascii="Arial" w:eastAsia="Arial" w:hAnsi="Arial"/>
          <w:sz w:val="22"/>
        </w:rPr>
      </w:pPr>
      <w:r>
        <w:rPr>
          <w:rFonts w:ascii="Arial" w:eastAsia="Arial" w:hAnsi="Arial"/>
          <w:sz w:val="22"/>
        </w:rPr>
        <w:t xml:space="preserve">Durante la investigación, el imputado y los demás intervinientes podrán participar de las actuaciones o diligencias ordenadas por el Ministerio Público, siempre que sea necesario para asegurar </w:t>
      </w:r>
      <w:r>
        <w:rPr>
          <w:rFonts w:ascii="Arial" w:eastAsia="Arial" w:hAnsi="Arial"/>
          <w:sz w:val="22"/>
        </w:rPr>
        <w:t>el adecuado ejercicio del derecho de defensa. El Ministerio Público podrá darles instrucciones conducentes al adecuado desarrollo de la actuación o diligencia y podrá excluirlos de ella en cualquier momento.</w:t>
      </w:r>
    </w:p>
    <w:p w:rsidR="00000000" w:rsidRDefault="00CF0E0A">
      <w:pPr>
        <w:spacing w:line="250"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227. Citación al imputado</w:t>
      </w:r>
    </w:p>
    <w:p w:rsidR="00000000" w:rsidRDefault="00CF0E0A">
      <w:pPr>
        <w:spacing w:line="267" w:lineRule="exact"/>
        <w:rPr>
          <w:rFonts w:ascii="Times New Roman" w:eastAsia="Times New Roman" w:hAnsi="Times New Roman"/>
        </w:rPr>
      </w:pPr>
    </w:p>
    <w:p w:rsidR="00000000" w:rsidRDefault="00CF0E0A">
      <w:pPr>
        <w:spacing w:line="252" w:lineRule="auto"/>
        <w:ind w:right="20"/>
        <w:jc w:val="both"/>
        <w:rPr>
          <w:rFonts w:ascii="Arial" w:eastAsia="Arial" w:hAnsi="Arial"/>
          <w:sz w:val="21"/>
        </w:rPr>
      </w:pPr>
      <w:r>
        <w:rPr>
          <w:rFonts w:ascii="Arial" w:eastAsia="Arial" w:hAnsi="Arial"/>
          <w:sz w:val="21"/>
        </w:rPr>
        <w:t>En los caso</w:t>
      </w:r>
      <w:r>
        <w:rPr>
          <w:rFonts w:ascii="Arial" w:eastAsia="Arial" w:hAnsi="Arial"/>
          <w:sz w:val="21"/>
        </w:rPr>
        <w:t>s en que sea necesaria la presencia del imputado para realizar una diligencia, el Ministerio Público o el juez, según corresponda, lo citarán, junto con su defensor, a comparecer, con indicación precisa del hecho atribuido y del objeto del acto, la oficina</w:t>
      </w:r>
      <w:r>
        <w:rPr>
          <w:rFonts w:ascii="Arial" w:eastAsia="Arial" w:hAnsi="Arial"/>
          <w:sz w:val="21"/>
        </w:rPr>
        <w:t xml:space="preserve"> a la que debe comparecer y el nombre del servidor público encargado de realizar la actuación. Se advertirá allí que la incomparecencia injustificada puede provocar su conducción por la fuerza pública y que</w:t>
      </w:r>
    </w:p>
    <w:p w:rsidR="00000000" w:rsidRDefault="00CF0E0A">
      <w:pPr>
        <w:spacing w:line="20" w:lineRule="exact"/>
        <w:rPr>
          <w:rFonts w:ascii="Times New Roman" w:eastAsia="Times New Roman" w:hAnsi="Times New Roman"/>
        </w:rPr>
      </w:pPr>
      <w:r>
        <w:rPr>
          <w:rFonts w:ascii="Arial" w:eastAsia="Arial" w:hAnsi="Arial"/>
          <w:noProof/>
          <w:sz w:val="21"/>
        </w:rPr>
        <mc:AlternateContent>
          <mc:Choice Requires="wps">
            <w:drawing>
              <wp:anchor distT="0" distB="0" distL="114300" distR="114300" simplePos="0" relativeHeight="251628544" behindDoc="1" locked="0" layoutInCell="1" allowOverlap="1">
                <wp:simplePos x="0" y="0"/>
                <wp:positionH relativeFrom="column">
                  <wp:posOffset>-19050</wp:posOffset>
                </wp:positionH>
                <wp:positionV relativeFrom="paragraph">
                  <wp:posOffset>128905</wp:posOffset>
                </wp:positionV>
                <wp:extent cx="3365500" cy="0"/>
                <wp:effectExtent l="9525" t="14605" r="6350" b="13970"/>
                <wp:wrapNone/>
                <wp:docPr id="219"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152B7" id="Line 195"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15pt" to="263.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opmIQIAAEY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" strokecolor="maroon" strokeweight=".96pt"/>
            </w:pict>
          </mc:Fallback>
        </mc:AlternateContent>
      </w:r>
    </w:p>
    <w:p w:rsidR="00000000" w:rsidRDefault="00CF0E0A">
      <w:pPr>
        <w:spacing w:line="218"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2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69" w:history="1">
              <w:r>
                <w:rPr>
                  <w:rFonts w:ascii="Tahoma" w:eastAsia="Tahoma" w:hAnsi="Tahoma"/>
                  <w:b/>
                  <w:color w:val="800000"/>
                  <w:sz w:val="16"/>
                </w:rPr>
                <w:t>www.congresooaxaca.gob.mx</w:t>
              </w:r>
            </w:hyperlink>
          </w:p>
        </w:tc>
        <w:tc>
          <w:tcPr>
            <w:tcW w:w="12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64</w:t>
            </w:r>
          </w:p>
        </w:tc>
      </w:tr>
    </w:tbl>
    <w:p w:rsidR="00000000" w:rsidRDefault="00CF0E0A">
      <w:pPr>
        <w:rPr>
          <w:rFonts w:ascii="Tahoma" w:eastAsia="Tahoma" w:hAnsi="Tahoma"/>
          <w:b/>
          <w:color w:val="800000"/>
          <w:sz w:val="16"/>
        </w:rPr>
        <w:sectPr w:rsidR="00000000">
          <w:pgSz w:w="12240" w:h="15859"/>
          <w:pgMar w:top="876" w:right="1402" w:bottom="417" w:left="1420" w:header="0" w:footer="0" w:gutter="0"/>
          <w:cols w:space="0" w:equalWidth="0">
            <w:col w:w="9420"/>
          </w:cols>
          <w:docGrid w:linePitch="360"/>
        </w:sectPr>
      </w:pPr>
    </w:p>
    <w:p w:rsidR="00000000" w:rsidRDefault="00CF0E0A">
      <w:pPr>
        <w:spacing w:line="0" w:lineRule="atLeast"/>
        <w:ind w:left="1420"/>
        <w:rPr>
          <w:rFonts w:ascii="Tahoma" w:eastAsia="Tahoma" w:hAnsi="Tahoma"/>
          <w:b/>
          <w:color w:val="800000"/>
          <w:sz w:val="14"/>
        </w:rPr>
      </w:pPr>
      <w:bookmarkStart w:id="65" w:name="page65"/>
      <w:bookmarkEnd w:id="65"/>
      <w:r>
        <w:rPr>
          <w:rFonts w:ascii="Tahoma" w:eastAsia="Tahoma" w:hAnsi="Tahoma"/>
          <w:b/>
          <w:noProof/>
          <w:color w:val="800000"/>
          <w:sz w:val="16"/>
        </w:rPr>
        <w:drawing>
          <wp:anchor distT="0" distB="0" distL="114300" distR="114300" simplePos="0" relativeHeight="251629568"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218" name="Imagen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30592" behindDoc="1" locked="0" layoutInCell="1" allowOverlap="1">
                <wp:simplePos x="0" y="0"/>
                <wp:positionH relativeFrom="column">
                  <wp:posOffset>904875</wp:posOffset>
                </wp:positionH>
                <wp:positionV relativeFrom="paragraph">
                  <wp:posOffset>67310</wp:posOffset>
                </wp:positionV>
                <wp:extent cx="2881630" cy="0"/>
                <wp:effectExtent l="19050" t="10160" r="13970" b="18415"/>
                <wp:wrapNone/>
                <wp:docPr id="216"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207E3" id="Line 19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3pt" to="298.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0"/>
        <w:rPr>
          <w:rFonts w:ascii="Arial" w:eastAsia="Arial" w:hAnsi="Arial"/>
          <w:b/>
          <w:sz w:val="16"/>
        </w:rPr>
      </w:pPr>
      <w:r>
        <w:rPr>
          <w:rFonts w:ascii="Arial" w:eastAsia="Arial" w:hAnsi="Arial"/>
          <w:b/>
          <w:sz w:val="16"/>
        </w:rPr>
        <w:t>PODER</w:t>
      </w:r>
    </w:p>
    <w:p w:rsidR="00000000" w:rsidRDefault="00CF0E0A">
      <w:pPr>
        <w:spacing w:line="237" w:lineRule="auto"/>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84" w:lineRule="exact"/>
        <w:rPr>
          <w:rFonts w:ascii="Times New Roman" w:eastAsia="Times New Roman" w:hAnsi="Times New Roman"/>
        </w:rPr>
      </w:pPr>
    </w:p>
    <w:p w:rsidR="00000000" w:rsidRDefault="00CF0E0A">
      <w:pPr>
        <w:spacing w:line="0" w:lineRule="atLeast"/>
        <w:rPr>
          <w:rFonts w:ascii="Arial" w:eastAsia="Arial" w:hAnsi="Arial"/>
          <w:sz w:val="22"/>
        </w:rPr>
      </w:pPr>
      <w:r>
        <w:rPr>
          <w:rFonts w:ascii="Arial" w:eastAsia="Arial" w:hAnsi="Arial"/>
          <w:sz w:val="22"/>
        </w:rPr>
        <w:t>estará sujeto</w:t>
      </w:r>
      <w:r>
        <w:rPr>
          <w:rFonts w:ascii="Arial" w:eastAsia="Arial" w:hAnsi="Arial"/>
          <w:sz w:val="22"/>
        </w:rPr>
        <w:t xml:space="preserve"> a las sanciones penales y disciplinarias correspondientes.</w:t>
      </w:r>
    </w:p>
    <w:p w:rsidR="00000000" w:rsidRDefault="00CF0E0A">
      <w:pPr>
        <w:spacing w:line="249"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228. Agrupación y separación de investigaciones</w:t>
      </w:r>
    </w:p>
    <w:p w:rsidR="00000000" w:rsidRDefault="00CF0E0A">
      <w:pPr>
        <w:spacing w:line="262" w:lineRule="exact"/>
        <w:rPr>
          <w:rFonts w:ascii="Times New Roman" w:eastAsia="Times New Roman" w:hAnsi="Times New Roman"/>
        </w:rPr>
      </w:pPr>
    </w:p>
    <w:p w:rsidR="00000000" w:rsidRDefault="00CF0E0A">
      <w:pPr>
        <w:spacing w:line="238" w:lineRule="auto"/>
        <w:ind w:right="20"/>
        <w:jc w:val="both"/>
        <w:rPr>
          <w:rFonts w:ascii="Arial" w:eastAsia="Arial" w:hAnsi="Arial"/>
          <w:sz w:val="22"/>
        </w:rPr>
      </w:pPr>
      <w:r>
        <w:rPr>
          <w:rFonts w:ascii="Arial" w:eastAsia="Arial" w:hAnsi="Arial"/>
          <w:sz w:val="22"/>
        </w:rPr>
        <w:t>El Ministerio Público podrá investigar separadamente cada delito de que tenga conocimiento. No obstante, podrá desarrollar la investigaci</w:t>
      </w:r>
      <w:r>
        <w:rPr>
          <w:rFonts w:ascii="Arial" w:eastAsia="Arial" w:hAnsi="Arial"/>
          <w:sz w:val="22"/>
        </w:rPr>
        <w:t>ón conjunta de dos o más delitos, cuando ello resulte conveniente. Asimismo, en cualquier momento podrá separar las investigaciones que se conduzcan en forma conjunta.</w:t>
      </w:r>
    </w:p>
    <w:p w:rsidR="00000000" w:rsidRDefault="00CF0E0A">
      <w:pPr>
        <w:spacing w:line="261" w:lineRule="exact"/>
        <w:rPr>
          <w:rFonts w:ascii="Times New Roman" w:eastAsia="Times New Roman" w:hAnsi="Times New Roman"/>
        </w:rPr>
      </w:pPr>
    </w:p>
    <w:p w:rsidR="00000000" w:rsidRDefault="00CF0E0A">
      <w:pPr>
        <w:spacing w:line="238" w:lineRule="auto"/>
        <w:jc w:val="both"/>
        <w:rPr>
          <w:rFonts w:ascii="Arial" w:eastAsia="Arial" w:hAnsi="Arial"/>
          <w:sz w:val="22"/>
        </w:rPr>
      </w:pPr>
      <w:r>
        <w:rPr>
          <w:rFonts w:ascii="Arial" w:eastAsia="Arial" w:hAnsi="Arial"/>
          <w:sz w:val="22"/>
        </w:rPr>
        <w:t>Cuando dos o más agentes del Ministerio Público investiguen los mismos hechos y con mot</w:t>
      </w:r>
      <w:r>
        <w:rPr>
          <w:rFonts w:ascii="Arial" w:eastAsia="Arial" w:hAnsi="Arial"/>
          <w:sz w:val="22"/>
        </w:rPr>
        <w:t>ivo de esta circunstancia se afecte el derecho de defensa del o de los imputados, éstos podrán pedir a los superiores jerárquicos de aquellos, que resuelva cuál de los agentes tendrá a su cargo el caso.</w:t>
      </w:r>
    </w:p>
    <w:p w:rsidR="00000000" w:rsidRDefault="00CF0E0A">
      <w:pPr>
        <w:spacing w:line="338"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229. Actuación judicial</w:t>
      </w:r>
    </w:p>
    <w:p w:rsidR="00000000" w:rsidRDefault="00CF0E0A">
      <w:pPr>
        <w:spacing w:line="264" w:lineRule="exact"/>
        <w:rPr>
          <w:rFonts w:ascii="Times New Roman" w:eastAsia="Times New Roman" w:hAnsi="Times New Roman"/>
        </w:rPr>
      </w:pPr>
    </w:p>
    <w:p w:rsidR="00000000" w:rsidRDefault="00CF0E0A">
      <w:pPr>
        <w:spacing w:line="237" w:lineRule="auto"/>
        <w:jc w:val="both"/>
        <w:rPr>
          <w:rFonts w:ascii="Arial" w:eastAsia="Arial" w:hAnsi="Arial"/>
          <w:sz w:val="22"/>
        </w:rPr>
      </w:pPr>
      <w:r>
        <w:rPr>
          <w:rFonts w:ascii="Arial" w:eastAsia="Arial" w:hAnsi="Arial"/>
          <w:sz w:val="22"/>
        </w:rPr>
        <w:t>Corresponderá al j</w:t>
      </w:r>
      <w:r>
        <w:rPr>
          <w:rFonts w:ascii="Arial" w:eastAsia="Arial" w:hAnsi="Arial"/>
          <w:sz w:val="22"/>
        </w:rPr>
        <w:t>uez competente en esta etapa, autorizar los anticipos de prueba, resolver excepciones, resolver sobre la aplicación de medidas de coerción y demás solicitudes propias de la etapa preliminar, otorgar autorizaciones y controlar el cumplimiento de los princip</w:t>
      </w:r>
      <w:r>
        <w:rPr>
          <w:rFonts w:ascii="Arial" w:eastAsia="Arial" w:hAnsi="Arial"/>
          <w:sz w:val="22"/>
        </w:rPr>
        <w:t>ios y garantías procesales y constitucionales.</w:t>
      </w:r>
    </w:p>
    <w:p w:rsidR="00000000" w:rsidRDefault="00CF0E0A">
      <w:pPr>
        <w:spacing w:line="252"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230. Valor de las actuaciones</w:t>
      </w:r>
    </w:p>
    <w:p w:rsidR="00000000" w:rsidRDefault="00CF0E0A">
      <w:pPr>
        <w:spacing w:line="264" w:lineRule="exact"/>
        <w:rPr>
          <w:rFonts w:ascii="Times New Roman" w:eastAsia="Times New Roman" w:hAnsi="Times New Roman"/>
        </w:rPr>
      </w:pPr>
    </w:p>
    <w:p w:rsidR="00000000" w:rsidRDefault="00CF0E0A">
      <w:pPr>
        <w:spacing w:line="237" w:lineRule="auto"/>
        <w:jc w:val="both"/>
        <w:rPr>
          <w:rFonts w:ascii="Arial" w:eastAsia="Arial" w:hAnsi="Arial"/>
          <w:sz w:val="22"/>
        </w:rPr>
      </w:pPr>
      <w:r>
        <w:rPr>
          <w:rFonts w:ascii="Arial" w:eastAsia="Arial" w:hAnsi="Arial"/>
          <w:sz w:val="22"/>
        </w:rPr>
        <w:t>Las actuaciones practicadas durante la investigación carecen de valor probatorio para el dictado de la sentencia, salvo aquellas realizadas de conformidad con las regla</w:t>
      </w:r>
      <w:r>
        <w:rPr>
          <w:rFonts w:ascii="Arial" w:eastAsia="Arial" w:hAnsi="Arial"/>
          <w:sz w:val="22"/>
        </w:rPr>
        <w:t>s previstas en este Código para el anticipo de prueba, o bien aquellas que este Código autoriza a incorporar por lectura durante el debate.</w:t>
      </w:r>
    </w:p>
    <w:p w:rsidR="00000000" w:rsidRDefault="00CF0E0A">
      <w:pPr>
        <w:spacing w:line="268" w:lineRule="exact"/>
        <w:rPr>
          <w:rFonts w:ascii="Times New Roman" w:eastAsia="Times New Roman" w:hAnsi="Times New Roman"/>
        </w:rPr>
      </w:pPr>
    </w:p>
    <w:p w:rsidR="00000000" w:rsidRDefault="00CF0E0A">
      <w:pPr>
        <w:spacing w:line="235" w:lineRule="auto"/>
        <w:ind w:right="20"/>
        <w:jc w:val="both"/>
        <w:rPr>
          <w:rFonts w:ascii="Arial" w:eastAsia="Arial" w:hAnsi="Arial"/>
          <w:sz w:val="22"/>
        </w:rPr>
      </w:pPr>
      <w:r>
        <w:rPr>
          <w:rFonts w:ascii="Arial" w:eastAsia="Arial" w:hAnsi="Arial"/>
          <w:sz w:val="22"/>
        </w:rPr>
        <w:t>Sí podrán ser invocadas como elementos para fundar el auto de vinculación a proceso o las medidas de coerción perso</w:t>
      </w:r>
      <w:r>
        <w:rPr>
          <w:rFonts w:ascii="Arial" w:eastAsia="Arial" w:hAnsi="Arial"/>
          <w:sz w:val="22"/>
        </w:rPr>
        <w:t>nal, así como lo dispuesto en lo atinente al procedimiento abreviado.</w:t>
      </w:r>
    </w:p>
    <w:p w:rsidR="00000000" w:rsidRDefault="00CF0E0A">
      <w:pPr>
        <w:spacing w:line="200" w:lineRule="exact"/>
        <w:rPr>
          <w:rFonts w:ascii="Times New Roman" w:eastAsia="Times New Roman" w:hAnsi="Times New Roman"/>
        </w:rPr>
      </w:pPr>
    </w:p>
    <w:p w:rsidR="00000000" w:rsidRDefault="00CF0E0A">
      <w:pPr>
        <w:spacing w:line="302" w:lineRule="exact"/>
        <w:rPr>
          <w:rFonts w:ascii="Times New Roman" w:eastAsia="Times New Roman" w:hAnsi="Times New Roman"/>
        </w:rPr>
      </w:pPr>
    </w:p>
    <w:p w:rsidR="00000000" w:rsidRDefault="00CF0E0A">
      <w:pPr>
        <w:spacing w:line="0" w:lineRule="atLeast"/>
        <w:jc w:val="center"/>
        <w:rPr>
          <w:rFonts w:ascii="Arial" w:eastAsia="Arial" w:hAnsi="Arial"/>
          <w:b/>
          <w:sz w:val="22"/>
        </w:rPr>
      </w:pPr>
      <w:r>
        <w:rPr>
          <w:rFonts w:ascii="Arial" w:eastAsia="Arial" w:hAnsi="Arial"/>
          <w:b/>
          <w:sz w:val="22"/>
        </w:rPr>
        <w:t>Sección 5</w:t>
      </w:r>
    </w:p>
    <w:p w:rsidR="00000000" w:rsidRDefault="00CF0E0A">
      <w:pPr>
        <w:spacing w:line="0" w:lineRule="atLeast"/>
        <w:ind w:right="20"/>
        <w:jc w:val="center"/>
        <w:rPr>
          <w:rFonts w:ascii="Arial" w:eastAsia="Arial" w:hAnsi="Arial"/>
          <w:b/>
          <w:sz w:val="22"/>
        </w:rPr>
      </w:pPr>
      <w:r>
        <w:rPr>
          <w:rFonts w:ascii="Arial" w:eastAsia="Arial" w:hAnsi="Arial"/>
          <w:b/>
          <w:sz w:val="22"/>
        </w:rPr>
        <w:t>ACTUACIONES PARA LA OBTENCIÓN DE INDICIOS</w:t>
      </w:r>
    </w:p>
    <w:p w:rsidR="00000000" w:rsidRDefault="00CF0E0A">
      <w:pPr>
        <w:spacing w:line="252"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231. Cateo de recintos particulares</w:t>
      </w:r>
    </w:p>
    <w:p w:rsidR="00000000" w:rsidRDefault="00CF0E0A">
      <w:pPr>
        <w:spacing w:line="269" w:lineRule="exact"/>
        <w:rPr>
          <w:rFonts w:ascii="Times New Roman" w:eastAsia="Times New Roman" w:hAnsi="Times New Roman"/>
        </w:rPr>
      </w:pPr>
    </w:p>
    <w:p w:rsidR="00000000" w:rsidRDefault="00CF0E0A">
      <w:pPr>
        <w:spacing w:line="236" w:lineRule="auto"/>
        <w:ind w:right="20"/>
        <w:jc w:val="both"/>
        <w:rPr>
          <w:rFonts w:ascii="Arial" w:eastAsia="Arial" w:hAnsi="Arial"/>
          <w:sz w:val="22"/>
        </w:rPr>
      </w:pPr>
      <w:r>
        <w:rPr>
          <w:rFonts w:ascii="Arial" w:eastAsia="Arial" w:hAnsi="Arial"/>
          <w:sz w:val="22"/>
        </w:rPr>
        <w:t>El cateo en recintos particulares, como domicilios, despachos, o establecimientos com</w:t>
      </w:r>
      <w:r>
        <w:rPr>
          <w:rFonts w:ascii="Arial" w:eastAsia="Arial" w:hAnsi="Arial"/>
          <w:sz w:val="22"/>
        </w:rPr>
        <w:t>erciales, previa autorización judicial, se realizará personalmente por el Ministerio Público con el auxilio de la policía cuando se considere necesario.</w:t>
      </w:r>
    </w:p>
    <w:p w:rsidR="00000000" w:rsidRDefault="00CF0E0A">
      <w:pPr>
        <w:spacing w:line="262"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Podrá procederse a cualquier hora cuando el morador o su representante consienta o en los casos sumame</w:t>
      </w:r>
      <w:r>
        <w:rPr>
          <w:rFonts w:ascii="Arial" w:eastAsia="Arial" w:hAnsi="Arial"/>
          <w:sz w:val="22"/>
        </w:rPr>
        <w:t>nte graves y urgentes. Deberá dejarse constancia de la situación de urgencia en la resolución judicial que acuerda el cateo.</w:t>
      </w:r>
    </w:p>
    <w:p w:rsidR="00000000" w:rsidRDefault="00CF0E0A">
      <w:pPr>
        <w:spacing w:line="250"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232. Cateo de otros locales</w:t>
      </w:r>
    </w:p>
    <w:p w:rsidR="00000000" w:rsidRDefault="00CF0E0A">
      <w:pPr>
        <w:spacing w:line="20"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631616" behindDoc="1" locked="0" layoutInCell="1" allowOverlap="1">
                <wp:simplePos x="0" y="0"/>
                <wp:positionH relativeFrom="column">
                  <wp:posOffset>-19050</wp:posOffset>
                </wp:positionH>
                <wp:positionV relativeFrom="paragraph">
                  <wp:posOffset>116840</wp:posOffset>
                </wp:positionV>
                <wp:extent cx="3365500" cy="0"/>
                <wp:effectExtent l="9525" t="12065" r="6350" b="6985"/>
                <wp:wrapNone/>
                <wp:docPr id="215"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AF854" id="Line 198"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2pt" to="263.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" strokecolor="maroon" strokeweight=".96pt"/>
            </w:pict>
          </mc:Fallback>
        </mc:AlternateContent>
      </w:r>
    </w:p>
    <w:p w:rsidR="00000000" w:rsidRDefault="00CF0E0A">
      <w:pPr>
        <w:spacing w:line="200"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2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70" w:history="1">
              <w:r>
                <w:rPr>
                  <w:rFonts w:ascii="Tahoma" w:eastAsia="Tahoma" w:hAnsi="Tahoma"/>
                  <w:b/>
                  <w:color w:val="800000"/>
                  <w:sz w:val="16"/>
                </w:rPr>
                <w:t>www.congresooaxaca.gob.mx</w:t>
              </w:r>
            </w:hyperlink>
          </w:p>
        </w:tc>
        <w:tc>
          <w:tcPr>
            <w:tcW w:w="12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65</w:t>
            </w:r>
          </w:p>
        </w:tc>
      </w:tr>
    </w:tbl>
    <w:p w:rsidR="00000000" w:rsidRDefault="00CF0E0A">
      <w:pPr>
        <w:rPr>
          <w:rFonts w:ascii="Tahoma" w:eastAsia="Tahoma" w:hAnsi="Tahoma"/>
          <w:b/>
          <w:color w:val="800000"/>
          <w:sz w:val="16"/>
        </w:rPr>
        <w:sectPr w:rsidR="00000000">
          <w:pgSz w:w="12240" w:h="15859"/>
          <w:pgMar w:top="876" w:right="1402" w:bottom="417" w:left="1420" w:header="0" w:footer="0" w:gutter="0"/>
          <w:cols w:space="0" w:equalWidth="0">
            <w:col w:w="9420"/>
          </w:cols>
          <w:docGrid w:linePitch="360"/>
        </w:sectPr>
      </w:pPr>
    </w:p>
    <w:p w:rsidR="00000000" w:rsidRDefault="00CF0E0A">
      <w:pPr>
        <w:spacing w:line="0" w:lineRule="atLeast"/>
        <w:ind w:left="1424"/>
        <w:rPr>
          <w:rFonts w:ascii="Tahoma" w:eastAsia="Tahoma" w:hAnsi="Tahoma"/>
          <w:b/>
          <w:color w:val="800000"/>
          <w:sz w:val="14"/>
        </w:rPr>
      </w:pPr>
      <w:bookmarkStart w:id="66" w:name="page66"/>
      <w:bookmarkEnd w:id="66"/>
      <w:r>
        <w:rPr>
          <w:rFonts w:ascii="Tahoma" w:eastAsia="Tahoma" w:hAnsi="Tahoma"/>
          <w:b/>
          <w:noProof/>
          <w:color w:val="800000"/>
          <w:sz w:val="16"/>
        </w:rPr>
        <w:drawing>
          <wp:anchor distT="0" distB="0" distL="114300" distR="114300" simplePos="0" relativeHeight="251632640"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213" name="Imagen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w:t>
      </w:r>
      <w:r>
        <w:rPr>
          <w:rFonts w:ascii="Tahoma" w:eastAsia="Tahoma" w:hAnsi="Tahoma"/>
          <w:b/>
          <w:color w:val="800000"/>
          <w:sz w:val="14"/>
        </w:rPr>
        <w:t>eso del Estado Libre y Soberano de Oaxaca</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33664" behindDoc="1" locked="0" layoutInCell="1" allowOverlap="1">
                <wp:simplePos x="0" y="0"/>
                <wp:positionH relativeFrom="column">
                  <wp:posOffset>906780</wp:posOffset>
                </wp:positionH>
                <wp:positionV relativeFrom="paragraph">
                  <wp:posOffset>67310</wp:posOffset>
                </wp:positionV>
                <wp:extent cx="2881630" cy="0"/>
                <wp:effectExtent l="11430" t="10160" r="12065" b="18415"/>
                <wp:wrapNone/>
                <wp:docPr id="212"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249F0" id="Line 20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pt,5.3pt" to="29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4"/>
        <w:rPr>
          <w:rFonts w:ascii="Arial" w:eastAsia="Arial" w:hAnsi="Arial"/>
          <w:b/>
          <w:sz w:val="16"/>
        </w:rPr>
      </w:pPr>
      <w:r>
        <w:rPr>
          <w:rFonts w:ascii="Arial" w:eastAsia="Arial" w:hAnsi="Arial"/>
          <w:b/>
          <w:sz w:val="16"/>
        </w:rPr>
        <w:t>PODER</w:t>
      </w:r>
    </w:p>
    <w:p w:rsidR="00000000" w:rsidRDefault="00CF0E0A">
      <w:pPr>
        <w:spacing w:line="237" w:lineRule="auto"/>
        <w:ind w:left="4"/>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330" w:lineRule="exact"/>
        <w:rPr>
          <w:rFonts w:ascii="Times New Roman" w:eastAsia="Times New Roman" w:hAnsi="Times New Roman"/>
        </w:rPr>
      </w:pPr>
    </w:p>
    <w:p w:rsidR="00000000" w:rsidRDefault="00CF0E0A">
      <w:pPr>
        <w:spacing w:line="237" w:lineRule="auto"/>
        <w:ind w:left="4"/>
        <w:jc w:val="both"/>
        <w:rPr>
          <w:rFonts w:ascii="Arial" w:eastAsia="Arial" w:hAnsi="Arial"/>
          <w:sz w:val="22"/>
        </w:rPr>
      </w:pPr>
      <w:r>
        <w:rPr>
          <w:rFonts w:ascii="Arial" w:eastAsia="Arial" w:hAnsi="Arial"/>
          <w:sz w:val="22"/>
        </w:rPr>
        <w:t>Para el cateo de oficinas públicas, locales públicos, es</w:t>
      </w:r>
      <w:r>
        <w:rPr>
          <w:rFonts w:ascii="Arial" w:eastAsia="Arial" w:hAnsi="Arial"/>
          <w:sz w:val="22"/>
        </w:rPr>
        <w:t>tablecimientos militares, templos o sitios religiosos, establecimientos de reunión o recreo mientras estén abiertos al público y no estén destinados para habitación, podrá prescindirse de la orden de cateo con el consentimiento expreso y libre de las perso</w:t>
      </w:r>
      <w:r>
        <w:rPr>
          <w:rFonts w:ascii="Arial" w:eastAsia="Arial" w:hAnsi="Arial"/>
          <w:sz w:val="22"/>
        </w:rPr>
        <w:t>nas a cuyo cargo estuvieren los locales. Si ello fuere perjudicial para el resultado procurado con el acto, se requerirá el consentimiento al superior jerárquico en el servicio o al titular del derecho de exclusión. De no ser otorgado el consentimiento o n</w:t>
      </w:r>
      <w:r>
        <w:rPr>
          <w:rFonts w:ascii="Arial" w:eastAsia="Arial" w:hAnsi="Arial"/>
          <w:sz w:val="22"/>
        </w:rPr>
        <w:t>o ser posible recabarlo, se requerirá la orden de cateo.</w:t>
      </w:r>
    </w:p>
    <w:p w:rsidR="00000000" w:rsidRDefault="00CF0E0A">
      <w:pPr>
        <w:spacing w:line="261" w:lineRule="exact"/>
        <w:rPr>
          <w:rFonts w:ascii="Times New Roman" w:eastAsia="Times New Roman" w:hAnsi="Times New Roman"/>
        </w:rPr>
      </w:pPr>
    </w:p>
    <w:p w:rsidR="00000000" w:rsidRDefault="00CF0E0A">
      <w:pPr>
        <w:spacing w:line="0" w:lineRule="atLeast"/>
        <w:ind w:left="4"/>
        <w:rPr>
          <w:rFonts w:ascii="Arial" w:eastAsia="Arial" w:hAnsi="Arial"/>
          <w:sz w:val="22"/>
        </w:rPr>
      </w:pPr>
      <w:r>
        <w:rPr>
          <w:rFonts w:ascii="Arial" w:eastAsia="Arial" w:hAnsi="Arial"/>
          <w:sz w:val="22"/>
        </w:rPr>
        <w:t>Quien haya prestado el consentimiento será invitado a presenciar el acto.</w:t>
      </w:r>
    </w:p>
    <w:p w:rsidR="00000000" w:rsidRDefault="00CF0E0A">
      <w:pPr>
        <w:spacing w:line="265" w:lineRule="exact"/>
        <w:rPr>
          <w:rFonts w:ascii="Times New Roman" w:eastAsia="Times New Roman" w:hAnsi="Times New Roman"/>
        </w:rPr>
      </w:pPr>
    </w:p>
    <w:p w:rsidR="00000000" w:rsidRDefault="00CF0E0A">
      <w:pPr>
        <w:spacing w:line="235" w:lineRule="auto"/>
        <w:ind w:left="4" w:right="20"/>
        <w:jc w:val="both"/>
        <w:rPr>
          <w:rFonts w:ascii="Arial" w:eastAsia="Arial" w:hAnsi="Arial"/>
          <w:sz w:val="22"/>
        </w:rPr>
      </w:pPr>
      <w:r>
        <w:rPr>
          <w:rFonts w:ascii="Arial" w:eastAsia="Arial" w:hAnsi="Arial"/>
          <w:sz w:val="22"/>
        </w:rPr>
        <w:t>No regirán las limitaciones de horario establecidas en el artículo 236 (Inspección y registro del lugar del hecho).</w:t>
      </w:r>
    </w:p>
    <w:p w:rsidR="00000000" w:rsidRDefault="00CF0E0A">
      <w:pPr>
        <w:spacing w:line="247"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w:t>
      </w:r>
      <w:r>
        <w:rPr>
          <w:rFonts w:ascii="Arial" w:eastAsia="Arial" w:hAnsi="Arial"/>
          <w:b/>
          <w:sz w:val="22"/>
        </w:rPr>
        <w:t>lo 233. Contenido de la resolución judicial que ordena el cateo</w:t>
      </w:r>
    </w:p>
    <w:p w:rsidR="00000000" w:rsidRDefault="00CF0E0A">
      <w:pPr>
        <w:spacing w:line="342" w:lineRule="exact"/>
        <w:rPr>
          <w:rFonts w:ascii="Times New Roman" w:eastAsia="Times New Roman" w:hAnsi="Times New Roman"/>
        </w:rPr>
      </w:pPr>
    </w:p>
    <w:p w:rsidR="00000000" w:rsidRDefault="00CF0E0A">
      <w:pPr>
        <w:spacing w:line="0" w:lineRule="atLeast"/>
        <w:ind w:left="4"/>
        <w:rPr>
          <w:rFonts w:ascii="Arial" w:eastAsia="Arial" w:hAnsi="Arial"/>
          <w:sz w:val="22"/>
        </w:rPr>
      </w:pPr>
      <w:r>
        <w:rPr>
          <w:rFonts w:ascii="Arial" w:eastAsia="Arial" w:hAnsi="Arial"/>
          <w:sz w:val="22"/>
        </w:rPr>
        <w:t>La resolución judicial que ordena el cateo deberá contener:</w:t>
      </w:r>
    </w:p>
    <w:p w:rsidR="00000000" w:rsidRDefault="00CF0E0A">
      <w:pPr>
        <w:spacing w:line="251" w:lineRule="exact"/>
        <w:rPr>
          <w:rFonts w:ascii="Times New Roman" w:eastAsia="Times New Roman" w:hAnsi="Times New Roman"/>
        </w:rPr>
      </w:pPr>
    </w:p>
    <w:p w:rsidR="00000000" w:rsidRDefault="00CF0E0A">
      <w:pPr>
        <w:numPr>
          <w:ilvl w:val="0"/>
          <w:numId w:val="126"/>
        </w:numPr>
        <w:tabs>
          <w:tab w:val="left" w:pos="544"/>
        </w:tabs>
        <w:spacing w:line="0" w:lineRule="atLeast"/>
        <w:ind w:left="544" w:hanging="544"/>
        <w:rPr>
          <w:rFonts w:ascii="Arial" w:eastAsia="Arial" w:hAnsi="Arial"/>
          <w:sz w:val="22"/>
        </w:rPr>
      </w:pPr>
      <w:r>
        <w:rPr>
          <w:rFonts w:ascii="Arial" w:eastAsia="Arial" w:hAnsi="Arial"/>
          <w:sz w:val="22"/>
        </w:rPr>
        <w:t>El nombre y cargo del juez que autoriza el cateo y la identificación del proceso en el cual</w:t>
      </w:r>
    </w:p>
    <w:p w:rsidR="00000000" w:rsidRDefault="00CF0E0A">
      <w:pPr>
        <w:spacing w:line="1" w:lineRule="exact"/>
        <w:rPr>
          <w:rFonts w:ascii="Times New Roman" w:eastAsia="Times New Roman" w:hAnsi="Times New Roman"/>
        </w:rPr>
      </w:pPr>
    </w:p>
    <w:p w:rsidR="00000000" w:rsidRDefault="00CF0E0A">
      <w:pPr>
        <w:spacing w:line="0" w:lineRule="atLeast"/>
        <w:ind w:left="544"/>
        <w:rPr>
          <w:rFonts w:ascii="Arial" w:eastAsia="Arial" w:hAnsi="Arial"/>
          <w:sz w:val="22"/>
        </w:rPr>
      </w:pPr>
      <w:r>
        <w:rPr>
          <w:rFonts w:ascii="Arial" w:eastAsia="Arial" w:hAnsi="Arial"/>
          <w:sz w:val="22"/>
        </w:rPr>
        <w:t>se ordena;</w:t>
      </w:r>
    </w:p>
    <w:p w:rsidR="00000000" w:rsidRDefault="00CF0E0A">
      <w:pPr>
        <w:numPr>
          <w:ilvl w:val="0"/>
          <w:numId w:val="127"/>
        </w:numPr>
        <w:tabs>
          <w:tab w:val="left" w:pos="544"/>
        </w:tabs>
        <w:spacing w:line="0" w:lineRule="atLeast"/>
        <w:ind w:left="544" w:hanging="544"/>
        <w:rPr>
          <w:rFonts w:ascii="Arial" w:eastAsia="Arial" w:hAnsi="Arial"/>
          <w:sz w:val="22"/>
        </w:rPr>
      </w:pPr>
      <w:r>
        <w:rPr>
          <w:rFonts w:ascii="Arial" w:eastAsia="Arial" w:hAnsi="Arial"/>
          <w:sz w:val="22"/>
        </w:rPr>
        <w:t xml:space="preserve">La determinación concreta </w:t>
      </w:r>
      <w:r>
        <w:rPr>
          <w:rFonts w:ascii="Arial" w:eastAsia="Arial" w:hAnsi="Arial"/>
          <w:sz w:val="22"/>
        </w:rPr>
        <w:t>del lugar o los lugares que habrán de ser cateados y lo que se</w:t>
      </w:r>
    </w:p>
    <w:p w:rsidR="00000000" w:rsidRDefault="00CF0E0A">
      <w:pPr>
        <w:spacing w:line="0" w:lineRule="atLeast"/>
        <w:ind w:left="544"/>
        <w:rPr>
          <w:rFonts w:ascii="Arial" w:eastAsia="Arial" w:hAnsi="Arial"/>
          <w:sz w:val="22"/>
        </w:rPr>
      </w:pPr>
      <w:r>
        <w:rPr>
          <w:rFonts w:ascii="Arial" w:eastAsia="Arial" w:hAnsi="Arial"/>
          <w:sz w:val="22"/>
        </w:rPr>
        <w:t>espera encontrar como resultado de éste;</w:t>
      </w:r>
    </w:p>
    <w:p w:rsidR="00000000" w:rsidRDefault="00CF0E0A">
      <w:pPr>
        <w:spacing w:line="7" w:lineRule="exact"/>
        <w:rPr>
          <w:rFonts w:ascii="Times New Roman" w:eastAsia="Times New Roman" w:hAnsi="Times New Roman"/>
        </w:rPr>
      </w:pPr>
    </w:p>
    <w:p w:rsidR="00000000" w:rsidRDefault="00CF0E0A">
      <w:pPr>
        <w:numPr>
          <w:ilvl w:val="0"/>
          <w:numId w:val="128"/>
        </w:numPr>
        <w:tabs>
          <w:tab w:val="left" w:pos="544"/>
        </w:tabs>
        <w:spacing w:line="235" w:lineRule="auto"/>
        <w:ind w:left="4" w:right="2200" w:hanging="4"/>
        <w:rPr>
          <w:rFonts w:ascii="Arial" w:eastAsia="Arial" w:hAnsi="Arial"/>
          <w:sz w:val="22"/>
        </w:rPr>
      </w:pPr>
      <w:r>
        <w:rPr>
          <w:rFonts w:ascii="Arial" w:eastAsia="Arial" w:hAnsi="Arial"/>
          <w:sz w:val="22"/>
        </w:rPr>
        <w:t>El nombre del agente del Ministerio Público que habrá de practicarlo; IV. El motivo del cateo; y</w:t>
      </w:r>
    </w:p>
    <w:p w:rsidR="00000000" w:rsidRDefault="00CF0E0A">
      <w:pPr>
        <w:spacing w:line="11" w:lineRule="exact"/>
        <w:rPr>
          <w:rFonts w:ascii="Times New Roman" w:eastAsia="Times New Roman" w:hAnsi="Times New Roman"/>
        </w:rPr>
      </w:pPr>
    </w:p>
    <w:p w:rsidR="00000000" w:rsidRDefault="00CF0E0A">
      <w:pPr>
        <w:numPr>
          <w:ilvl w:val="0"/>
          <w:numId w:val="129"/>
        </w:numPr>
        <w:tabs>
          <w:tab w:val="left" w:pos="544"/>
        </w:tabs>
        <w:spacing w:line="235" w:lineRule="auto"/>
        <w:ind w:left="544" w:right="80" w:hanging="544"/>
        <w:rPr>
          <w:rFonts w:ascii="Arial" w:eastAsia="Arial" w:hAnsi="Arial"/>
          <w:sz w:val="22"/>
        </w:rPr>
      </w:pPr>
      <w:r>
        <w:rPr>
          <w:rFonts w:ascii="Arial" w:eastAsia="Arial" w:hAnsi="Arial"/>
          <w:sz w:val="22"/>
        </w:rPr>
        <w:t>La hora y la fecha en que deba practicarse la diligen</w:t>
      </w:r>
      <w:r>
        <w:rPr>
          <w:rFonts w:ascii="Arial" w:eastAsia="Arial" w:hAnsi="Arial"/>
          <w:sz w:val="22"/>
        </w:rPr>
        <w:t>cia y, en su caso, la explicación de la autorización para proceder en horario nocturno.</w:t>
      </w:r>
    </w:p>
    <w:p w:rsidR="00000000" w:rsidRDefault="00CF0E0A">
      <w:pPr>
        <w:spacing w:line="247"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234. Formalidades para el cateo</w:t>
      </w:r>
    </w:p>
    <w:p w:rsidR="00000000" w:rsidRDefault="00CF0E0A">
      <w:pPr>
        <w:spacing w:line="267" w:lineRule="exact"/>
        <w:rPr>
          <w:rFonts w:ascii="Times New Roman" w:eastAsia="Times New Roman" w:hAnsi="Times New Roman"/>
        </w:rPr>
      </w:pPr>
    </w:p>
    <w:p w:rsidR="00000000" w:rsidRDefault="00CF0E0A">
      <w:pPr>
        <w:spacing w:line="237" w:lineRule="auto"/>
        <w:ind w:left="4" w:right="20"/>
        <w:jc w:val="both"/>
        <w:rPr>
          <w:rFonts w:ascii="Arial" w:eastAsia="Arial" w:hAnsi="Arial"/>
          <w:sz w:val="22"/>
        </w:rPr>
      </w:pPr>
      <w:r>
        <w:rPr>
          <w:rFonts w:ascii="Arial" w:eastAsia="Arial" w:hAnsi="Arial"/>
          <w:sz w:val="22"/>
        </w:rPr>
        <w:t>Una copia de la resolución que autoriza el cateo será entregada a quien habite, posea o custodie el lugar donde se efectúe o,</w:t>
      </w:r>
      <w:r>
        <w:rPr>
          <w:rFonts w:ascii="Arial" w:eastAsia="Arial" w:hAnsi="Arial"/>
          <w:sz w:val="22"/>
        </w:rPr>
        <w:t xml:space="preserve"> cuando esté ausente, a su encargado, y, a falta de éste, a cualquier persona mayor de edad que se halle en el lugar. Se preferirá a los familiares.</w:t>
      </w:r>
    </w:p>
    <w:p w:rsidR="00000000" w:rsidRDefault="00CF0E0A">
      <w:pPr>
        <w:spacing w:line="263" w:lineRule="exact"/>
        <w:rPr>
          <w:rFonts w:ascii="Times New Roman" w:eastAsia="Times New Roman" w:hAnsi="Times New Roman"/>
        </w:rPr>
      </w:pPr>
    </w:p>
    <w:p w:rsidR="00000000" w:rsidRDefault="00CF0E0A">
      <w:pPr>
        <w:spacing w:line="253" w:lineRule="auto"/>
        <w:ind w:left="4" w:right="20"/>
        <w:jc w:val="both"/>
        <w:rPr>
          <w:rFonts w:ascii="Arial" w:eastAsia="Arial" w:hAnsi="Arial"/>
          <w:sz w:val="21"/>
        </w:rPr>
      </w:pPr>
      <w:r>
        <w:rPr>
          <w:rFonts w:ascii="Arial" w:eastAsia="Arial" w:hAnsi="Arial"/>
          <w:sz w:val="21"/>
        </w:rPr>
        <w:t xml:space="preserve">Cuando no se encuentre a alguien, ello se hará constar en el acta y se hará uso de la fuerza pública para </w:t>
      </w:r>
      <w:r>
        <w:rPr>
          <w:rFonts w:ascii="Arial" w:eastAsia="Arial" w:hAnsi="Arial"/>
          <w:sz w:val="21"/>
        </w:rPr>
        <w:t>ingresar. Al terminar se cuidará que los lugares queden cerrados y de no ser ello posible inmediatamente, se asegurará que otras personas no ingresen en el lugar, hasta lograrlo.</w:t>
      </w:r>
    </w:p>
    <w:p w:rsidR="00000000" w:rsidRDefault="00CF0E0A">
      <w:pPr>
        <w:spacing w:line="252" w:lineRule="exact"/>
        <w:rPr>
          <w:rFonts w:ascii="Times New Roman" w:eastAsia="Times New Roman" w:hAnsi="Times New Roman"/>
        </w:rPr>
      </w:pPr>
    </w:p>
    <w:p w:rsidR="00000000" w:rsidRDefault="00CF0E0A">
      <w:pPr>
        <w:spacing w:line="235" w:lineRule="auto"/>
        <w:ind w:left="4" w:right="20"/>
        <w:jc w:val="both"/>
        <w:rPr>
          <w:rFonts w:ascii="Arial" w:eastAsia="Arial" w:hAnsi="Arial"/>
          <w:sz w:val="22"/>
        </w:rPr>
      </w:pPr>
      <w:r>
        <w:rPr>
          <w:rFonts w:ascii="Arial" w:eastAsia="Arial" w:hAnsi="Arial"/>
          <w:sz w:val="22"/>
        </w:rPr>
        <w:t>Practicada la inspección, en el acta se consignará el resultado, con expresi</w:t>
      </w:r>
      <w:r>
        <w:rPr>
          <w:rFonts w:ascii="Arial" w:eastAsia="Arial" w:hAnsi="Arial"/>
          <w:sz w:val="22"/>
        </w:rPr>
        <w:t>ón de los pormenores del acto y de toda circunstancia útil para la investigación.</w:t>
      </w:r>
    </w:p>
    <w:p w:rsidR="00000000" w:rsidRDefault="00CF0E0A">
      <w:pPr>
        <w:spacing w:line="253" w:lineRule="exact"/>
        <w:rPr>
          <w:rFonts w:ascii="Times New Roman" w:eastAsia="Times New Roman" w:hAnsi="Times New Roman"/>
        </w:rPr>
      </w:pPr>
    </w:p>
    <w:p w:rsidR="00000000" w:rsidRDefault="00CF0E0A">
      <w:pPr>
        <w:spacing w:line="0" w:lineRule="atLeast"/>
        <w:ind w:left="4"/>
        <w:rPr>
          <w:rFonts w:ascii="Arial" w:eastAsia="Arial" w:hAnsi="Arial"/>
          <w:sz w:val="22"/>
        </w:rPr>
      </w:pPr>
      <w:r>
        <w:rPr>
          <w:rFonts w:ascii="Arial" w:eastAsia="Arial" w:hAnsi="Arial"/>
          <w:sz w:val="22"/>
        </w:rPr>
        <w:t>La diligencia se practicará procurando afectar lo menos posible la intimidad de las personas.</w:t>
      </w:r>
    </w:p>
    <w:p w:rsidR="00000000" w:rsidRDefault="00CF0E0A">
      <w:pPr>
        <w:spacing w:line="264" w:lineRule="exact"/>
        <w:rPr>
          <w:rFonts w:ascii="Times New Roman" w:eastAsia="Times New Roman" w:hAnsi="Times New Roman"/>
        </w:rPr>
      </w:pPr>
    </w:p>
    <w:p w:rsidR="00000000" w:rsidRDefault="00CF0E0A">
      <w:pPr>
        <w:spacing w:line="236" w:lineRule="auto"/>
        <w:ind w:left="4" w:right="20"/>
        <w:jc w:val="both"/>
        <w:rPr>
          <w:rFonts w:ascii="Arial" w:eastAsia="Arial" w:hAnsi="Arial"/>
          <w:sz w:val="22"/>
        </w:rPr>
      </w:pPr>
      <w:r>
        <w:rPr>
          <w:rFonts w:ascii="Arial" w:eastAsia="Arial" w:hAnsi="Arial"/>
          <w:sz w:val="22"/>
        </w:rPr>
        <w:t>El acta será firmada por el Ministerio Público y los demás concurrentes, así c</w:t>
      </w:r>
      <w:r>
        <w:rPr>
          <w:rFonts w:ascii="Arial" w:eastAsia="Arial" w:hAnsi="Arial"/>
          <w:sz w:val="22"/>
        </w:rPr>
        <w:t>omo por dos testigos propuestos por el ocupante del lugar cateado o, en su ausencia o negativa, por la autoridad que practique la diligencia; el acta no podrá sustituirse por otra forma de registro.</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34688" behindDoc="1" locked="0" layoutInCell="1" allowOverlap="1">
                <wp:simplePos x="0" y="0"/>
                <wp:positionH relativeFrom="column">
                  <wp:posOffset>-16510</wp:posOffset>
                </wp:positionH>
                <wp:positionV relativeFrom="paragraph">
                  <wp:posOffset>287655</wp:posOffset>
                </wp:positionV>
                <wp:extent cx="3365500" cy="0"/>
                <wp:effectExtent l="12065" t="11430" r="13335" b="7620"/>
                <wp:wrapNone/>
                <wp:docPr id="210"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085CA" id="Line 20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22.65pt" to="263.7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" strokecolor="maroon" strokeweight=".96pt"/>
            </w:pict>
          </mc:Fallback>
        </mc:AlternateContent>
      </w:r>
    </w:p>
    <w:p w:rsidR="00000000" w:rsidRDefault="00CF0E0A">
      <w:pPr>
        <w:spacing w:line="200" w:lineRule="exact"/>
        <w:rPr>
          <w:rFonts w:ascii="Times New Roman" w:eastAsia="Times New Roman" w:hAnsi="Times New Roman"/>
        </w:rPr>
      </w:pPr>
    </w:p>
    <w:p w:rsidR="00000000" w:rsidRDefault="00CF0E0A">
      <w:pPr>
        <w:spacing w:line="269" w:lineRule="exact"/>
        <w:rPr>
          <w:rFonts w:ascii="Times New Roman" w:eastAsia="Times New Roman" w:hAnsi="Times New Roman"/>
        </w:rPr>
      </w:pPr>
    </w:p>
    <w:tbl>
      <w:tblPr>
        <w:tblW w:w="0" w:type="auto"/>
        <w:tblInd w:w="4" w:type="dxa"/>
        <w:tblLayout w:type="fixed"/>
        <w:tblCellMar>
          <w:top w:w="0" w:type="dxa"/>
          <w:left w:w="0" w:type="dxa"/>
          <w:bottom w:w="0" w:type="dxa"/>
          <w:right w:w="0" w:type="dxa"/>
        </w:tblCellMar>
        <w:tblLook w:val="0000" w:firstRow="0" w:lastRow="0" w:firstColumn="0" w:lastColumn="0" w:noHBand="0" w:noVBand="0"/>
      </w:tblPr>
      <w:tblGrid>
        <w:gridCol w:w="3480"/>
        <w:gridCol w:w="12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71" w:history="1">
              <w:r>
                <w:rPr>
                  <w:rFonts w:ascii="Tahoma" w:eastAsia="Tahoma" w:hAnsi="Tahoma"/>
                  <w:b/>
                  <w:color w:val="800000"/>
                  <w:sz w:val="16"/>
                </w:rPr>
                <w:t>www.</w:t>
              </w:r>
              <w:r>
                <w:rPr>
                  <w:rFonts w:ascii="Tahoma" w:eastAsia="Tahoma" w:hAnsi="Tahoma"/>
                  <w:b/>
                  <w:color w:val="800000"/>
                  <w:sz w:val="16"/>
                </w:rPr>
                <w:t>congresooaxaca.gob.mx</w:t>
              </w:r>
            </w:hyperlink>
          </w:p>
        </w:tc>
        <w:tc>
          <w:tcPr>
            <w:tcW w:w="12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66</w:t>
            </w:r>
          </w:p>
        </w:tc>
      </w:tr>
    </w:tbl>
    <w:p w:rsidR="00000000" w:rsidRDefault="00CF0E0A">
      <w:pPr>
        <w:rPr>
          <w:rFonts w:ascii="Tahoma" w:eastAsia="Tahoma" w:hAnsi="Tahoma"/>
          <w:b/>
          <w:color w:val="800000"/>
          <w:sz w:val="16"/>
        </w:rPr>
        <w:sectPr w:rsidR="00000000">
          <w:pgSz w:w="12240" w:h="15859"/>
          <w:pgMar w:top="876" w:right="1402" w:bottom="417" w:left="1416" w:header="0" w:footer="0" w:gutter="0"/>
          <w:cols w:space="0" w:equalWidth="0">
            <w:col w:w="9424"/>
          </w:cols>
          <w:docGrid w:linePitch="360"/>
        </w:sectPr>
      </w:pPr>
    </w:p>
    <w:p w:rsidR="00000000" w:rsidRDefault="00CF0E0A">
      <w:pPr>
        <w:spacing w:line="0" w:lineRule="atLeast"/>
        <w:ind w:left="1424"/>
        <w:rPr>
          <w:rFonts w:ascii="Tahoma" w:eastAsia="Tahoma" w:hAnsi="Tahoma"/>
          <w:b/>
          <w:color w:val="800000"/>
          <w:sz w:val="14"/>
        </w:rPr>
      </w:pPr>
      <w:bookmarkStart w:id="67" w:name="page67"/>
      <w:bookmarkEnd w:id="67"/>
      <w:r>
        <w:rPr>
          <w:rFonts w:ascii="Tahoma" w:eastAsia="Tahoma" w:hAnsi="Tahoma"/>
          <w:b/>
          <w:noProof/>
          <w:color w:val="800000"/>
          <w:sz w:val="16"/>
        </w:rPr>
        <w:drawing>
          <wp:anchor distT="0" distB="0" distL="114300" distR="114300" simplePos="0" relativeHeight="251635712"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209" name="Imagen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36736" behindDoc="1" locked="0" layoutInCell="1" allowOverlap="1">
                <wp:simplePos x="0" y="0"/>
                <wp:positionH relativeFrom="column">
                  <wp:posOffset>906780</wp:posOffset>
                </wp:positionH>
                <wp:positionV relativeFrom="paragraph">
                  <wp:posOffset>67310</wp:posOffset>
                </wp:positionV>
                <wp:extent cx="2881630" cy="0"/>
                <wp:effectExtent l="11430" t="10160" r="12065" b="18415"/>
                <wp:wrapNone/>
                <wp:docPr id="207"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0EC24" id="Line 20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pt,5.3pt" to="29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4"/>
        <w:rPr>
          <w:rFonts w:ascii="Arial" w:eastAsia="Arial" w:hAnsi="Arial"/>
          <w:b/>
          <w:sz w:val="16"/>
        </w:rPr>
      </w:pPr>
      <w:r>
        <w:rPr>
          <w:rFonts w:ascii="Arial" w:eastAsia="Arial" w:hAnsi="Arial"/>
          <w:b/>
          <w:sz w:val="16"/>
        </w:rPr>
        <w:t>PODER</w:t>
      </w:r>
    </w:p>
    <w:p w:rsidR="00000000" w:rsidRDefault="00CF0E0A">
      <w:pPr>
        <w:spacing w:line="237" w:lineRule="auto"/>
        <w:ind w:left="4"/>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82"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235. Medida</w:t>
      </w:r>
      <w:r>
        <w:rPr>
          <w:rFonts w:ascii="Arial" w:eastAsia="Arial" w:hAnsi="Arial"/>
          <w:b/>
          <w:sz w:val="22"/>
        </w:rPr>
        <w:t>s de vigilancia</w:t>
      </w:r>
    </w:p>
    <w:p w:rsidR="00000000" w:rsidRDefault="00CF0E0A">
      <w:pPr>
        <w:spacing w:line="267" w:lineRule="exact"/>
        <w:rPr>
          <w:rFonts w:ascii="Times New Roman" w:eastAsia="Times New Roman" w:hAnsi="Times New Roman"/>
        </w:rPr>
      </w:pPr>
    </w:p>
    <w:p w:rsidR="00000000" w:rsidRDefault="00CF0E0A">
      <w:pPr>
        <w:spacing w:line="237" w:lineRule="auto"/>
        <w:ind w:left="4" w:right="20"/>
        <w:jc w:val="both"/>
        <w:rPr>
          <w:rFonts w:ascii="Arial" w:eastAsia="Arial" w:hAnsi="Arial"/>
          <w:sz w:val="22"/>
        </w:rPr>
      </w:pPr>
      <w:r>
        <w:rPr>
          <w:rFonts w:ascii="Arial" w:eastAsia="Arial" w:hAnsi="Arial"/>
          <w:sz w:val="22"/>
        </w:rPr>
        <w:t>Antes de que el juez dicte la orden de cateo, el Ministerio Público podrá disponer las medidas de vigilancia que estime convenientes para evitar la fuga del imputado o la sustracción de documentos o cosas que constituyen el objeto de la di</w:t>
      </w:r>
      <w:r>
        <w:rPr>
          <w:rFonts w:ascii="Arial" w:eastAsia="Arial" w:hAnsi="Arial"/>
          <w:sz w:val="22"/>
        </w:rPr>
        <w:t>ligencia.</w:t>
      </w:r>
    </w:p>
    <w:p w:rsidR="00000000" w:rsidRDefault="00CF0E0A">
      <w:pPr>
        <w:spacing w:line="250"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236. Inspección y registro del lugar del hecho</w:t>
      </w:r>
    </w:p>
    <w:p w:rsidR="00000000" w:rsidRDefault="00CF0E0A">
      <w:pPr>
        <w:spacing w:line="267" w:lineRule="exact"/>
        <w:rPr>
          <w:rFonts w:ascii="Times New Roman" w:eastAsia="Times New Roman" w:hAnsi="Times New Roman"/>
        </w:rPr>
      </w:pPr>
    </w:p>
    <w:p w:rsidR="00000000" w:rsidRDefault="00CF0E0A">
      <w:pPr>
        <w:spacing w:line="238" w:lineRule="auto"/>
        <w:ind w:left="4"/>
        <w:jc w:val="both"/>
        <w:rPr>
          <w:rFonts w:ascii="Arial" w:eastAsia="Arial" w:hAnsi="Arial"/>
          <w:sz w:val="22"/>
        </w:rPr>
      </w:pPr>
      <w:r>
        <w:rPr>
          <w:rFonts w:ascii="Arial" w:eastAsia="Arial" w:hAnsi="Arial"/>
          <w:sz w:val="22"/>
        </w:rPr>
        <w:t>Cuando sea necesario inspeccionar lugares o cosas, fuera de los supuestos previstos en los artículos anteriores, por existir motivos suficientes para sospechar que se encontrarán rastros d</w:t>
      </w:r>
      <w:r>
        <w:rPr>
          <w:rFonts w:ascii="Arial" w:eastAsia="Arial" w:hAnsi="Arial"/>
          <w:sz w:val="22"/>
        </w:rPr>
        <w:t>el delito o por presumirse que, en determinado lugar, se oculta el imputado o alguna persona evadida, se procederá a su inspección.</w:t>
      </w:r>
    </w:p>
    <w:p w:rsidR="00000000" w:rsidRDefault="00CF0E0A">
      <w:pPr>
        <w:spacing w:line="348" w:lineRule="exact"/>
        <w:rPr>
          <w:rFonts w:ascii="Times New Roman" w:eastAsia="Times New Roman" w:hAnsi="Times New Roman"/>
        </w:rPr>
      </w:pPr>
    </w:p>
    <w:p w:rsidR="00000000" w:rsidRDefault="00CF0E0A">
      <w:pPr>
        <w:spacing w:line="237" w:lineRule="auto"/>
        <w:ind w:left="4" w:right="20"/>
        <w:jc w:val="both"/>
        <w:rPr>
          <w:rFonts w:ascii="Arial" w:eastAsia="Arial" w:hAnsi="Arial"/>
          <w:sz w:val="22"/>
        </w:rPr>
      </w:pPr>
      <w:r>
        <w:rPr>
          <w:rFonts w:ascii="Arial" w:eastAsia="Arial" w:hAnsi="Arial"/>
          <w:sz w:val="22"/>
        </w:rPr>
        <w:t>Las inspecciones, con o sin cateo, en lugares cerrados o cercados, aunque sean de acceso público, sólo podrán ser practicad</w:t>
      </w:r>
      <w:r>
        <w:rPr>
          <w:rFonts w:ascii="Arial" w:eastAsia="Arial" w:hAnsi="Arial"/>
          <w:sz w:val="22"/>
        </w:rPr>
        <w:t>as entre seis y las dieciocho horas salvo los casos urgentes respecto de los cuales podrán practicarse a cualquier hora.</w:t>
      </w:r>
    </w:p>
    <w:p w:rsidR="00000000" w:rsidRDefault="00CF0E0A">
      <w:pPr>
        <w:spacing w:line="263" w:lineRule="exact"/>
        <w:rPr>
          <w:rFonts w:ascii="Times New Roman" w:eastAsia="Times New Roman" w:hAnsi="Times New Roman"/>
        </w:rPr>
      </w:pPr>
    </w:p>
    <w:p w:rsidR="00000000" w:rsidRDefault="00CF0E0A">
      <w:pPr>
        <w:spacing w:line="237" w:lineRule="auto"/>
        <w:ind w:left="4" w:right="20"/>
        <w:jc w:val="both"/>
        <w:rPr>
          <w:rFonts w:ascii="Arial" w:eastAsia="Arial" w:hAnsi="Arial"/>
          <w:sz w:val="22"/>
        </w:rPr>
      </w:pPr>
      <w:r>
        <w:rPr>
          <w:rFonts w:ascii="Arial" w:eastAsia="Arial" w:hAnsi="Arial"/>
          <w:sz w:val="22"/>
        </w:rPr>
        <w:t>Mediante la inspección se comprobará el estado de las personas, los lugares, las cosas, los rastros y otros efectos materiales existen</w:t>
      </w:r>
      <w:r>
        <w:rPr>
          <w:rFonts w:ascii="Arial" w:eastAsia="Arial" w:hAnsi="Arial"/>
          <w:sz w:val="22"/>
        </w:rPr>
        <w:t>tes, que resulten de utilidad para averiguar el hecho o individualizar a sus autores o partícipes. Cuando fuere posible, se recogerán o conservarán los elementos de convicción útiles.</w:t>
      </w:r>
    </w:p>
    <w:p w:rsidR="00000000" w:rsidRDefault="00CF0E0A">
      <w:pPr>
        <w:spacing w:line="263" w:lineRule="exact"/>
        <w:rPr>
          <w:rFonts w:ascii="Times New Roman" w:eastAsia="Times New Roman" w:hAnsi="Times New Roman"/>
        </w:rPr>
      </w:pPr>
    </w:p>
    <w:p w:rsidR="00000000" w:rsidRDefault="00CF0E0A">
      <w:pPr>
        <w:spacing w:line="237" w:lineRule="auto"/>
        <w:ind w:left="4" w:right="20"/>
        <w:jc w:val="both"/>
        <w:rPr>
          <w:rFonts w:ascii="Arial" w:eastAsia="Arial" w:hAnsi="Arial"/>
          <w:sz w:val="22"/>
        </w:rPr>
      </w:pPr>
      <w:r>
        <w:rPr>
          <w:rFonts w:ascii="Arial" w:eastAsia="Arial" w:hAnsi="Arial"/>
          <w:sz w:val="22"/>
        </w:rPr>
        <w:t>Si el hecho no dejó rastros, no produjo efectos materiales, si desapare</w:t>
      </w:r>
      <w:r>
        <w:rPr>
          <w:rFonts w:ascii="Arial" w:eastAsia="Arial" w:hAnsi="Arial"/>
          <w:sz w:val="22"/>
        </w:rPr>
        <w:t>cieron o existe evidencia de que fueron alterados, se describirá el estado actual, el modo, tiempo y causa posible de su desaparición o alteración, y los indicios a partir de los cuales se obtuvo ese conocimiento; análogamente se procederá cuando la person</w:t>
      </w:r>
      <w:r>
        <w:rPr>
          <w:rFonts w:ascii="Arial" w:eastAsia="Arial" w:hAnsi="Arial"/>
          <w:sz w:val="22"/>
        </w:rPr>
        <w:t>a que se busca no se halle en el lugar.</w:t>
      </w:r>
    </w:p>
    <w:p w:rsidR="00000000" w:rsidRDefault="00CF0E0A">
      <w:pPr>
        <w:spacing w:line="266" w:lineRule="exact"/>
        <w:rPr>
          <w:rFonts w:ascii="Times New Roman" w:eastAsia="Times New Roman" w:hAnsi="Times New Roman"/>
        </w:rPr>
      </w:pPr>
    </w:p>
    <w:p w:rsidR="00000000" w:rsidRDefault="00CF0E0A">
      <w:pPr>
        <w:spacing w:line="236" w:lineRule="auto"/>
        <w:ind w:left="4"/>
        <w:jc w:val="both"/>
        <w:rPr>
          <w:rFonts w:ascii="Arial" w:eastAsia="Arial" w:hAnsi="Arial"/>
          <w:sz w:val="22"/>
        </w:rPr>
      </w:pPr>
      <w:r>
        <w:rPr>
          <w:rFonts w:ascii="Arial" w:eastAsia="Arial" w:hAnsi="Arial"/>
          <w:sz w:val="22"/>
        </w:rPr>
        <w:t>Se invitará a presenciar la inspección a quien habite el lugar o esté en él cuando se efectúa o, en su ausencia, a su encargado, o a cualquier persona mayor de edad. Se preferirá a familiares del primero.</w:t>
      </w:r>
    </w:p>
    <w:p w:rsidR="00000000" w:rsidRDefault="00CF0E0A">
      <w:pPr>
        <w:spacing w:line="256" w:lineRule="exact"/>
        <w:rPr>
          <w:rFonts w:ascii="Times New Roman" w:eastAsia="Times New Roman" w:hAnsi="Times New Roman"/>
        </w:rPr>
      </w:pPr>
    </w:p>
    <w:p w:rsidR="00000000" w:rsidRDefault="00CF0E0A">
      <w:pPr>
        <w:spacing w:line="0" w:lineRule="atLeast"/>
        <w:ind w:left="4"/>
        <w:rPr>
          <w:rFonts w:ascii="Arial" w:eastAsia="Arial" w:hAnsi="Arial"/>
          <w:sz w:val="22"/>
        </w:rPr>
      </w:pPr>
      <w:r>
        <w:rPr>
          <w:rFonts w:ascii="Arial" w:eastAsia="Arial" w:hAnsi="Arial"/>
          <w:sz w:val="22"/>
        </w:rPr>
        <w:t>De todo l</w:t>
      </w:r>
      <w:r>
        <w:rPr>
          <w:rFonts w:ascii="Arial" w:eastAsia="Arial" w:hAnsi="Arial"/>
          <w:sz w:val="22"/>
        </w:rPr>
        <w:t>o actuado se elaborará acta pormenorizada.</w:t>
      </w:r>
    </w:p>
    <w:p w:rsidR="00000000" w:rsidRDefault="00CF0E0A">
      <w:pPr>
        <w:spacing w:line="246"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237. Facultades coercitivas</w:t>
      </w:r>
    </w:p>
    <w:p w:rsidR="00000000" w:rsidRDefault="00CF0E0A">
      <w:pPr>
        <w:spacing w:line="267" w:lineRule="exact"/>
        <w:rPr>
          <w:rFonts w:ascii="Times New Roman" w:eastAsia="Times New Roman" w:hAnsi="Times New Roman"/>
        </w:rPr>
      </w:pPr>
    </w:p>
    <w:p w:rsidR="00000000" w:rsidRDefault="00CF0E0A">
      <w:pPr>
        <w:spacing w:line="237" w:lineRule="auto"/>
        <w:ind w:left="4" w:right="20"/>
        <w:jc w:val="both"/>
        <w:rPr>
          <w:rFonts w:ascii="Arial" w:eastAsia="Arial" w:hAnsi="Arial"/>
          <w:sz w:val="22"/>
        </w:rPr>
      </w:pPr>
      <w:r>
        <w:rPr>
          <w:rFonts w:ascii="Arial" w:eastAsia="Arial" w:hAnsi="Arial"/>
          <w:sz w:val="22"/>
        </w:rPr>
        <w:t>Para realizar el cateo, la inspección y el registro, podrá ordenarse que, durante la diligencia, no se ausenten quienes se encuentran en el lugar o que cualquier otra persona</w:t>
      </w:r>
      <w:r>
        <w:rPr>
          <w:rFonts w:ascii="Arial" w:eastAsia="Arial" w:hAnsi="Arial"/>
          <w:sz w:val="22"/>
        </w:rPr>
        <w:t xml:space="preserve"> comparezca inmediatamente. Quienes se opusieren podrán ser compelidos por la fuerza pública.</w:t>
      </w:r>
    </w:p>
    <w:p w:rsidR="00000000" w:rsidRDefault="00CF0E0A">
      <w:pPr>
        <w:spacing w:line="251"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238. Otras inspecciones</w:t>
      </w:r>
    </w:p>
    <w:p w:rsidR="00000000" w:rsidRDefault="00CF0E0A">
      <w:pPr>
        <w:spacing w:line="258" w:lineRule="exact"/>
        <w:rPr>
          <w:rFonts w:ascii="Times New Roman" w:eastAsia="Times New Roman" w:hAnsi="Times New Roman"/>
        </w:rPr>
      </w:pPr>
    </w:p>
    <w:p w:rsidR="00000000" w:rsidRDefault="00CF0E0A">
      <w:pPr>
        <w:spacing w:line="0" w:lineRule="atLeast"/>
        <w:ind w:left="4"/>
        <w:rPr>
          <w:rFonts w:ascii="Arial" w:eastAsia="Arial" w:hAnsi="Arial"/>
          <w:sz w:val="22"/>
        </w:rPr>
      </w:pPr>
      <w:r>
        <w:rPr>
          <w:rFonts w:ascii="Arial" w:eastAsia="Arial" w:hAnsi="Arial"/>
          <w:sz w:val="22"/>
        </w:rPr>
        <w:t>Podrá determinarse el ingreso a un lugar cerrado sin orden judicial cuando:</w:t>
      </w:r>
    </w:p>
    <w:p w:rsidR="00000000" w:rsidRDefault="00CF0E0A">
      <w:pPr>
        <w:spacing w:line="251" w:lineRule="exact"/>
        <w:rPr>
          <w:rFonts w:ascii="Times New Roman" w:eastAsia="Times New Roman" w:hAnsi="Times New Roman"/>
        </w:rPr>
      </w:pPr>
    </w:p>
    <w:p w:rsidR="00000000" w:rsidRDefault="00CF0E0A">
      <w:pPr>
        <w:numPr>
          <w:ilvl w:val="0"/>
          <w:numId w:val="130"/>
        </w:numPr>
        <w:tabs>
          <w:tab w:val="left" w:pos="544"/>
        </w:tabs>
        <w:spacing w:line="0" w:lineRule="atLeast"/>
        <w:ind w:left="544" w:hanging="544"/>
        <w:rPr>
          <w:rFonts w:ascii="Arial" w:eastAsia="Arial" w:hAnsi="Arial"/>
          <w:sz w:val="22"/>
        </w:rPr>
      </w:pPr>
      <w:r>
        <w:rPr>
          <w:rFonts w:ascii="Arial" w:eastAsia="Arial" w:hAnsi="Arial"/>
          <w:sz w:val="22"/>
        </w:rPr>
        <w:t>Se tenga noticia que personas extrañas han sido vi</w:t>
      </w:r>
      <w:r>
        <w:rPr>
          <w:rFonts w:ascii="Arial" w:eastAsia="Arial" w:hAnsi="Arial"/>
          <w:sz w:val="22"/>
        </w:rPr>
        <w:t>stas mientras se introducen en un</w:t>
      </w:r>
    </w:p>
    <w:p w:rsidR="00000000" w:rsidRDefault="00CF0E0A">
      <w:pPr>
        <w:spacing w:line="1" w:lineRule="exact"/>
        <w:rPr>
          <w:rFonts w:ascii="Times New Roman" w:eastAsia="Times New Roman" w:hAnsi="Times New Roman"/>
        </w:rPr>
      </w:pPr>
    </w:p>
    <w:p w:rsidR="00000000" w:rsidRDefault="00CF0E0A">
      <w:pPr>
        <w:spacing w:line="0" w:lineRule="atLeast"/>
        <w:ind w:left="544"/>
        <w:rPr>
          <w:rFonts w:ascii="Arial" w:eastAsia="Arial" w:hAnsi="Arial"/>
          <w:sz w:val="22"/>
        </w:rPr>
      </w:pPr>
      <w:r>
        <w:rPr>
          <w:rFonts w:ascii="Arial" w:eastAsia="Arial" w:hAnsi="Arial"/>
          <w:sz w:val="22"/>
        </w:rPr>
        <w:t>local, con indicios manifiestos de que pretenden cometer un delito;</w:t>
      </w:r>
    </w:p>
    <w:p w:rsidR="00000000" w:rsidRDefault="00CF0E0A">
      <w:pPr>
        <w:numPr>
          <w:ilvl w:val="0"/>
          <w:numId w:val="131"/>
        </w:numPr>
        <w:tabs>
          <w:tab w:val="left" w:pos="544"/>
        </w:tabs>
        <w:spacing w:line="0" w:lineRule="atLeast"/>
        <w:ind w:left="544" w:hanging="544"/>
        <w:rPr>
          <w:rFonts w:ascii="Arial" w:eastAsia="Arial" w:hAnsi="Arial"/>
          <w:sz w:val="22"/>
        </w:rPr>
      </w:pPr>
      <w:r>
        <w:rPr>
          <w:rFonts w:ascii="Arial" w:eastAsia="Arial" w:hAnsi="Arial"/>
          <w:sz w:val="22"/>
        </w:rPr>
        <w:t>En flagrancia se persiga materialmente a un imputado y éste se introduzca a un local</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37760" behindDoc="1" locked="0" layoutInCell="1" allowOverlap="1">
                <wp:simplePos x="0" y="0"/>
                <wp:positionH relativeFrom="column">
                  <wp:posOffset>-16510</wp:posOffset>
                </wp:positionH>
                <wp:positionV relativeFrom="paragraph">
                  <wp:posOffset>110490</wp:posOffset>
                </wp:positionV>
                <wp:extent cx="3365500" cy="0"/>
                <wp:effectExtent l="12065" t="15240" r="13335" b="13335"/>
                <wp:wrapNone/>
                <wp:docPr id="206"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22289" id="Line 20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8.7pt" to="263.7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" strokecolor="maroon" strokeweight=".96pt"/>
            </w:pict>
          </mc:Fallback>
        </mc:AlternateContent>
      </w:r>
    </w:p>
    <w:p w:rsidR="00000000" w:rsidRDefault="00CF0E0A">
      <w:pPr>
        <w:spacing w:line="190" w:lineRule="exact"/>
        <w:rPr>
          <w:rFonts w:ascii="Times New Roman" w:eastAsia="Times New Roman" w:hAnsi="Times New Roman"/>
        </w:rPr>
      </w:pPr>
    </w:p>
    <w:tbl>
      <w:tblPr>
        <w:tblW w:w="0" w:type="auto"/>
        <w:tblInd w:w="4" w:type="dxa"/>
        <w:tblLayout w:type="fixed"/>
        <w:tblCellMar>
          <w:top w:w="0" w:type="dxa"/>
          <w:left w:w="0" w:type="dxa"/>
          <w:bottom w:w="0" w:type="dxa"/>
          <w:right w:w="0" w:type="dxa"/>
        </w:tblCellMar>
        <w:tblLook w:val="0000" w:firstRow="0" w:lastRow="0" w:firstColumn="0" w:lastColumn="0" w:noHBand="0" w:noVBand="0"/>
      </w:tblPr>
      <w:tblGrid>
        <w:gridCol w:w="3480"/>
        <w:gridCol w:w="12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72" w:history="1">
              <w:r>
                <w:rPr>
                  <w:rFonts w:ascii="Tahoma" w:eastAsia="Tahoma" w:hAnsi="Tahoma"/>
                  <w:b/>
                  <w:color w:val="800000"/>
                  <w:sz w:val="16"/>
                </w:rPr>
                <w:t>www.congresooaxa</w:t>
              </w:r>
              <w:r>
                <w:rPr>
                  <w:rFonts w:ascii="Tahoma" w:eastAsia="Tahoma" w:hAnsi="Tahoma"/>
                  <w:b/>
                  <w:color w:val="800000"/>
                  <w:sz w:val="16"/>
                </w:rPr>
                <w:t>ca.gob.mx</w:t>
              </w:r>
            </w:hyperlink>
          </w:p>
        </w:tc>
        <w:tc>
          <w:tcPr>
            <w:tcW w:w="12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67</w:t>
            </w:r>
          </w:p>
        </w:tc>
      </w:tr>
    </w:tbl>
    <w:p w:rsidR="00000000" w:rsidRDefault="00CF0E0A">
      <w:pPr>
        <w:rPr>
          <w:rFonts w:ascii="Tahoma" w:eastAsia="Tahoma" w:hAnsi="Tahoma"/>
          <w:b/>
          <w:color w:val="800000"/>
          <w:sz w:val="16"/>
        </w:rPr>
        <w:sectPr w:rsidR="00000000">
          <w:pgSz w:w="12240" w:h="15859"/>
          <w:pgMar w:top="876" w:right="1402" w:bottom="417" w:left="1416" w:header="0" w:footer="0" w:gutter="0"/>
          <w:cols w:space="0" w:equalWidth="0">
            <w:col w:w="9424"/>
          </w:cols>
          <w:docGrid w:linePitch="360"/>
        </w:sectPr>
      </w:pPr>
    </w:p>
    <w:p w:rsidR="00000000" w:rsidRDefault="00CF0E0A">
      <w:pPr>
        <w:spacing w:line="0" w:lineRule="atLeast"/>
        <w:ind w:left="1424"/>
        <w:rPr>
          <w:rFonts w:ascii="Tahoma" w:eastAsia="Tahoma" w:hAnsi="Tahoma"/>
          <w:b/>
          <w:color w:val="800000"/>
          <w:sz w:val="14"/>
        </w:rPr>
      </w:pPr>
      <w:bookmarkStart w:id="68" w:name="page68"/>
      <w:bookmarkEnd w:id="68"/>
      <w:r>
        <w:rPr>
          <w:rFonts w:ascii="Tahoma" w:eastAsia="Tahoma" w:hAnsi="Tahoma"/>
          <w:b/>
          <w:noProof/>
          <w:color w:val="800000"/>
          <w:sz w:val="16"/>
        </w:rPr>
        <w:drawing>
          <wp:anchor distT="0" distB="0" distL="114300" distR="114300" simplePos="0" relativeHeight="251638784"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205" name="Imagen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39808" behindDoc="1" locked="0" layoutInCell="1" allowOverlap="1">
                <wp:simplePos x="0" y="0"/>
                <wp:positionH relativeFrom="column">
                  <wp:posOffset>906780</wp:posOffset>
                </wp:positionH>
                <wp:positionV relativeFrom="paragraph">
                  <wp:posOffset>67310</wp:posOffset>
                </wp:positionV>
                <wp:extent cx="2881630" cy="0"/>
                <wp:effectExtent l="11430" t="10160" r="12065" b="18415"/>
                <wp:wrapNone/>
                <wp:docPr id="204"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5DB70" id="Line 20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pt,5.3pt" to="29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4"/>
        <w:rPr>
          <w:rFonts w:ascii="Arial" w:eastAsia="Arial" w:hAnsi="Arial"/>
          <w:b/>
          <w:sz w:val="16"/>
        </w:rPr>
      </w:pPr>
      <w:r>
        <w:rPr>
          <w:rFonts w:ascii="Arial" w:eastAsia="Arial" w:hAnsi="Arial"/>
          <w:b/>
          <w:sz w:val="16"/>
        </w:rPr>
        <w:t>PODER</w:t>
      </w:r>
    </w:p>
    <w:p w:rsidR="00000000" w:rsidRDefault="00CF0E0A">
      <w:pPr>
        <w:spacing w:line="237" w:lineRule="auto"/>
        <w:ind w:left="4"/>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82" w:lineRule="exact"/>
        <w:rPr>
          <w:rFonts w:ascii="Times New Roman" w:eastAsia="Times New Roman" w:hAnsi="Times New Roman"/>
        </w:rPr>
      </w:pPr>
    </w:p>
    <w:p w:rsidR="00000000" w:rsidRDefault="00CF0E0A">
      <w:pPr>
        <w:spacing w:line="0" w:lineRule="atLeast"/>
        <w:ind w:left="544"/>
        <w:rPr>
          <w:rFonts w:ascii="Arial" w:eastAsia="Arial" w:hAnsi="Arial"/>
          <w:sz w:val="22"/>
        </w:rPr>
      </w:pPr>
      <w:r>
        <w:rPr>
          <w:rFonts w:ascii="Arial" w:eastAsia="Arial" w:hAnsi="Arial"/>
          <w:sz w:val="22"/>
        </w:rPr>
        <w:t>cerrado para evadirse; o</w:t>
      </w:r>
    </w:p>
    <w:p w:rsidR="00000000" w:rsidRDefault="00CF0E0A">
      <w:pPr>
        <w:spacing w:line="7" w:lineRule="exact"/>
        <w:rPr>
          <w:rFonts w:ascii="Times New Roman" w:eastAsia="Times New Roman" w:hAnsi="Times New Roman"/>
        </w:rPr>
      </w:pPr>
    </w:p>
    <w:p w:rsidR="00000000" w:rsidRDefault="00CF0E0A">
      <w:pPr>
        <w:numPr>
          <w:ilvl w:val="0"/>
          <w:numId w:val="132"/>
        </w:numPr>
        <w:tabs>
          <w:tab w:val="left" w:pos="544"/>
        </w:tabs>
        <w:spacing w:line="235" w:lineRule="auto"/>
        <w:ind w:left="544" w:right="60" w:hanging="544"/>
        <w:rPr>
          <w:rFonts w:ascii="Arial" w:eastAsia="Arial" w:hAnsi="Arial"/>
          <w:sz w:val="22"/>
        </w:rPr>
      </w:pPr>
      <w:r>
        <w:rPr>
          <w:rFonts w:ascii="Arial" w:eastAsia="Arial" w:hAnsi="Arial"/>
          <w:sz w:val="22"/>
        </w:rPr>
        <w:t xml:space="preserve">Voces </w:t>
      </w:r>
      <w:r>
        <w:rPr>
          <w:rFonts w:ascii="Arial" w:eastAsia="Arial" w:hAnsi="Arial"/>
          <w:sz w:val="22"/>
        </w:rPr>
        <w:t>provenientes de un lugar cerrado o habitado o de sus dependencias anuncien que allí se está cometiendo un delito o pidan socorro.</w:t>
      </w:r>
    </w:p>
    <w:p w:rsidR="00000000" w:rsidRDefault="00CF0E0A">
      <w:pPr>
        <w:spacing w:line="261" w:lineRule="exact"/>
        <w:rPr>
          <w:rFonts w:ascii="Times New Roman" w:eastAsia="Times New Roman" w:hAnsi="Times New Roman"/>
        </w:rPr>
      </w:pPr>
    </w:p>
    <w:p w:rsidR="00000000" w:rsidRDefault="00CF0E0A">
      <w:pPr>
        <w:spacing w:line="236" w:lineRule="auto"/>
        <w:ind w:left="4" w:right="20"/>
        <w:jc w:val="both"/>
        <w:rPr>
          <w:rFonts w:ascii="Arial" w:eastAsia="Arial" w:hAnsi="Arial"/>
          <w:sz w:val="22"/>
        </w:rPr>
      </w:pPr>
      <w:r>
        <w:rPr>
          <w:rFonts w:ascii="Arial" w:eastAsia="Arial" w:hAnsi="Arial"/>
          <w:sz w:val="22"/>
        </w:rPr>
        <w:t>Los motivos que determinaron la inspección sin orden judicial constarán detalladamente en el acta que al efecto se levante.</w:t>
      </w:r>
    </w:p>
    <w:p w:rsidR="00000000" w:rsidRDefault="00CF0E0A">
      <w:pPr>
        <w:spacing w:line="250"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239. Inspección de persona</w:t>
      </w:r>
    </w:p>
    <w:p w:rsidR="00000000" w:rsidRDefault="00CF0E0A">
      <w:pPr>
        <w:spacing w:line="264" w:lineRule="exact"/>
        <w:rPr>
          <w:rFonts w:ascii="Times New Roman" w:eastAsia="Times New Roman" w:hAnsi="Times New Roman"/>
        </w:rPr>
      </w:pPr>
    </w:p>
    <w:p w:rsidR="00000000" w:rsidRDefault="00CF0E0A">
      <w:pPr>
        <w:spacing w:line="237" w:lineRule="auto"/>
        <w:ind w:left="4" w:right="20"/>
        <w:jc w:val="both"/>
        <w:rPr>
          <w:rFonts w:ascii="Arial" w:eastAsia="Arial" w:hAnsi="Arial"/>
          <w:sz w:val="22"/>
        </w:rPr>
      </w:pPr>
      <w:r>
        <w:rPr>
          <w:rFonts w:ascii="Arial" w:eastAsia="Arial" w:hAnsi="Arial"/>
          <w:sz w:val="22"/>
        </w:rPr>
        <w:t xml:space="preserve">La policía podrá realizar una inspección personal, siempre que haya motivos suficientes para presumir que alguien oculta pertenencias entre sus ropas o que lleva adheridos a su cuerpo objetos relacionados con el delito </w:t>
      </w:r>
      <w:r>
        <w:rPr>
          <w:rFonts w:ascii="Arial" w:eastAsia="Arial" w:hAnsi="Arial"/>
          <w:sz w:val="22"/>
        </w:rPr>
        <w:t>que se investiga.</w:t>
      </w:r>
    </w:p>
    <w:p w:rsidR="00000000" w:rsidRDefault="00CF0E0A">
      <w:pPr>
        <w:spacing w:line="302" w:lineRule="exact"/>
        <w:rPr>
          <w:rFonts w:ascii="Times New Roman" w:eastAsia="Times New Roman" w:hAnsi="Times New Roman"/>
        </w:rPr>
      </w:pPr>
    </w:p>
    <w:p w:rsidR="00000000" w:rsidRDefault="00CF0E0A">
      <w:pPr>
        <w:spacing w:line="236" w:lineRule="auto"/>
        <w:ind w:left="4" w:right="20"/>
        <w:jc w:val="both"/>
        <w:rPr>
          <w:rFonts w:ascii="Arial" w:eastAsia="Arial" w:hAnsi="Arial"/>
          <w:sz w:val="22"/>
        </w:rPr>
      </w:pPr>
      <w:r>
        <w:rPr>
          <w:rFonts w:ascii="Arial" w:eastAsia="Arial" w:hAnsi="Arial"/>
          <w:sz w:val="22"/>
        </w:rPr>
        <w:t>Antes de proceder a la inspección, deberá advertir a la persona acerca del motivo de la misma y del objeto buscado, invitándola a exhibirlo.</w:t>
      </w:r>
    </w:p>
    <w:p w:rsidR="00000000" w:rsidRDefault="00CF0E0A">
      <w:pPr>
        <w:spacing w:line="261" w:lineRule="exact"/>
        <w:rPr>
          <w:rFonts w:ascii="Times New Roman" w:eastAsia="Times New Roman" w:hAnsi="Times New Roman"/>
        </w:rPr>
      </w:pPr>
    </w:p>
    <w:p w:rsidR="00000000" w:rsidRDefault="00CF0E0A">
      <w:pPr>
        <w:spacing w:line="237" w:lineRule="auto"/>
        <w:ind w:left="4" w:right="20"/>
        <w:jc w:val="both"/>
        <w:rPr>
          <w:rFonts w:ascii="Arial" w:eastAsia="Arial" w:hAnsi="Arial"/>
          <w:sz w:val="22"/>
        </w:rPr>
      </w:pPr>
      <w:r>
        <w:rPr>
          <w:rFonts w:ascii="Arial" w:eastAsia="Arial" w:hAnsi="Arial"/>
          <w:sz w:val="22"/>
        </w:rPr>
        <w:t xml:space="preserve">Las inspecciones que afecten el pudor de las personas deberán realizarse preferentemente en un </w:t>
      </w:r>
      <w:r>
        <w:rPr>
          <w:rFonts w:ascii="Arial" w:eastAsia="Arial" w:hAnsi="Arial"/>
          <w:sz w:val="22"/>
        </w:rPr>
        <w:t>recinto que resguarde de forma adecuada la privacidad de la misma, y se realizarán por personas de su mismo sexo. En ningún caso estas inspecciones permitirán desnudar a una persona.</w:t>
      </w:r>
    </w:p>
    <w:p w:rsidR="00000000" w:rsidRDefault="00CF0E0A">
      <w:pPr>
        <w:spacing w:line="252"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240. Revisión física</w:t>
      </w:r>
    </w:p>
    <w:p w:rsidR="00000000" w:rsidRDefault="00CF0E0A">
      <w:pPr>
        <w:spacing w:line="264" w:lineRule="exact"/>
        <w:rPr>
          <w:rFonts w:ascii="Times New Roman" w:eastAsia="Times New Roman" w:hAnsi="Times New Roman"/>
        </w:rPr>
      </w:pPr>
    </w:p>
    <w:p w:rsidR="00000000" w:rsidRDefault="00CF0E0A">
      <w:pPr>
        <w:spacing w:line="236" w:lineRule="auto"/>
        <w:ind w:left="4" w:right="20"/>
        <w:jc w:val="both"/>
        <w:rPr>
          <w:rFonts w:ascii="Arial" w:eastAsia="Arial" w:hAnsi="Arial"/>
          <w:sz w:val="22"/>
        </w:rPr>
      </w:pPr>
      <w:r>
        <w:rPr>
          <w:rFonts w:ascii="Arial" w:eastAsia="Arial" w:hAnsi="Arial"/>
          <w:sz w:val="22"/>
        </w:rPr>
        <w:t xml:space="preserve">En los casos de sospecha grave y fundada </w:t>
      </w:r>
      <w:r>
        <w:rPr>
          <w:rFonts w:ascii="Arial" w:eastAsia="Arial" w:hAnsi="Arial"/>
          <w:sz w:val="22"/>
        </w:rPr>
        <w:t>o de absoluta necesidad, el Ministerio Público encargado de la investigación o el juez que la controla, podrá ordenar la revisión física de una persona y, en tal caso, cuidará que se respete su pudor.</w:t>
      </w:r>
    </w:p>
    <w:p w:rsidR="00000000" w:rsidRDefault="00CF0E0A">
      <w:pPr>
        <w:spacing w:line="256" w:lineRule="exact"/>
        <w:rPr>
          <w:rFonts w:ascii="Times New Roman" w:eastAsia="Times New Roman" w:hAnsi="Times New Roman"/>
        </w:rPr>
      </w:pPr>
    </w:p>
    <w:p w:rsidR="00000000" w:rsidRDefault="00CF0E0A">
      <w:pPr>
        <w:spacing w:line="0" w:lineRule="atLeast"/>
        <w:ind w:left="4"/>
        <w:rPr>
          <w:rFonts w:ascii="Arial" w:eastAsia="Arial" w:hAnsi="Arial"/>
          <w:sz w:val="22"/>
        </w:rPr>
      </w:pPr>
      <w:r>
        <w:rPr>
          <w:rFonts w:ascii="Arial" w:eastAsia="Arial" w:hAnsi="Arial"/>
          <w:sz w:val="22"/>
        </w:rPr>
        <w:t xml:space="preserve">Si es preciso, la inspección podrá practicarse con el </w:t>
      </w:r>
      <w:r>
        <w:rPr>
          <w:rFonts w:ascii="Arial" w:eastAsia="Arial" w:hAnsi="Arial"/>
          <w:sz w:val="22"/>
        </w:rPr>
        <w:t>auxilio de peritos.</w:t>
      </w:r>
    </w:p>
    <w:p w:rsidR="00000000" w:rsidRDefault="00CF0E0A">
      <w:pPr>
        <w:spacing w:line="264" w:lineRule="exact"/>
        <w:rPr>
          <w:rFonts w:ascii="Times New Roman" w:eastAsia="Times New Roman" w:hAnsi="Times New Roman"/>
        </w:rPr>
      </w:pPr>
    </w:p>
    <w:p w:rsidR="00000000" w:rsidRDefault="00CF0E0A">
      <w:pPr>
        <w:spacing w:line="235" w:lineRule="auto"/>
        <w:ind w:left="4" w:right="20"/>
        <w:jc w:val="both"/>
        <w:rPr>
          <w:rFonts w:ascii="Arial" w:eastAsia="Arial" w:hAnsi="Arial"/>
          <w:sz w:val="22"/>
        </w:rPr>
      </w:pPr>
      <w:r>
        <w:rPr>
          <w:rFonts w:ascii="Arial" w:eastAsia="Arial" w:hAnsi="Arial"/>
          <w:sz w:val="22"/>
        </w:rPr>
        <w:t>Al acto sólo podrá asistir una persona de confianza del examinado, quien será advertido previamente de tal derecho.</w:t>
      </w:r>
    </w:p>
    <w:p w:rsidR="00000000" w:rsidRDefault="00CF0E0A">
      <w:pPr>
        <w:spacing w:line="247"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241. La persona como objeto de prueba</w:t>
      </w:r>
    </w:p>
    <w:p w:rsidR="00000000" w:rsidRDefault="00CF0E0A">
      <w:pPr>
        <w:spacing w:line="267" w:lineRule="exact"/>
        <w:rPr>
          <w:rFonts w:ascii="Times New Roman" w:eastAsia="Times New Roman" w:hAnsi="Times New Roman"/>
        </w:rPr>
      </w:pPr>
    </w:p>
    <w:p w:rsidR="00000000" w:rsidRDefault="00CF0E0A">
      <w:pPr>
        <w:spacing w:line="237" w:lineRule="auto"/>
        <w:ind w:left="4"/>
        <w:jc w:val="both"/>
        <w:rPr>
          <w:rFonts w:ascii="Arial" w:eastAsia="Arial" w:hAnsi="Arial"/>
          <w:sz w:val="22"/>
        </w:rPr>
      </w:pPr>
      <w:r>
        <w:rPr>
          <w:rFonts w:ascii="Arial" w:eastAsia="Arial" w:hAnsi="Arial"/>
          <w:sz w:val="22"/>
        </w:rPr>
        <w:t>Si fuere necesario para constatar circunstancias decisivas para la inv</w:t>
      </w:r>
      <w:r>
        <w:rPr>
          <w:rFonts w:ascii="Arial" w:eastAsia="Arial" w:hAnsi="Arial"/>
          <w:sz w:val="22"/>
        </w:rPr>
        <w:t>estigación, podrán efectuarse exámenes corporales del imputado, del afectado por el hecho punible o de otras personas, tales como pruebas de carácter biológico, extracciones de sangre u otros análogos, siempre que otorguen su consentimiento, no fuere de te</w:t>
      </w:r>
      <w:r>
        <w:rPr>
          <w:rFonts w:ascii="Arial" w:eastAsia="Arial" w:hAnsi="Arial"/>
          <w:sz w:val="22"/>
        </w:rPr>
        <w:t>mer menoscabo para la salud o dignidad del interesado y que tenga como fin la investigación del hecho punible.</w:t>
      </w:r>
    </w:p>
    <w:p w:rsidR="00000000" w:rsidRDefault="00CF0E0A">
      <w:pPr>
        <w:spacing w:line="266" w:lineRule="exact"/>
        <w:rPr>
          <w:rFonts w:ascii="Times New Roman" w:eastAsia="Times New Roman" w:hAnsi="Times New Roman"/>
        </w:rPr>
      </w:pPr>
    </w:p>
    <w:p w:rsidR="00000000" w:rsidRDefault="00CF0E0A">
      <w:pPr>
        <w:spacing w:line="253" w:lineRule="auto"/>
        <w:ind w:left="4" w:right="20"/>
        <w:jc w:val="both"/>
        <w:rPr>
          <w:rFonts w:ascii="Arial" w:eastAsia="Arial" w:hAnsi="Arial"/>
          <w:sz w:val="21"/>
        </w:rPr>
      </w:pPr>
      <w:r>
        <w:rPr>
          <w:rFonts w:ascii="Arial" w:eastAsia="Arial" w:hAnsi="Arial"/>
          <w:sz w:val="21"/>
        </w:rPr>
        <w:t>De negar su consentimiento la persona a examinar, el agente del Ministerio Público solicitará la correspondiente autorización al juez, quien, co</w:t>
      </w:r>
      <w:r>
        <w:rPr>
          <w:rFonts w:ascii="Arial" w:eastAsia="Arial" w:hAnsi="Arial"/>
          <w:sz w:val="21"/>
        </w:rPr>
        <w:t>n audiencia del renuente, resolverá lo que proceda.</w:t>
      </w:r>
    </w:p>
    <w:p w:rsidR="00000000" w:rsidRDefault="00CF0E0A">
      <w:pPr>
        <w:spacing w:line="249" w:lineRule="exact"/>
        <w:rPr>
          <w:rFonts w:ascii="Times New Roman" w:eastAsia="Times New Roman" w:hAnsi="Times New Roman"/>
        </w:rPr>
      </w:pPr>
    </w:p>
    <w:p w:rsidR="00000000" w:rsidRDefault="00CF0E0A">
      <w:pPr>
        <w:spacing w:line="237" w:lineRule="auto"/>
        <w:ind w:left="4" w:right="20"/>
        <w:jc w:val="both"/>
        <w:rPr>
          <w:rFonts w:ascii="Arial" w:eastAsia="Arial" w:hAnsi="Arial"/>
          <w:sz w:val="22"/>
        </w:rPr>
      </w:pPr>
      <w:r>
        <w:rPr>
          <w:rFonts w:ascii="Arial" w:eastAsia="Arial" w:hAnsi="Arial"/>
          <w:sz w:val="22"/>
        </w:rPr>
        <w:t>El juez competente autorizará la práctica de la diligencia siempre que no fuere de temer menoscabo para la salud o dignidad del interesado y que tenga como fin la investigación del hecho punible.</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40832" behindDoc="1" locked="0" layoutInCell="1" allowOverlap="1">
                <wp:simplePos x="0" y="0"/>
                <wp:positionH relativeFrom="column">
                  <wp:posOffset>-16510</wp:posOffset>
                </wp:positionH>
                <wp:positionV relativeFrom="paragraph">
                  <wp:posOffset>149860</wp:posOffset>
                </wp:positionV>
                <wp:extent cx="3365500" cy="0"/>
                <wp:effectExtent l="12065" t="6985" r="13335" b="12065"/>
                <wp:wrapNone/>
                <wp:docPr id="203"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87626" id="Line 20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1.8pt" to="263.7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" strokecolor="maroon" strokeweight=".96pt"/>
            </w:pict>
          </mc:Fallback>
        </mc:AlternateContent>
      </w:r>
    </w:p>
    <w:p w:rsidR="00000000" w:rsidRDefault="00CF0E0A">
      <w:pPr>
        <w:spacing w:line="252" w:lineRule="exact"/>
        <w:rPr>
          <w:rFonts w:ascii="Times New Roman" w:eastAsia="Times New Roman" w:hAnsi="Times New Roman"/>
        </w:rPr>
      </w:pPr>
    </w:p>
    <w:tbl>
      <w:tblPr>
        <w:tblW w:w="0" w:type="auto"/>
        <w:tblInd w:w="4" w:type="dxa"/>
        <w:tblLayout w:type="fixed"/>
        <w:tblCellMar>
          <w:top w:w="0" w:type="dxa"/>
          <w:left w:w="0" w:type="dxa"/>
          <w:bottom w:w="0" w:type="dxa"/>
          <w:right w:w="0" w:type="dxa"/>
        </w:tblCellMar>
        <w:tblLook w:val="0000" w:firstRow="0" w:lastRow="0" w:firstColumn="0" w:lastColumn="0" w:noHBand="0" w:noVBand="0"/>
      </w:tblPr>
      <w:tblGrid>
        <w:gridCol w:w="3480"/>
        <w:gridCol w:w="12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73" w:history="1">
              <w:r>
                <w:rPr>
                  <w:rFonts w:ascii="Tahoma" w:eastAsia="Tahoma" w:hAnsi="Tahoma"/>
                  <w:b/>
                  <w:color w:val="800000"/>
                  <w:sz w:val="16"/>
                </w:rPr>
                <w:t>www.congresooaxaca.gob.mx</w:t>
              </w:r>
            </w:hyperlink>
          </w:p>
        </w:tc>
        <w:tc>
          <w:tcPr>
            <w:tcW w:w="12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68</w:t>
            </w:r>
          </w:p>
        </w:tc>
      </w:tr>
    </w:tbl>
    <w:p w:rsidR="00000000" w:rsidRDefault="00CF0E0A">
      <w:pPr>
        <w:rPr>
          <w:rFonts w:ascii="Tahoma" w:eastAsia="Tahoma" w:hAnsi="Tahoma"/>
          <w:b/>
          <w:color w:val="800000"/>
          <w:sz w:val="16"/>
        </w:rPr>
        <w:sectPr w:rsidR="00000000">
          <w:pgSz w:w="12240" w:h="15859"/>
          <w:pgMar w:top="876" w:right="1402" w:bottom="417" w:left="1416" w:header="0" w:footer="0" w:gutter="0"/>
          <w:cols w:space="0" w:equalWidth="0">
            <w:col w:w="9424"/>
          </w:cols>
          <w:docGrid w:linePitch="360"/>
        </w:sectPr>
      </w:pPr>
    </w:p>
    <w:p w:rsidR="00000000" w:rsidRDefault="00CF0E0A">
      <w:pPr>
        <w:spacing w:line="0" w:lineRule="atLeast"/>
        <w:ind w:left="1420"/>
        <w:rPr>
          <w:rFonts w:ascii="Tahoma" w:eastAsia="Tahoma" w:hAnsi="Tahoma"/>
          <w:b/>
          <w:color w:val="800000"/>
          <w:sz w:val="14"/>
        </w:rPr>
      </w:pPr>
      <w:bookmarkStart w:id="69" w:name="page69"/>
      <w:bookmarkEnd w:id="69"/>
      <w:r>
        <w:rPr>
          <w:rFonts w:ascii="Tahoma" w:eastAsia="Tahoma" w:hAnsi="Tahoma"/>
          <w:b/>
          <w:noProof/>
          <w:color w:val="800000"/>
          <w:sz w:val="16"/>
        </w:rPr>
        <w:drawing>
          <wp:anchor distT="0" distB="0" distL="114300" distR="114300" simplePos="0" relativeHeight="251641856"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208" name="Imagen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42880" behindDoc="1" locked="0" layoutInCell="1" allowOverlap="1">
                <wp:simplePos x="0" y="0"/>
                <wp:positionH relativeFrom="column">
                  <wp:posOffset>904875</wp:posOffset>
                </wp:positionH>
                <wp:positionV relativeFrom="paragraph">
                  <wp:posOffset>67310</wp:posOffset>
                </wp:positionV>
                <wp:extent cx="2881630" cy="0"/>
                <wp:effectExtent l="19050" t="10160" r="13970" b="18415"/>
                <wp:wrapNone/>
                <wp:docPr id="202"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5F246" id="Line 20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3pt" to="298.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Unidad de Investigaciones Legis</w:t>
      </w:r>
      <w:r>
        <w:rPr>
          <w:rFonts w:ascii="Tahoma" w:eastAsia="Tahoma" w:hAnsi="Tahoma"/>
          <w:b/>
          <w:color w:val="800000"/>
          <w:sz w:val="14"/>
        </w:rPr>
        <w:t>lativas</w:t>
      </w:r>
    </w:p>
    <w:p w:rsidR="00000000" w:rsidRDefault="00CF0E0A">
      <w:pPr>
        <w:spacing w:line="179" w:lineRule="exact"/>
        <w:rPr>
          <w:rFonts w:ascii="Times New Roman" w:eastAsia="Times New Roman" w:hAnsi="Times New Roman"/>
        </w:rPr>
      </w:pPr>
    </w:p>
    <w:p w:rsidR="00000000" w:rsidRDefault="00CF0E0A">
      <w:pPr>
        <w:spacing w:line="0" w:lineRule="atLeast"/>
        <w:ind w:left="220"/>
        <w:rPr>
          <w:rFonts w:ascii="Arial" w:eastAsia="Arial" w:hAnsi="Arial"/>
          <w:b/>
          <w:sz w:val="16"/>
        </w:rPr>
      </w:pPr>
      <w:r>
        <w:rPr>
          <w:rFonts w:ascii="Arial" w:eastAsia="Arial" w:hAnsi="Arial"/>
          <w:b/>
          <w:sz w:val="16"/>
        </w:rPr>
        <w:t>PODER</w:t>
      </w:r>
    </w:p>
    <w:p w:rsidR="00000000" w:rsidRDefault="00CF0E0A">
      <w:pPr>
        <w:spacing w:line="237" w:lineRule="auto"/>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82"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242. Inspección de vehículos</w:t>
      </w:r>
    </w:p>
    <w:p w:rsidR="00000000" w:rsidRDefault="00CF0E0A">
      <w:pPr>
        <w:spacing w:line="262" w:lineRule="exact"/>
        <w:rPr>
          <w:rFonts w:ascii="Times New Roman" w:eastAsia="Times New Roman" w:hAnsi="Times New Roman"/>
        </w:rPr>
      </w:pPr>
    </w:p>
    <w:p w:rsidR="00000000" w:rsidRDefault="00CF0E0A">
      <w:pPr>
        <w:spacing w:line="238" w:lineRule="auto"/>
        <w:jc w:val="both"/>
        <w:rPr>
          <w:rFonts w:ascii="Arial" w:eastAsia="Arial" w:hAnsi="Arial"/>
          <w:sz w:val="22"/>
        </w:rPr>
      </w:pPr>
      <w:r>
        <w:rPr>
          <w:rFonts w:ascii="Arial" w:eastAsia="Arial" w:hAnsi="Arial"/>
          <w:sz w:val="22"/>
        </w:rPr>
        <w:t>La policía podrá registrar un vehículo, siempre que haya motivos suficientes para presumir que una persona oculta en él objetos relacionados con el delito materia de la investigación. En l</w:t>
      </w:r>
      <w:r>
        <w:rPr>
          <w:rFonts w:ascii="Arial" w:eastAsia="Arial" w:hAnsi="Arial"/>
          <w:sz w:val="22"/>
        </w:rPr>
        <w:t>o que sea aplicable, se realizará el mismo procedimiento y se cumplirá con las mismas formalidades previstas para la inspección de personas.</w:t>
      </w:r>
    </w:p>
    <w:p w:rsidR="00000000" w:rsidRDefault="00CF0E0A">
      <w:pPr>
        <w:spacing w:line="246"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243. Inspecciones colectivas</w:t>
      </w:r>
    </w:p>
    <w:p w:rsidR="00000000" w:rsidRDefault="00CF0E0A">
      <w:pPr>
        <w:spacing w:line="269" w:lineRule="exact"/>
        <w:rPr>
          <w:rFonts w:ascii="Times New Roman" w:eastAsia="Times New Roman" w:hAnsi="Times New Roman"/>
        </w:rPr>
      </w:pPr>
    </w:p>
    <w:p w:rsidR="00000000" w:rsidRDefault="00CF0E0A">
      <w:pPr>
        <w:spacing w:line="236" w:lineRule="auto"/>
        <w:jc w:val="both"/>
        <w:rPr>
          <w:rFonts w:ascii="Arial" w:eastAsia="Arial" w:hAnsi="Arial"/>
          <w:sz w:val="22"/>
        </w:rPr>
      </w:pPr>
      <w:r>
        <w:rPr>
          <w:rFonts w:ascii="Arial" w:eastAsia="Arial" w:hAnsi="Arial"/>
          <w:sz w:val="22"/>
        </w:rPr>
        <w:t>Cuando la policía realice inspecciones de personas o de vehículos, colectiv</w:t>
      </w:r>
      <w:r>
        <w:rPr>
          <w:rFonts w:ascii="Arial" w:eastAsia="Arial" w:hAnsi="Arial"/>
          <w:sz w:val="22"/>
        </w:rPr>
        <w:t>a o masivamente, en el marco de una investigación de un delito, se deberá realizar bajo dirección del Ministerio Público con el fin de que éste vele por la legalidad del procedimiento. Si es necesaria la</w:t>
      </w:r>
    </w:p>
    <w:p w:rsidR="00000000" w:rsidRDefault="00CF0E0A">
      <w:pPr>
        <w:spacing w:line="85" w:lineRule="exact"/>
        <w:rPr>
          <w:rFonts w:ascii="Times New Roman" w:eastAsia="Times New Roman" w:hAnsi="Times New Roman"/>
        </w:rPr>
      </w:pPr>
    </w:p>
    <w:p w:rsidR="00000000" w:rsidRDefault="00CF0E0A">
      <w:pPr>
        <w:spacing w:line="236" w:lineRule="auto"/>
        <w:jc w:val="both"/>
        <w:rPr>
          <w:rFonts w:ascii="Arial" w:eastAsia="Arial" w:hAnsi="Arial"/>
          <w:sz w:val="22"/>
        </w:rPr>
      </w:pPr>
      <w:r>
        <w:rPr>
          <w:rFonts w:ascii="Arial" w:eastAsia="Arial" w:hAnsi="Arial"/>
          <w:sz w:val="22"/>
        </w:rPr>
        <w:t>inspección de personas o vehículos determinados o i</w:t>
      </w:r>
      <w:r>
        <w:rPr>
          <w:rFonts w:ascii="Arial" w:eastAsia="Arial" w:hAnsi="Arial"/>
          <w:sz w:val="22"/>
        </w:rPr>
        <w:t>dentificados, el procedimiento se regirá según los artículos anteriores.</w:t>
      </w:r>
    </w:p>
    <w:p w:rsidR="00000000" w:rsidRDefault="00CF0E0A">
      <w:pPr>
        <w:spacing w:line="245"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244. Objetos y documentos no relacionados con el hecho investigado</w:t>
      </w:r>
    </w:p>
    <w:p w:rsidR="00000000" w:rsidRDefault="00CF0E0A">
      <w:pPr>
        <w:spacing w:line="267" w:lineRule="exact"/>
        <w:rPr>
          <w:rFonts w:ascii="Times New Roman" w:eastAsia="Times New Roman" w:hAnsi="Times New Roman"/>
        </w:rPr>
      </w:pPr>
    </w:p>
    <w:p w:rsidR="00000000" w:rsidRDefault="00CF0E0A">
      <w:pPr>
        <w:spacing w:line="238" w:lineRule="auto"/>
        <w:jc w:val="both"/>
        <w:rPr>
          <w:rFonts w:ascii="Arial" w:eastAsia="Arial" w:hAnsi="Arial"/>
          <w:sz w:val="22"/>
        </w:rPr>
      </w:pPr>
      <w:r>
        <w:rPr>
          <w:rFonts w:ascii="Arial" w:eastAsia="Arial" w:hAnsi="Arial"/>
          <w:sz w:val="22"/>
        </w:rPr>
        <w:t>Si durante el cateo se descubren a plena vista objetos o documentos que hagan presumir la existencia de u</w:t>
      </w:r>
      <w:r>
        <w:rPr>
          <w:rFonts w:ascii="Arial" w:eastAsia="Arial" w:hAnsi="Arial"/>
          <w:sz w:val="22"/>
        </w:rPr>
        <w:t xml:space="preserve">n hecho punible distinto del que constituye la materia del proceso en el cual la orden se libró, se podrá proceder a su secuestro. Dichos objetos o documentos serán conservados por el Ministerio Público quien comunicará al juez esta circunstancia a efecto </w:t>
      </w:r>
      <w:r>
        <w:rPr>
          <w:rFonts w:ascii="Arial" w:eastAsia="Arial" w:hAnsi="Arial"/>
          <w:sz w:val="22"/>
        </w:rPr>
        <w:t>de que controle la legalidad de lo actuado.</w:t>
      </w:r>
    </w:p>
    <w:p w:rsidR="00000000" w:rsidRDefault="00CF0E0A">
      <w:pPr>
        <w:spacing w:line="252"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245. Orden de secuestro</w:t>
      </w:r>
    </w:p>
    <w:p w:rsidR="00000000" w:rsidRDefault="00CF0E0A">
      <w:pPr>
        <w:spacing w:line="269" w:lineRule="exact"/>
        <w:rPr>
          <w:rFonts w:ascii="Times New Roman" w:eastAsia="Times New Roman" w:hAnsi="Times New Roman"/>
        </w:rPr>
      </w:pPr>
    </w:p>
    <w:p w:rsidR="00000000" w:rsidRDefault="00CF0E0A">
      <w:pPr>
        <w:spacing w:line="236" w:lineRule="auto"/>
        <w:jc w:val="both"/>
        <w:rPr>
          <w:rFonts w:ascii="Arial" w:eastAsia="Arial" w:hAnsi="Arial"/>
          <w:sz w:val="22"/>
        </w:rPr>
      </w:pPr>
      <w:r>
        <w:rPr>
          <w:rFonts w:ascii="Arial" w:eastAsia="Arial" w:hAnsi="Arial"/>
          <w:sz w:val="22"/>
        </w:rPr>
        <w:t>El juez, el Ministerio Público y la policía deberán disponer que sean recogidos y conservados los objetos relacionados con el delito, los sujetos a decomiso y aquellos que pueda</w:t>
      </w:r>
      <w:r>
        <w:rPr>
          <w:rFonts w:ascii="Arial" w:eastAsia="Arial" w:hAnsi="Arial"/>
          <w:sz w:val="22"/>
        </w:rPr>
        <w:t>n servir como medios de prueba; para ello, cuando sea necesario, ordenarán su secuestro.</w:t>
      </w:r>
    </w:p>
    <w:p w:rsidR="00000000" w:rsidRDefault="00CF0E0A">
      <w:pPr>
        <w:spacing w:line="262" w:lineRule="exact"/>
        <w:rPr>
          <w:rFonts w:ascii="Times New Roman" w:eastAsia="Times New Roman" w:hAnsi="Times New Roman"/>
        </w:rPr>
      </w:pPr>
    </w:p>
    <w:p w:rsidR="00000000" w:rsidRDefault="00CF0E0A">
      <w:pPr>
        <w:spacing w:line="238" w:lineRule="auto"/>
        <w:jc w:val="both"/>
        <w:rPr>
          <w:rFonts w:ascii="Arial" w:eastAsia="Arial" w:hAnsi="Arial"/>
          <w:sz w:val="22"/>
        </w:rPr>
      </w:pPr>
      <w:r>
        <w:rPr>
          <w:rFonts w:ascii="Arial" w:eastAsia="Arial" w:hAnsi="Arial"/>
          <w:sz w:val="22"/>
        </w:rPr>
        <w:t>Quien tuviera en su poder objetos o documentos de los señalados estará obligado a presentarlos y entregarlos cuando le sea requerido, si no lo hiciere el juez o el Mi</w:t>
      </w:r>
      <w:r>
        <w:rPr>
          <w:rFonts w:ascii="Arial" w:eastAsia="Arial" w:hAnsi="Arial"/>
          <w:sz w:val="22"/>
        </w:rPr>
        <w:t>nisterio Público podrán imponer los medios de apremio permitidos para el testigo que rehúsa declarar; pero la orden de presentación no podrá dirigirse contra las personas que por disposición legal puedan o deban abstenerse de declarar como testigos.</w:t>
      </w:r>
    </w:p>
    <w:p w:rsidR="00000000" w:rsidRDefault="00CF0E0A">
      <w:pPr>
        <w:spacing w:line="267" w:lineRule="exact"/>
        <w:rPr>
          <w:rFonts w:ascii="Times New Roman" w:eastAsia="Times New Roman" w:hAnsi="Times New Roman"/>
        </w:rPr>
      </w:pPr>
    </w:p>
    <w:p w:rsidR="00000000" w:rsidRDefault="00CF0E0A">
      <w:pPr>
        <w:spacing w:line="235" w:lineRule="auto"/>
        <w:jc w:val="both"/>
        <w:rPr>
          <w:rFonts w:ascii="Arial" w:eastAsia="Arial" w:hAnsi="Arial"/>
          <w:sz w:val="22"/>
        </w:rPr>
      </w:pPr>
      <w:r>
        <w:rPr>
          <w:rFonts w:ascii="Arial" w:eastAsia="Arial" w:hAnsi="Arial"/>
          <w:sz w:val="22"/>
        </w:rPr>
        <w:t>En lo</w:t>
      </w:r>
      <w:r>
        <w:rPr>
          <w:rFonts w:ascii="Arial" w:eastAsia="Arial" w:hAnsi="Arial"/>
          <w:sz w:val="22"/>
        </w:rPr>
        <w:t>s casos urgentes, esta medida podrá delegarse por orden del Ministerio Público, bajo su estricta responsabilidad, en un agente policial.</w:t>
      </w:r>
    </w:p>
    <w:p w:rsidR="00000000" w:rsidRDefault="00CF0E0A">
      <w:pPr>
        <w:spacing w:line="248"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246. Procedimiento para el secuestro</w:t>
      </w:r>
    </w:p>
    <w:p w:rsidR="00000000" w:rsidRDefault="00CF0E0A">
      <w:pPr>
        <w:spacing w:line="269" w:lineRule="exact"/>
        <w:rPr>
          <w:rFonts w:ascii="Times New Roman" w:eastAsia="Times New Roman" w:hAnsi="Times New Roman"/>
        </w:rPr>
      </w:pPr>
    </w:p>
    <w:p w:rsidR="00000000" w:rsidRDefault="00CF0E0A">
      <w:pPr>
        <w:spacing w:line="235" w:lineRule="auto"/>
        <w:jc w:val="both"/>
        <w:rPr>
          <w:rFonts w:ascii="Arial" w:eastAsia="Arial" w:hAnsi="Arial"/>
          <w:sz w:val="22"/>
        </w:rPr>
      </w:pPr>
      <w:r>
        <w:rPr>
          <w:rFonts w:ascii="Arial" w:eastAsia="Arial" w:hAnsi="Arial"/>
          <w:sz w:val="22"/>
        </w:rPr>
        <w:t>Al secuestro se le aplicarán las disposiciones prescritas para la inspe</w:t>
      </w:r>
      <w:r>
        <w:rPr>
          <w:rFonts w:ascii="Arial" w:eastAsia="Arial" w:hAnsi="Arial"/>
          <w:sz w:val="22"/>
        </w:rPr>
        <w:t>cción. Los efectos secuestrados serán inventariados y puestos bajo custodia segura.</w:t>
      </w:r>
    </w:p>
    <w:p w:rsidR="00000000" w:rsidRDefault="00CF0E0A">
      <w:pPr>
        <w:spacing w:line="261" w:lineRule="exact"/>
        <w:rPr>
          <w:rFonts w:ascii="Times New Roman" w:eastAsia="Times New Roman" w:hAnsi="Times New Roman"/>
        </w:rPr>
      </w:pPr>
    </w:p>
    <w:p w:rsidR="00000000" w:rsidRDefault="00CF0E0A">
      <w:pPr>
        <w:spacing w:line="237" w:lineRule="auto"/>
        <w:jc w:val="both"/>
        <w:rPr>
          <w:rFonts w:ascii="Arial" w:eastAsia="Arial" w:hAnsi="Arial"/>
          <w:sz w:val="22"/>
        </w:rPr>
      </w:pPr>
      <w:r>
        <w:rPr>
          <w:rFonts w:ascii="Arial" w:eastAsia="Arial" w:hAnsi="Arial"/>
          <w:sz w:val="22"/>
        </w:rPr>
        <w:t>Podrá disponerse la obtención de copias o reproducciones de los objetos secuestrados, cuando éstos puedan desaparecer o alterarse, sean de difícil custodia o cuando conven</w:t>
      </w:r>
      <w:r>
        <w:rPr>
          <w:rFonts w:ascii="Arial" w:eastAsia="Arial" w:hAnsi="Arial"/>
          <w:sz w:val="22"/>
        </w:rPr>
        <w:t>ga así para la investigación.</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43904" behindDoc="1" locked="0" layoutInCell="1" allowOverlap="1">
                <wp:simplePos x="0" y="0"/>
                <wp:positionH relativeFrom="column">
                  <wp:posOffset>-19050</wp:posOffset>
                </wp:positionH>
                <wp:positionV relativeFrom="paragraph">
                  <wp:posOffset>122555</wp:posOffset>
                </wp:positionV>
                <wp:extent cx="3365500" cy="0"/>
                <wp:effectExtent l="9525" t="8255" r="6350" b="10795"/>
                <wp:wrapNone/>
                <wp:docPr id="201"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446FF" id="Line 21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65pt" to="263.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" strokecolor="maroon" strokeweight=".96pt"/>
            </w:pict>
          </mc:Fallback>
        </mc:AlternateContent>
      </w:r>
    </w:p>
    <w:p w:rsidR="00000000" w:rsidRDefault="00CF0E0A">
      <w:pPr>
        <w:spacing w:line="209"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2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74" w:history="1">
              <w:r>
                <w:rPr>
                  <w:rFonts w:ascii="Tahoma" w:eastAsia="Tahoma" w:hAnsi="Tahoma"/>
                  <w:b/>
                  <w:color w:val="800000"/>
                  <w:sz w:val="16"/>
                </w:rPr>
                <w:t>www.congresooaxaca.gob.mx</w:t>
              </w:r>
            </w:hyperlink>
          </w:p>
        </w:tc>
        <w:tc>
          <w:tcPr>
            <w:tcW w:w="12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69</w:t>
            </w:r>
          </w:p>
        </w:tc>
      </w:tr>
    </w:tbl>
    <w:p w:rsidR="00000000" w:rsidRDefault="00CF0E0A">
      <w:pPr>
        <w:rPr>
          <w:rFonts w:ascii="Tahoma" w:eastAsia="Tahoma" w:hAnsi="Tahoma"/>
          <w:b/>
          <w:color w:val="800000"/>
          <w:sz w:val="16"/>
        </w:rPr>
        <w:sectPr w:rsidR="00000000">
          <w:pgSz w:w="12240" w:h="15859"/>
          <w:pgMar w:top="876" w:right="1422" w:bottom="417" w:left="1420" w:header="0" w:footer="0" w:gutter="0"/>
          <w:cols w:space="0" w:equalWidth="0">
            <w:col w:w="9400"/>
          </w:cols>
          <w:docGrid w:linePitch="360"/>
        </w:sectPr>
      </w:pPr>
    </w:p>
    <w:p w:rsidR="00000000" w:rsidRDefault="00CF0E0A">
      <w:pPr>
        <w:spacing w:line="0" w:lineRule="atLeast"/>
        <w:ind w:left="1424"/>
        <w:rPr>
          <w:rFonts w:ascii="Tahoma" w:eastAsia="Tahoma" w:hAnsi="Tahoma"/>
          <w:b/>
          <w:color w:val="800000"/>
          <w:sz w:val="14"/>
        </w:rPr>
      </w:pPr>
      <w:bookmarkStart w:id="70" w:name="page70"/>
      <w:bookmarkEnd w:id="70"/>
      <w:r>
        <w:rPr>
          <w:rFonts w:ascii="Tahoma" w:eastAsia="Tahoma" w:hAnsi="Tahoma"/>
          <w:b/>
          <w:noProof/>
          <w:color w:val="800000"/>
          <w:sz w:val="16"/>
        </w:rPr>
        <w:drawing>
          <wp:anchor distT="0" distB="0" distL="114300" distR="114300" simplePos="0" relativeHeight="251644928"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211" name="Imagen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45952" behindDoc="1" locked="0" layoutInCell="1" allowOverlap="1">
                <wp:simplePos x="0" y="0"/>
                <wp:positionH relativeFrom="column">
                  <wp:posOffset>906780</wp:posOffset>
                </wp:positionH>
                <wp:positionV relativeFrom="paragraph">
                  <wp:posOffset>67310</wp:posOffset>
                </wp:positionV>
                <wp:extent cx="2881630" cy="0"/>
                <wp:effectExtent l="11430" t="10160" r="12065" b="18415"/>
                <wp:wrapNone/>
                <wp:docPr id="200"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B82ED" id="Line 2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pt,5.3pt" to="29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Centro de Información e Investigaciones Legislativas (CII</w:t>
      </w:r>
      <w:r>
        <w:rPr>
          <w:rFonts w:ascii="Tahoma" w:eastAsia="Tahoma" w:hAnsi="Tahoma"/>
          <w:b/>
          <w:color w:val="800000"/>
          <w:sz w:val="14"/>
        </w:rPr>
        <w:t>LCEO)</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4"/>
        <w:rPr>
          <w:rFonts w:ascii="Arial" w:eastAsia="Arial" w:hAnsi="Arial"/>
          <w:b/>
          <w:sz w:val="16"/>
        </w:rPr>
      </w:pPr>
      <w:r>
        <w:rPr>
          <w:rFonts w:ascii="Arial" w:eastAsia="Arial" w:hAnsi="Arial"/>
          <w:b/>
          <w:sz w:val="16"/>
        </w:rPr>
        <w:t>PODER</w:t>
      </w:r>
    </w:p>
    <w:p w:rsidR="00000000" w:rsidRDefault="00CF0E0A">
      <w:pPr>
        <w:spacing w:line="237" w:lineRule="auto"/>
        <w:ind w:left="4"/>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322"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247. Cosas no secuestrables</w:t>
      </w:r>
    </w:p>
    <w:p w:rsidR="00000000" w:rsidRDefault="00CF0E0A">
      <w:pPr>
        <w:spacing w:line="253" w:lineRule="exact"/>
        <w:rPr>
          <w:rFonts w:ascii="Times New Roman" w:eastAsia="Times New Roman" w:hAnsi="Times New Roman"/>
        </w:rPr>
      </w:pPr>
    </w:p>
    <w:p w:rsidR="00000000" w:rsidRDefault="00CF0E0A">
      <w:pPr>
        <w:spacing w:line="0" w:lineRule="atLeast"/>
        <w:ind w:left="4"/>
        <w:rPr>
          <w:rFonts w:ascii="Arial" w:eastAsia="Arial" w:hAnsi="Arial"/>
          <w:sz w:val="22"/>
        </w:rPr>
      </w:pPr>
      <w:r>
        <w:rPr>
          <w:rFonts w:ascii="Arial" w:eastAsia="Arial" w:hAnsi="Arial"/>
          <w:sz w:val="22"/>
        </w:rPr>
        <w:t>No estarán sujetas al secuestro:</w:t>
      </w:r>
    </w:p>
    <w:p w:rsidR="00000000" w:rsidRDefault="00CF0E0A">
      <w:pPr>
        <w:spacing w:line="253" w:lineRule="exact"/>
        <w:rPr>
          <w:rFonts w:ascii="Times New Roman" w:eastAsia="Times New Roman" w:hAnsi="Times New Roman"/>
        </w:rPr>
      </w:pPr>
    </w:p>
    <w:p w:rsidR="00000000" w:rsidRDefault="00CF0E0A">
      <w:pPr>
        <w:numPr>
          <w:ilvl w:val="0"/>
          <w:numId w:val="133"/>
        </w:numPr>
        <w:tabs>
          <w:tab w:val="left" w:pos="544"/>
        </w:tabs>
        <w:spacing w:line="0" w:lineRule="atLeast"/>
        <w:ind w:left="544" w:hanging="544"/>
        <w:rPr>
          <w:rFonts w:ascii="Arial" w:eastAsia="Arial" w:hAnsi="Arial"/>
          <w:sz w:val="22"/>
        </w:rPr>
      </w:pPr>
      <w:r>
        <w:rPr>
          <w:rFonts w:ascii="Arial" w:eastAsia="Arial" w:hAnsi="Arial"/>
          <w:sz w:val="22"/>
        </w:rPr>
        <w:t>Las comunicaciones escritas entre el imputado y las personas que puedan abstenerse de</w:t>
      </w:r>
    </w:p>
    <w:p w:rsidR="00000000" w:rsidRDefault="00CF0E0A">
      <w:pPr>
        <w:spacing w:line="1" w:lineRule="exact"/>
        <w:rPr>
          <w:rFonts w:ascii="Times New Roman" w:eastAsia="Times New Roman" w:hAnsi="Times New Roman"/>
        </w:rPr>
      </w:pPr>
    </w:p>
    <w:p w:rsidR="00000000" w:rsidRDefault="00CF0E0A">
      <w:pPr>
        <w:spacing w:line="0" w:lineRule="atLeast"/>
        <w:ind w:left="544"/>
        <w:rPr>
          <w:rFonts w:ascii="Arial" w:eastAsia="Arial" w:hAnsi="Arial"/>
          <w:sz w:val="22"/>
        </w:rPr>
      </w:pPr>
      <w:r>
        <w:rPr>
          <w:rFonts w:ascii="Arial" w:eastAsia="Arial" w:hAnsi="Arial"/>
          <w:sz w:val="22"/>
        </w:rPr>
        <w:t>declarar como testigos por raz</w:t>
      </w:r>
      <w:r>
        <w:rPr>
          <w:rFonts w:ascii="Arial" w:eastAsia="Arial" w:hAnsi="Arial"/>
          <w:sz w:val="22"/>
        </w:rPr>
        <w:t>ón de parentesco o secreto profesional;</w:t>
      </w:r>
    </w:p>
    <w:p w:rsidR="00000000" w:rsidRDefault="00CF0E0A">
      <w:pPr>
        <w:spacing w:line="7" w:lineRule="exact"/>
        <w:rPr>
          <w:rFonts w:ascii="Times New Roman" w:eastAsia="Times New Roman" w:hAnsi="Times New Roman"/>
        </w:rPr>
      </w:pPr>
    </w:p>
    <w:p w:rsidR="00000000" w:rsidRDefault="00CF0E0A">
      <w:pPr>
        <w:numPr>
          <w:ilvl w:val="0"/>
          <w:numId w:val="134"/>
        </w:numPr>
        <w:tabs>
          <w:tab w:val="left" w:pos="544"/>
        </w:tabs>
        <w:spacing w:line="236" w:lineRule="auto"/>
        <w:ind w:left="544" w:right="60" w:hanging="544"/>
        <w:jc w:val="both"/>
        <w:rPr>
          <w:rFonts w:ascii="Arial" w:eastAsia="Arial" w:hAnsi="Arial"/>
          <w:sz w:val="22"/>
        </w:rPr>
      </w:pPr>
      <w:r>
        <w:rPr>
          <w:rFonts w:ascii="Arial" w:eastAsia="Arial" w:hAnsi="Arial"/>
          <w:sz w:val="22"/>
        </w:rPr>
        <w:t>Las notas que hubieran tomado los nombrados anteriormente sobre comunicaciones confiadas por el imputado o sobre cualquier circunstancia, a las cuales se extiende el derecho de abstenerse a declarar o el secreto pro</w:t>
      </w:r>
      <w:r>
        <w:rPr>
          <w:rFonts w:ascii="Arial" w:eastAsia="Arial" w:hAnsi="Arial"/>
          <w:sz w:val="22"/>
        </w:rPr>
        <w:t>fesional; y</w:t>
      </w:r>
    </w:p>
    <w:p w:rsidR="00000000" w:rsidRDefault="00CF0E0A">
      <w:pPr>
        <w:spacing w:line="13" w:lineRule="exact"/>
        <w:rPr>
          <w:rFonts w:ascii="Times New Roman" w:eastAsia="Times New Roman" w:hAnsi="Times New Roman"/>
        </w:rPr>
      </w:pPr>
    </w:p>
    <w:p w:rsidR="00000000" w:rsidRDefault="00CF0E0A">
      <w:pPr>
        <w:numPr>
          <w:ilvl w:val="0"/>
          <w:numId w:val="135"/>
        </w:numPr>
        <w:tabs>
          <w:tab w:val="left" w:pos="544"/>
        </w:tabs>
        <w:spacing w:line="236" w:lineRule="auto"/>
        <w:ind w:left="544" w:right="60" w:hanging="544"/>
        <w:rPr>
          <w:rFonts w:ascii="Arial" w:eastAsia="Arial" w:hAnsi="Arial"/>
          <w:sz w:val="22"/>
        </w:rPr>
      </w:pPr>
      <w:r>
        <w:rPr>
          <w:rFonts w:ascii="Arial" w:eastAsia="Arial" w:hAnsi="Arial"/>
          <w:sz w:val="22"/>
        </w:rPr>
        <w:t>Los resultados de exámenes o diagnósticos de la ciencia médica o de la medicina tradicional a los cuales se extienda el derecho de abstenerse de declarar.</w:t>
      </w:r>
    </w:p>
    <w:p w:rsidR="00000000" w:rsidRDefault="00CF0E0A">
      <w:pPr>
        <w:spacing w:line="302" w:lineRule="exact"/>
        <w:rPr>
          <w:rFonts w:ascii="Times New Roman" w:eastAsia="Times New Roman" w:hAnsi="Times New Roman"/>
        </w:rPr>
      </w:pPr>
    </w:p>
    <w:p w:rsidR="00000000" w:rsidRDefault="00CF0E0A">
      <w:pPr>
        <w:spacing w:line="237" w:lineRule="auto"/>
        <w:ind w:left="4"/>
        <w:jc w:val="both"/>
        <w:rPr>
          <w:rFonts w:ascii="Arial" w:eastAsia="Arial" w:hAnsi="Arial"/>
          <w:sz w:val="22"/>
        </w:rPr>
      </w:pPr>
      <w:r>
        <w:rPr>
          <w:rFonts w:ascii="Arial" w:eastAsia="Arial" w:hAnsi="Arial"/>
          <w:sz w:val="22"/>
        </w:rPr>
        <w:t>Esta limitante sólo regirá cuando las comunicaciones o cosas estén bajo responsabilidad</w:t>
      </w:r>
      <w:r>
        <w:rPr>
          <w:rFonts w:ascii="Arial" w:eastAsia="Arial" w:hAnsi="Arial"/>
          <w:sz w:val="22"/>
        </w:rPr>
        <w:t xml:space="preserve"> de aquellas personas autorizadas a abstenerse de declarar o, en el caso de licenciado en derecho y profesionales de la ciencia médica o de la medicina tradicional, archivadas o en poder del despacho jurídico o del establecimiento hospitalario.</w:t>
      </w:r>
    </w:p>
    <w:p w:rsidR="00000000" w:rsidRDefault="00CF0E0A">
      <w:pPr>
        <w:spacing w:line="266" w:lineRule="exact"/>
        <w:rPr>
          <w:rFonts w:ascii="Times New Roman" w:eastAsia="Times New Roman" w:hAnsi="Times New Roman"/>
        </w:rPr>
      </w:pPr>
    </w:p>
    <w:p w:rsidR="00000000" w:rsidRDefault="00CF0E0A">
      <w:pPr>
        <w:spacing w:line="237" w:lineRule="auto"/>
        <w:ind w:left="4" w:right="20"/>
        <w:jc w:val="both"/>
        <w:rPr>
          <w:rFonts w:ascii="Arial" w:eastAsia="Arial" w:hAnsi="Arial"/>
          <w:sz w:val="22"/>
        </w:rPr>
      </w:pPr>
      <w:r>
        <w:rPr>
          <w:rFonts w:ascii="Arial" w:eastAsia="Arial" w:hAnsi="Arial"/>
          <w:sz w:val="22"/>
        </w:rPr>
        <w:t>No habrá l</w:t>
      </w:r>
      <w:r>
        <w:rPr>
          <w:rFonts w:ascii="Arial" w:eastAsia="Arial" w:hAnsi="Arial"/>
          <w:sz w:val="22"/>
        </w:rPr>
        <w:t>ugar a esta excepción cuando las personas mencionadas en este artículo sean a su vez investigadas como autoras o partícipes del hecho punible o existan indicios fundados de que están encubriéndolo.</w:t>
      </w:r>
    </w:p>
    <w:p w:rsidR="00000000" w:rsidRDefault="00CF0E0A">
      <w:pPr>
        <w:spacing w:line="263" w:lineRule="exact"/>
        <w:rPr>
          <w:rFonts w:ascii="Times New Roman" w:eastAsia="Times New Roman" w:hAnsi="Times New Roman"/>
        </w:rPr>
      </w:pPr>
    </w:p>
    <w:p w:rsidR="00000000" w:rsidRDefault="00CF0E0A">
      <w:pPr>
        <w:spacing w:line="235" w:lineRule="auto"/>
        <w:ind w:left="4" w:right="20"/>
        <w:jc w:val="both"/>
        <w:rPr>
          <w:rFonts w:ascii="Arial" w:eastAsia="Arial" w:hAnsi="Arial"/>
          <w:sz w:val="22"/>
        </w:rPr>
      </w:pPr>
      <w:r>
        <w:rPr>
          <w:rFonts w:ascii="Arial" w:eastAsia="Arial" w:hAnsi="Arial"/>
          <w:sz w:val="22"/>
        </w:rPr>
        <w:t>Tampoco regirá cuando se trate de cosas sometidas a decom</w:t>
      </w:r>
      <w:r>
        <w:rPr>
          <w:rFonts w:ascii="Arial" w:eastAsia="Arial" w:hAnsi="Arial"/>
          <w:sz w:val="22"/>
        </w:rPr>
        <w:t>iso porque proceden de un hecho punible o sirven, en general, para la comisión del mismo.</w:t>
      </w:r>
    </w:p>
    <w:p w:rsidR="00000000" w:rsidRDefault="00CF0E0A">
      <w:pPr>
        <w:spacing w:line="263" w:lineRule="exact"/>
        <w:rPr>
          <w:rFonts w:ascii="Times New Roman" w:eastAsia="Times New Roman" w:hAnsi="Times New Roman"/>
        </w:rPr>
      </w:pPr>
    </w:p>
    <w:p w:rsidR="00000000" w:rsidRDefault="00CF0E0A">
      <w:pPr>
        <w:spacing w:line="236" w:lineRule="auto"/>
        <w:ind w:left="4" w:right="20"/>
        <w:jc w:val="both"/>
        <w:rPr>
          <w:rFonts w:ascii="Arial" w:eastAsia="Arial" w:hAnsi="Arial"/>
          <w:sz w:val="22"/>
        </w:rPr>
      </w:pPr>
      <w:r>
        <w:rPr>
          <w:rFonts w:ascii="Arial" w:eastAsia="Arial" w:hAnsi="Arial"/>
          <w:sz w:val="22"/>
        </w:rPr>
        <w:t xml:space="preserve">Si en cualquier momento del proceso se constata que las cosas secuestradas se encuentran entre aquellas comprendidas en este artículo, éstas serán inadmisibles como </w:t>
      </w:r>
      <w:r>
        <w:rPr>
          <w:rFonts w:ascii="Arial" w:eastAsia="Arial" w:hAnsi="Arial"/>
          <w:sz w:val="22"/>
        </w:rPr>
        <w:t>medio de prueba en la etapa procesal correspondiente.</w:t>
      </w:r>
    </w:p>
    <w:p w:rsidR="00000000" w:rsidRDefault="00CF0E0A">
      <w:pPr>
        <w:spacing w:line="251"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248. Devolución de objetos</w:t>
      </w:r>
    </w:p>
    <w:p w:rsidR="00000000" w:rsidRDefault="00CF0E0A">
      <w:pPr>
        <w:spacing w:line="271" w:lineRule="exact"/>
        <w:rPr>
          <w:rFonts w:ascii="Times New Roman" w:eastAsia="Times New Roman" w:hAnsi="Times New Roman"/>
        </w:rPr>
      </w:pPr>
    </w:p>
    <w:p w:rsidR="00000000" w:rsidRDefault="00CF0E0A">
      <w:pPr>
        <w:spacing w:line="236" w:lineRule="auto"/>
        <w:ind w:left="4" w:right="20"/>
        <w:jc w:val="both"/>
        <w:rPr>
          <w:rFonts w:ascii="Arial" w:eastAsia="Arial" w:hAnsi="Arial"/>
          <w:sz w:val="22"/>
        </w:rPr>
      </w:pPr>
      <w:r>
        <w:rPr>
          <w:rFonts w:ascii="Arial" w:eastAsia="Arial" w:hAnsi="Arial"/>
          <w:sz w:val="22"/>
        </w:rPr>
        <w:t>Será obligación de las autoridades devolver, a la persona legitimada para poseerlos, los objetos secuestrados que no estén sometidos a decomiso, restitución o embar</w:t>
      </w:r>
      <w:r>
        <w:rPr>
          <w:rFonts w:ascii="Arial" w:eastAsia="Arial" w:hAnsi="Arial"/>
          <w:sz w:val="22"/>
        </w:rPr>
        <w:t>go, inmediatamente después de realizadas las diligencias para las cuales se obtuvieron.</w:t>
      </w:r>
    </w:p>
    <w:p w:rsidR="00000000" w:rsidRDefault="00CF0E0A">
      <w:pPr>
        <w:spacing w:line="262" w:lineRule="exact"/>
        <w:rPr>
          <w:rFonts w:ascii="Times New Roman" w:eastAsia="Times New Roman" w:hAnsi="Times New Roman"/>
        </w:rPr>
      </w:pPr>
    </w:p>
    <w:p w:rsidR="00000000" w:rsidRDefault="00CF0E0A">
      <w:pPr>
        <w:spacing w:line="236" w:lineRule="auto"/>
        <w:ind w:left="4" w:right="20"/>
        <w:jc w:val="both"/>
        <w:rPr>
          <w:rFonts w:ascii="Arial" w:eastAsia="Arial" w:hAnsi="Arial"/>
          <w:sz w:val="22"/>
        </w:rPr>
      </w:pPr>
      <w:r>
        <w:rPr>
          <w:rFonts w:ascii="Arial" w:eastAsia="Arial" w:hAnsi="Arial"/>
          <w:sz w:val="22"/>
        </w:rPr>
        <w:t>Esta devolución podrá ordenarse en calidad de depósito judicial, quedando sujeto el depositario a las obligaciones inherentes.</w:t>
      </w:r>
    </w:p>
    <w:p w:rsidR="00000000" w:rsidRDefault="00CF0E0A">
      <w:pPr>
        <w:spacing w:line="262" w:lineRule="exact"/>
        <w:rPr>
          <w:rFonts w:ascii="Times New Roman" w:eastAsia="Times New Roman" w:hAnsi="Times New Roman"/>
        </w:rPr>
      </w:pPr>
    </w:p>
    <w:p w:rsidR="00000000" w:rsidRDefault="00CF0E0A">
      <w:pPr>
        <w:spacing w:line="237" w:lineRule="auto"/>
        <w:ind w:left="4" w:right="20"/>
        <w:jc w:val="both"/>
        <w:rPr>
          <w:rFonts w:ascii="Arial" w:eastAsia="Arial" w:hAnsi="Arial"/>
          <w:sz w:val="22"/>
        </w:rPr>
      </w:pPr>
      <w:r>
        <w:rPr>
          <w:rFonts w:ascii="Arial" w:eastAsia="Arial" w:hAnsi="Arial"/>
          <w:sz w:val="22"/>
        </w:rPr>
        <w:t xml:space="preserve">Si existiere controversia acerca de la </w:t>
      </w:r>
      <w:r>
        <w:rPr>
          <w:rFonts w:ascii="Arial" w:eastAsia="Arial" w:hAnsi="Arial"/>
          <w:sz w:val="22"/>
        </w:rPr>
        <w:t>tenencia, posesión o dominio sobre un objeto o documento, para entregarlo en depósito o devolverlo se instruirá un incidente separado para decidir a quien asiste mejor derecho para poseer, sin perjuicio de que los interesados planteen la acción correspondi</w:t>
      </w:r>
      <w:r>
        <w:rPr>
          <w:rFonts w:ascii="Arial" w:eastAsia="Arial" w:hAnsi="Arial"/>
          <w:sz w:val="22"/>
        </w:rPr>
        <w:t>ente en la vía civil. La resolución que recaiga al incidente será apelable.</w:t>
      </w:r>
    </w:p>
    <w:p w:rsidR="00000000" w:rsidRDefault="00CF0E0A">
      <w:pPr>
        <w:spacing w:line="263" w:lineRule="exact"/>
        <w:rPr>
          <w:rFonts w:ascii="Times New Roman" w:eastAsia="Times New Roman" w:hAnsi="Times New Roman"/>
        </w:rPr>
      </w:pPr>
    </w:p>
    <w:p w:rsidR="00000000" w:rsidRDefault="00CF0E0A">
      <w:pPr>
        <w:spacing w:line="237" w:lineRule="auto"/>
        <w:ind w:left="4" w:right="20"/>
        <w:jc w:val="both"/>
        <w:rPr>
          <w:rFonts w:ascii="Arial" w:eastAsia="Arial" w:hAnsi="Arial"/>
          <w:sz w:val="22"/>
        </w:rPr>
      </w:pPr>
      <w:r>
        <w:rPr>
          <w:rFonts w:ascii="Arial" w:eastAsia="Arial" w:hAnsi="Arial"/>
          <w:sz w:val="22"/>
        </w:rPr>
        <w:t>Concluido el proceso, si no fue posible averiguar a quién corresponden, las cosas podrán ser entregadas en depósito a un establecimiento o institución de beneficencia pública, qui</w:t>
      </w:r>
      <w:r>
        <w:rPr>
          <w:rFonts w:ascii="Arial" w:eastAsia="Arial" w:hAnsi="Arial"/>
          <w:sz w:val="22"/>
        </w:rPr>
        <w:t>enes sólo podrán utilizarlas para cumplir el servicio que brindan al público.</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46976" behindDoc="1" locked="0" layoutInCell="1" allowOverlap="1">
                <wp:simplePos x="0" y="0"/>
                <wp:positionH relativeFrom="column">
                  <wp:posOffset>-16510</wp:posOffset>
                </wp:positionH>
                <wp:positionV relativeFrom="paragraph">
                  <wp:posOffset>151765</wp:posOffset>
                </wp:positionV>
                <wp:extent cx="3365500" cy="0"/>
                <wp:effectExtent l="12065" t="8890" r="13335" b="10160"/>
                <wp:wrapNone/>
                <wp:docPr id="199"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B7015" id="Line 2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1.95pt" to="263.7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" strokecolor="maroon" strokeweight=".96pt"/>
            </w:pict>
          </mc:Fallback>
        </mc:AlternateContent>
      </w:r>
    </w:p>
    <w:p w:rsidR="00000000" w:rsidRDefault="00CF0E0A">
      <w:pPr>
        <w:spacing w:line="254" w:lineRule="exact"/>
        <w:rPr>
          <w:rFonts w:ascii="Times New Roman" w:eastAsia="Times New Roman" w:hAnsi="Times New Roman"/>
        </w:rPr>
      </w:pPr>
    </w:p>
    <w:tbl>
      <w:tblPr>
        <w:tblW w:w="0" w:type="auto"/>
        <w:tblInd w:w="4" w:type="dxa"/>
        <w:tblLayout w:type="fixed"/>
        <w:tblCellMar>
          <w:top w:w="0" w:type="dxa"/>
          <w:left w:w="0" w:type="dxa"/>
          <w:bottom w:w="0" w:type="dxa"/>
          <w:right w:w="0" w:type="dxa"/>
        </w:tblCellMar>
        <w:tblLook w:val="0000" w:firstRow="0" w:lastRow="0" w:firstColumn="0" w:lastColumn="0" w:noHBand="0" w:noVBand="0"/>
      </w:tblPr>
      <w:tblGrid>
        <w:gridCol w:w="3480"/>
        <w:gridCol w:w="12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75" w:history="1">
              <w:r>
                <w:rPr>
                  <w:rFonts w:ascii="Tahoma" w:eastAsia="Tahoma" w:hAnsi="Tahoma"/>
                  <w:b/>
                  <w:color w:val="800000"/>
                  <w:sz w:val="16"/>
                </w:rPr>
                <w:t>www.congresooaxaca.gob.mx</w:t>
              </w:r>
            </w:hyperlink>
          </w:p>
        </w:tc>
        <w:tc>
          <w:tcPr>
            <w:tcW w:w="12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70</w:t>
            </w:r>
          </w:p>
        </w:tc>
      </w:tr>
    </w:tbl>
    <w:p w:rsidR="00000000" w:rsidRDefault="00CF0E0A">
      <w:pPr>
        <w:rPr>
          <w:rFonts w:ascii="Tahoma" w:eastAsia="Tahoma" w:hAnsi="Tahoma"/>
          <w:b/>
          <w:color w:val="800000"/>
          <w:sz w:val="16"/>
        </w:rPr>
        <w:sectPr w:rsidR="00000000">
          <w:pgSz w:w="12240" w:h="15859"/>
          <w:pgMar w:top="876" w:right="1402" w:bottom="417" w:left="1416" w:header="0" w:footer="0" w:gutter="0"/>
          <w:cols w:space="0" w:equalWidth="0">
            <w:col w:w="9424"/>
          </w:cols>
          <w:docGrid w:linePitch="360"/>
        </w:sectPr>
      </w:pPr>
    </w:p>
    <w:p w:rsidR="00000000" w:rsidRDefault="00CF0E0A">
      <w:pPr>
        <w:spacing w:line="0" w:lineRule="atLeast"/>
        <w:ind w:left="1420"/>
        <w:rPr>
          <w:rFonts w:ascii="Tahoma" w:eastAsia="Tahoma" w:hAnsi="Tahoma"/>
          <w:b/>
          <w:color w:val="800000"/>
          <w:sz w:val="14"/>
        </w:rPr>
      </w:pPr>
      <w:bookmarkStart w:id="71" w:name="page71"/>
      <w:bookmarkEnd w:id="71"/>
      <w:r>
        <w:rPr>
          <w:rFonts w:ascii="Tahoma" w:eastAsia="Tahoma" w:hAnsi="Tahoma"/>
          <w:b/>
          <w:noProof/>
          <w:color w:val="800000"/>
          <w:sz w:val="16"/>
        </w:rPr>
        <w:drawing>
          <wp:anchor distT="0" distB="0" distL="114300" distR="114300" simplePos="0" relativeHeight="251648000"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214" name="Imagen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49024" behindDoc="1" locked="0" layoutInCell="1" allowOverlap="1">
                <wp:simplePos x="0" y="0"/>
                <wp:positionH relativeFrom="column">
                  <wp:posOffset>904875</wp:posOffset>
                </wp:positionH>
                <wp:positionV relativeFrom="paragraph">
                  <wp:posOffset>67310</wp:posOffset>
                </wp:positionV>
                <wp:extent cx="2881630" cy="0"/>
                <wp:effectExtent l="19050" t="10160" r="13970" b="18415"/>
                <wp:wrapNone/>
                <wp:docPr id="198"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33505" id="Line 21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3pt" to="298.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Centro de</w:t>
      </w:r>
      <w:r>
        <w:rPr>
          <w:rFonts w:ascii="Tahoma" w:eastAsia="Tahoma" w:hAnsi="Tahoma"/>
          <w:b/>
          <w:color w:val="800000"/>
          <w:sz w:val="14"/>
        </w:rPr>
        <w:t xml:space="preserve"> Información e Investigaciones Legislativas (CIILCEO)</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0"/>
        <w:rPr>
          <w:rFonts w:ascii="Arial" w:eastAsia="Arial" w:hAnsi="Arial"/>
          <w:b/>
          <w:sz w:val="16"/>
        </w:rPr>
      </w:pPr>
      <w:r>
        <w:rPr>
          <w:rFonts w:ascii="Arial" w:eastAsia="Arial" w:hAnsi="Arial"/>
          <w:b/>
          <w:sz w:val="16"/>
        </w:rPr>
        <w:t>PODER</w:t>
      </w:r>
    </w:p>
    <w:p w:rsidR="00000000" w:rsidRDefault="00CF0E0A">
      <w:pPr>
        <w:spacing w:line="237" w:lineRule="auto"/>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93" w:lineRule="exact"/>
        <w:rPr>
          <w:rFonts w:ascii="Times New Roman" w:eastAsia="Times New Roman" w:hAnsi="Times New Roman"/>
        </w:rPr>
      </w:pPr>
    </w:p>
    <w:p w:rsidR="00000000" w:rsidRDefault="00CF0E0A">
      <w:pPr>
        <w:spacing w:line="236" w:lineRule="auto"/>
        <w:ind w:right="20"/>
        <w:jc w:val="both"/>
        <w:rPr>
          <w:rFonts w:ascii="Arial" w:eastAsia="Arial" w:hAnsi="Arial"/>
          <w:sz w:val="22"/>
        </w:rPr>
      </w:pPr>
      <w:r>
        <w:rPr>
          <w:rFonts w:ascii="Arial" w:eastAsia="Arial" w:hAnsi="Arial"/>
          <w:sz w:val="22"/>
        </w:rPr>
        <w:t xml:space="preserve">Cuando se estime conveniente, se dejará constancia de los elementos restituidos o devueltos, mediante fotografías u otros medios que resulten </w:t>
      </w:r>
      <w:r>
        <w:rPr>
          <w:rFonts w:ascii="Arial" w:eastAsia="Arial" w:hAnsi="Arial"/>
          <w:sz w:val="22"/>
        </w:rPr>
        <w:t>adecuados.</w:t>
      </w:r>
    </w:p>
    <w:p w:rsidR="00000000" w:rsidRDefault="00CF0E0A">
      <w:pPr>
        <w:spacing w:line="245"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249. Clausura de locales</w:t>
      </w:r>
    </w:p>
    <w:p w:rsidR="00000000" w:rsidRDefault="00CF0E0A">
      <w:pPr>
        <w:spacing w:line="267" w:lineRule="exact"/>
        <w:rPr>
          <w:rFonts w:ascii="Times New Roman" w:eastAsia="Times New Roman" w:hAnsi="Times New Roman"/>
        </w:rPr>
      </w:pPr>
    </w:p>
    <w:p w:rsidR="00000000" w:rsidRDefault="00CF0E0A">
      <w:pPr>
        <w:spacing w:line="236" w:lineRule="auto"/>
        <w:ind w:right="20"/>
        <w:jc w:val="both"/>
        <w:rPr>
          <w:rFonts w:ascii="Arial" w:eastAsia="Arial" w:hAnsi="Arial"/>
          <w:sz w:val="22"/>
        </w:rPr>
      </w:pPr>
      <w:r>
        <w:rPr>
          <w:rFonts w:ascii="Arial" w:eastAsia="Arial" w:hAnsi="Arial"/>
          <w:sz w:val="22"/>
        </w:rPr>
        <w:t>Cuando, para averiguar un hecho punible, sea indispensable clausurar un local, el Ministerio Público procederá en consecuencia.</w:t>
      </w:r>
    </w:p>
    <w:p w:rsidR="00000000" w:rsidRDefault="00CF0E0A">
      <w:pPr>
        <w:spacing w:line="261" w:lineRule="exact"/>
        <w:rPr>
          <w:rFonts w:ascii="Times New Roman" w:eastAsia="Times New Roman" w:hAnsi="Times New Roman"/>
        </w:rPr>
      </w:pPr>
    </w:p>
    <w:p w:rsidR="00000000" w:rsidRDefault="00CF0E0A">
      <w:pPr>
        <w:spacing w:line="236" w:lineRule="auto"/>
        <w:ind w:right="20"/>
        <w:jc w:val="both"/>
        <w:rPr>
          <w:rFonts w:ascii="Arial" w:eastAsia="Arial" w:hAnsi="Arial"/>
          <w:sz w:val="22"/>
        </w:rPr>
      </w:pPr>
      <w:r>
        <w:rPr>
          <w:rFonts w:ascii="Arial" w:eastAsia="Arial" w:hAnsi="Arial"/>
          <w:sz w:val="22"/>
        </w:rPr>
        <w:t>Tratándose de cosas muebles que, por su naturaleza o dimensiones no puedan ser m</w:t>
      </w:r>
      <w:r>
        <w:rPr>
          <w:rFonts w:ascii="Arial" w:eastAsia="Arial" w:hAnsi="Arial"/>
          <w:sz w:val="22"/>
        </w:rPr>
        <w:t>antenidas en depósito, se procederá a asegurarlas, según las reglas del secuestro.</w:t>
      </w:r>
    </w:p>
    <w:p w:rsidR="00000000" w:rsidRDefault="00CF0E0A">
      <w:pPr>
        <w:spacing w:line="251"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250. Control</w:t>
      </w:r>
    </w:p>
    <w:p w:rsidR="00000000" w:rsidRDefault="00CF0E0A">
      <w:pPr>
        <w:spacing w:line="351"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Las partes podrán objetar ante el juez las medidas que adopte la policía o el Ministerio Público, sobre la base de las facultades a que se refiere es</w:t>
      </w:r>
      <w:r>
        <w:rPr>
          <w:rFonts w:ascii="Arial" w:eastAsia="Arial" w:hAnsi="Arial"/>
          <w:sz w:val="22"/>
        </w:rPr>
        <w:t>te apartado. El juez resolverá en definitiva lo que corresponda.</w:t>
      </w:r>
    </w:p>
    <w:p w:rsidR="00000000" w:rsidRDefault="00CF0E0A">
      <w:pPr>
        <w:spacing w:line="250"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251. Incautación de bases de datos</w:t>
      </w:r>
    </w:p>
    <w:p w:rsidR="00000000" w:rsidRDefault="00CF0E0A">
      <w:pPr>
        <w:spacing w:line="269" w:lineRule="exact"/>
        <w:rPr>
          <w:rFonts w:ascii="Times New Roman" w:eastAsia="Times New Roman" w:hAnsi="Times New Roman"/>
        </w:rPr>
      </w:pPr>
    </w:p>
    <w:p w:rsidR="00000000" w:rsidRDefault="00CF0E0A">
      <w:pPr>
        <w:spacing w:line="235" w:lineRule="auto"/>
        <w:ind w:right="20"/>
        <w:jc w:val="both"/>
        <w:rPr>
          <w:rFonts w:ascii="Arial" w:eastAsia="Arial" w:hAnsi="Arial"/>
          <w:sz w:val="22"/>
        </w:rPr>
      </w:pPr>
      <w:r>
        <w:rPr>
          <w:rFonts w:ascii="Arial" w:eastAsia="Arial" w:hAnsi="Arial"/>
          <w:sz w:val="22"/>
        </w:rPr>
        <w:t>Cuando se secuestren equipos informáticos o datos almacenados en cualquier otro soporte, se procederá del modo previsto para los documentos y reg</w:t>
      </w:r>
      <w:r>
        <w:rPr>
          <w:rFonts w:ascii="Arial" w:eastAsia="Arial" w:hAnsi="Arial"/>
          <w:sz w:val="22"/>
        </w:rPr>
        <w:t>irán las mismas limitaciones.</w:t>
      </w:r>
    </w:p>
    <w:p w:rsidR="00000000" w:rsidRDefault="00CF0E0A">
      <w:pPr>
        <w:spacing w:line="258"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El examen de los objetos o documentos se hará bajo la responsabilidad del agente del Ministerio Público que lo haya solicitado. Los objetos o información que no resulten útiles a la investigación o comprendidas en las restric</w:t>
      </w:r>
      <w:r>
        <w:rPr>
          <w:rFonts w:ascii="Arial" w:eastAsia="Arial" w:hAnsi="Arial"/>
          <w:sz w:val="22"/>
        </w:rPr>
        <w:t>ciones al secuestro, serán devueltos de inmediato y no podrán utilizarse para la investigación.</w:t>
      </w:r>
    </w:p>
    <w:p w:rsidR="00000000" w:rsidRDefault="00CF0E0A">
      <w:pPr>
        <w:spacing w:line="253"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252. Interceptación y secuestro de comunicaciones y correspondencia</w:t>
      </w:r>
    </w:p>
    <w:p w:rsidR="00000000" w:rsidRDefault="00CF0E0A">
      <w:pPr>
        <w:spacing w:line="267"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Cuando en el curso de una investigación sea necesaria la intervención de comunica</w:t>
      </w:r>
      <w:r>
        <w:rPr>
          <w:rFonts w:ascii="Arial" w:eastAsia="Arial" w:hAnsi="Arial"/>
          <w:sz w:val="22"/>
        </w:rPr>
        <w:t>ciones privadas, el titular de la Procuraduría General de Justicia del Estado solicitará al juez de Distrito la autorización correspondiente, sometiéndose, en su caso, a las disposiciones de la legislación federal pertinentes.</w:t>
      </w:r>
    </w:p>
    <w:p w:rsidR="00000000" w:rsidRDefault="00CF0E0A">
      <w:pPr>
        <w:spacing w:line="257" w:lineRule="exact"/>
        <w:rPr>
          <w:rFonts w:ascii="Times New Roman" w:eastAsia="Times New Roman" w:hAnsi="Times New Roman"/>
        </w:rPr>
      </w:pPr>
    </w:p>
    <w:p w:rsidR="00000000" w:rsidRDefault="00CF0E0A">
      <w:pPr>
        <w:spacing w:line="0" w:lineRule="atLeast"/>
        <w:rPr>
          <w:rFonts w:ascii="Arial" w:eastAsia="Arial" w:hAnsi="Arial"/>
          <w:sz w:val="22"/>
        </w:rPr>
      </w:pPr>
      <w:r>
        <w:rPr>
          <w:rFonts w:ascii="Arial" w:eastAsia="Arial" w:hAnsi="Arial"/>
          <w:sz w:val="22"/>
        </w:rPr>
        <w:t>No se podrán interceptar las</w:t>
      </w:r>
      <w:r>
        <w:rPr>
          <w:rFonts w:ascii="Arial" w:eastAsia="Arial" w:hAnsi="Arial"/>
          <w:sz w:val="22"/>
        </w:rPr>
        <w:t xml:space="preserve"> comunicaciones entre el imputado y su defensor.</w:t>
      </w:r>
    </w:p>
    <w:p w:rsidR="00000000" w:rsidRDefault="00CF0E0A">
      <w:pPr>
        <w:spacing w:line="249"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253. Levantamiento e identificación de cadáveres</w:t>
      </w:r>
    </w:p>
    <w:p w:rsidR="00000000" w:rsidRDefault="00CF0E0A">
      <w:pPr>
        <w:spacing w:line="262" w:lineRule="exact"/>
        <w:rPr>
          <w:rFonts w:ascii="Times New Roman" w:eastAsia="Times New Roman" w:hAnsi="Times New Roman"/>
        </w:rPr>
      </w:pPr>
    </w:p>
    <w:p w:rsidR="00000000" w:rsidRDefault="00CF0E0A">
      <w:pPr>
        <w:spacing w:line="238" w:lineRule="auto"/>
        <w:jc w:val="both"/>
        <w:rPr>
          <w:rFonts w:ascii="Arial" w:eastAsia="Arial" w:hAnsi="Arial"/>
          <w:sz w:val="22"/>
        </w:rPr>
      </w:pPr>
      <w:r>
        <w:rPr>
          <w:rFonts w:ascii="Arial" w:eastAsia="Arial" w:hAnsi="Arial"/>
          <w:sz w:val="22"/>
        </w:rPr>
        <w:t>En los casos de muerte violenta o cuando se sospeche que una persona falleció a consecuencia de un delito, se deberá practicar una inspección en el</w:t>
      </w:r>
      <w:r>
        <w:rPr>
          <w:rFonts w:ascii="Arial" w:eastAsia="Arial" w:hAnsi="Arial"/>
          <w:sz w:val="22"/>
        </w:rPr>
        <w:t xml:space="preserve"> lugar de los hechos, disponer el levantamiento del cadáver y el peritaje correspondiente para establecer la causa y la manera de la muerte.</w:t>
      </w:r>
    </w:p>
    <w:p w:rsidR="00000000" w:rsidRDefault="00CF0E0A">
      <w:pPr>
        <w:spacing w:line="261"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La identificación del cadáver se efectuará por cualquier medio técnico y, si no es posible, por medio de testigos.</w:t>
      </w:r>
      <w:r>
        <w:rPr>
          <w:rFonts w:ascii="Arial" w:eastAsia="Arial" w:hAnsi="Arial"/>
          <w:sz w:val="22"/>
        </w:rPr>
        <w:t xml:space="preserve"> Si, por los medios indicados no se obtiene la identificación y su estado lo permite, el cadáver se expondrá al público por un tiempo prudente, en el anfiteatro del Consejo</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50048" behindDoc="1" locked="0" layoutInCell="1" allowOverlap="1">
                <wp:simplePos x="0" y="0"/>
                <wp:positionH relativeFrom="column">
                  <wp:posOffset>-19050</wp:posOffset>
                </wp:positionH>
                <wp:positionV relativeFrom="paragraph">
                  <wp:posOffset>116840</wp:posOffset>
                </wp:positionV>
                <wp:extent cx="3365500" cy="0"/>
                <wp:effectExtent l="9525" t="12065" r="6350" b="6985"/>
                <wp:wrapNone/>
                <wp:docPr id="197"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7B4A6" id="Line 21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2pt" to="263.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" strokecolor="maroon" strokeweight=".96pt"/>
            </w:pict>
          </mc:Fallback>
        </mc:AlternateContent>
      </w:r>
    </w:p>
    <w:p w:rsidR="00000000" w:rsidRDefault="00CF0E0A">
      <w:pPr>
        <w:spacing w:line="199"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2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76" w:history="1">
              <w:r>
                <w:rPr>
                  <w:rFonts w:ascii="Tahoma" w:eastAsia="Tahoma" w:hAnsi="Tahoma"/>
                  <w:b/>
                  <w:color w:val="800000"/>
                  <w:sz w:val="16"/>
                </w:rPr>
                <w:t>www.congresooaxaca.gob.mx</w:t>
              </w:r>
            </w:hyperlink>
          </w:p>
        </w:tc>
        <w:tc>
          <w:tcPr>
            <w:tcW w:w="12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71</w:t>
            </w:r>
          </w:p>
        </w:tc>
      </w:tr>
    </w:tbl>
    <w:p w:rsidR="00000000" w:rsidRDefault="00CF0E0A">
      <w:pPr>
        <w:rPr>
          <w:rFonts w:ascii="Tahoma" w:eastAsia="Tahoma" w:hAnsi="Tahoma"/>
          <w:b/>
          <w:color w:val="800000"/>
          <w:sz w:val="16"/>
        </w:rPr>
        <w:sectPr w:rsidR="00000000">
          <w:pgSz w:w="12240" w:h="15859"/>
          <w:pgMar w:top="876" w:right="1402" w:bottom="417" w:left="1420" w:header="0" w:footer="0" w:gutter="0"/>
          <w:cols w:space="0" w:equalWidth="0">
            <w:col w:w="9420"/>
          </w:cols>
          <w:docGrid w:linePitch="360"/>
        </w:sectPr>
      </w:pPr>
    </w:p>
    <w:p w:rsidR="00000000" w:rsidRDefault="00CF0E0A">
      <w:pPr>
        <w:spacing w:line="0" w:lineRule="atLeast"/>
        <w:ind w:left="1420"/>
        <w:rPr>
          <w:rFonts w:ascii="Tahoma" w:eastAsia="Tahoma" w:hAnsi="Tahoma"/>
          <w:b/>
          <w:color w:val="800000"/>
          <w:sz w:val="14"/>
        </w:rPr>
      </w:pPr>
      <w:bookmarkStart w:id="72" w:name="page72"/>
      <w:bookmarkEnd w:id="72"/>
      <w:r>
        <w:rPr>
          <w:rFonts w:ascii="Tahoma" w:eastAsia="Tahoma" w:hAnsi="Tahoma"/>
          <w:b/>
          <w:noProof/>
          <w:color w:val="800000"/>
          <w:sz w:val="16"/>
        </w:rPr>
        <w:drawing>
          <wp:anchor distT="0" distB="0" distL="114300" distR="114300" simplePos="0" relativeHeight="251651072"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217" name="Imagen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52096" behindDoc="1" locked="0" layoutInCell="1" allowOverlap="1">
                <wp:simplePos x="0" y="0"/>
                <wp:positionH relativeFrom="column">
                  <wp:posOffset>904875</wp:posOffset>
                </wp:positionH>
                <wp:positionV relativeFrom="paragraph">
                  <wp:posOffset>67310</wp:posOffset>
                </wp:positionV>
                <wp:extent cx="2881630" cy="0"/>
                <wp:effectExtent l="19050" t="10160" r="13970" b="18415"/>
                <wp:wrapNone/>
                <wp:docPr id="196"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3B514" id="Line 21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3pt" to="298.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0"/>
        <w:rPr>
          <w:rFonts w:ascii="Arial" w:eastAsia="Arial" w:hAnsi="Arial"/>
          <w:b/>
          <w:sz w:val="16"/>
        </w:rPr>
      </w:pPr>
      <w:r>
        <w:rPr>
          <w:rFonts w:ascii="Arial" w:eastAsia="Arial" w:hAnsi="Arial"/>
          <w:b/>
          <w:sz w:val="16"/>
        </w:rPr>
        <w:t>PODER</w:t>
      </w:r>
    </w:p>
    <w:p w:rsidR="00000000" w:rsidRDefault="00CF0E0A">
      <w:pPr>
        <w:spacing w:line="237" w:lineRule="auto"/>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93" w:lineRule="exact"/>
        <w:rPr>
          <w:rFonts w:ascii="Times New Roman" w:eastAsia="Times New Roman" w:hAnsi="Times New Roman"/>
        </w:rPr>
      </w:pPr>
    </w:p>
    <w:p w:rsidR="00000000" w:rsidRDefault="00CF0E0A">
      <w:pPr>
        <w:spacing w:line="235" w:lineRule="auto"/>
        <w:ind w:right="20"/>
        <w:jc w:val="both"/>
        <w:rPr>
          <w:rFonts w:ascii="Arial" w:eastAsia="Arial" w:hAnsi="Arial"/>
          <w:sz w:val="22"/>
        </w:rPr>
      </w:pPr>
      <w:r>
        <w:rPr>
          <w:rFonts w:ascii="Arial" w:eastAsia="Arial" w:hAnsi="Arial"/>
          <w:sz w:val="22"/>
        </w:rPr>
        <w:t>Médico Legal o en un lugar sanitariamente adecu</w:t>
      </w:r>
      <w:r>
        <w:rPr>
          <w:rFonts w:ascii="Arial" w:eastAsia="Arial" w:hAnsi="Arial"/>
          <w:sz w:val="22"/>
        </w:rPr>
        <w:t>ado, a fin de que quien posea datos que puedan contribuir al reconocimiento, se los comunique al agente del Ministerio Público o al juez.</w:t>
      </w:r>
    </w:p>
    <w:p w:rsidR="00000000" w:rsidRDefault="00CF0E0A">
      <w:pPr>
        <w:spacing w:line="265" w:lineRule="exact"/>
        <w:rPr>
          <w:rFonts w:ascii="Times New Roman" w:eastAsia="Times New Roman" w:hAnsi="Times New Roman"/>
        </w:rPr>
      </w:pPr>
    </w:p>
    <w:p w:rsidR="00000000" w:rsidRDefault="00CF0E0A">
      <w:pPr>
        <w:spacing w:line="235" w:lineRule="auto"/>
        <w:ind w:right="20"/>
        <w:jc w:val="both"/>
        <w:rPr>
          <w:rFonts w:ascii="Arial" w:eastAsia="Arial" w:hAnsi="Arial"/>
          <w:sz w:val="22"/>
        </w:rPr>
      </w:pPr>
      <w:r>
        <w:rPr>
          <w:rFonts w:ascii="Arial" w:eastAsia="Arial" w:hAnsi="Arial"/>
          <w:sz w:val="22"/>
        </w:rPr>
        <w:t xml:space="preserve">El cadáver podrá entregarse a los parientes o a quienes invoquen título o motivo suficiente, previa autorización del </w:t>
      </w:r>
      <w:r>
        <w:rPr>
          <w:rFonts w:ascii="Arial" w:eastAsia="Arial" w:hAnsi="Arial"/>
          <w:sz w:val="22"/>
        </w:rPr>
        <w:t>Ministerio Público, tan pronto la autopsia se hubiere practicado.</w:t>
      </w:r>
    </w:p>
    <w:p w:rsidR="00000000" w:rsidRDefault="00CF0E0A">
      <w:pPr>
        <w:spacing w:line="247"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254. Exhumación de cadáveres</w:t>
      </w:r>
    </w:p>
    <w:p w:rsidR="00000000" w:rsidRDefault="00CF0E0A">
      <w:pPr>
        <w:spacing w:line="267" w:lineRule="exact"/>
        <w:rPr>
          <w:rFonts w:ascii="Times New Roman" w:eastAsia="Times New Roman" w:hAnsi="Times New Roman"/>
        </w:rPr>
      </w:pPr>
    </w:p>
    <w:p w:rsidR="00000000" w:rsidRDefault="00CF0E0A">
      <w:pPr>
        <w:spacing w:line="238" w:lineRule="auto"/>
        <w:ind w:right="20"/>
        <w:jc w:val="both"/>
        <w:rPr>
          <w:rFonts w:ascii="Arial" w:eastAsia="Arial" w:hAnsi="Arial"/>
          <w:sz w:val="22"/>
        </w:rPr>
      </w:pPr>
      <w:r>
        <w:rPr>
          <w:rFonts w:ascii="Arial" w:eastAsia="Arial" w:hAnsi="Arial"/>
          <w:sz w:val="22"/>
        </w:rPr>
        <w:t>En los casos señalados en la primera parte del artículo anterior (Levantamiento e identificación de cadáveres) y cuando el Ministerio Público lo estim</w:t>
      </w:r>
      <w:r>
        <w:rPr>
          <w:rFonts w:ascii="Arial" w:eastAsia="Arial" w:hAnsi="Arial"/>
          <w:sz w:val="22"/>
        </w:rPr>
        <w:t>e indispensable para la investigación de un hecho punible y lo permitan las disposiciones de salud pública, podrá solicitar al juzgador la exhumación de un cadáver. El juzgador resolverá según lo estime pertinente, escuchando previamente a los parientes má</w:t>
      </w:r>
      <w:r>
        <w:rPr>
          <w:rFonts w:ascii="Arial" w:eastAsia="Arial" w:hAnsi="Arial"/>
          <w:sz w:val="22"/>
        </w:rPr>
        <w:t>s cercanos.</w:t>
      </w:r>
    </w:p>
    <w:p w:rsidR="00000000" w:rsidRDefault="00CF0E0A">
      <w:pPr>
        <w:spacing w:line="83" w:lineRule="exact"/>
        <w:rPr>
          <w:rFonts w:ascii="Times New Roman" w:eastAsia="Times New Roman" w:hAnsi="Times New Roman"/>
        </w:rPr>
      </w:pPr>
    </w:p>
    <w:p w:rsidR="00000000" w:rsidRDefault="00CF0E0A">
      <w:pPr>
        <w:spacing w:line="236" w:lineRule="auto"/>
        <w:ind w:right="20"/>
        <w:jc w:val="both"/>
        <w:rPr>
          <w:rFonts w:ascii="Arial" w:eastAsia="Arial" w:hAnsi="Arial"/>
          <w:sz w:val="22"/>
        </w:rPr>
      </w:pPr>
      <w:r>
        <w:rPr>
          <w:rFonts w:ascii="Arial" w:eastAsia="Arial" w:hAnsi="Arial"/>
          <w:sz w:val="22"/>
        </w:rPr>
        <w:t>En todo caso, practicados el examen o la autopsia correspondiente, se procederá a la sepultura inmediata del occiso.</w:t>
      </w:r>
    </w:p>
    <w:p w:rsidR="00000000" w:rsidRDefault="00CF0E0A">
      <w:pPr>
        <w:spacing w:line="248"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255. Peritajes</w:t>
      </w:r>
    </w:p>
    <w:p w:rsidR="00000000" w:rsidRDefault="00CF0E0A">
      <w:pPr>
        <w:spacing w:line="267" w:lineRule="exact"/>
        <w:rPr>
          <w:rFonts w:ascii="Times New Roman" w:eastAsia="Times New Roman" w:hAnsi="Times New Roman"/>
        </w:rPr>
      </w:pPr>
    </w:p>
    <w:p w:rsidR="00000000" w:rsidRDefault="00CF0E0A">
      <w:pPr>
        <w:spacing w:line="236" w:lineRule="auto"/>
        <w:ind w:right="20"/>
        <w:jc w:val="both"/>
        <w:rPr>
          <w:rFonts w:ascii="Arial" w:eastAsia="Arial" w:hAnsi="Arial"/>
          <w:sz w:val="22"/>
        </w:rPr>
      </w:pPr>
      <w:r>
        <w:rPr>
          <w:rFonts w:ascii="Arial" w:eastAsia="Arial" w:hAnsi="Arial"/>
          <w:sz w:val="22"/>
        </w:rPr>
        <w:t>Durante la investigación, el Ministerio Público podrá disponer la práctica de los peritajes que sean</w:t>
      </w:r>
      <w:r>
        <w:rPr>
          <w:rFonts w:ascii="Arial" w:eastAsia="Arial" w:hAnsi="Arial"/>
          <w:sz w:val="22"/>
        </w:rPr>
        <w:t xml:space="preserve"> necesarios para la investigación del hecho.</w:t>
      </w:r>
    </w:p>
    <w:p w:rsidR="00000000" w:rsidRDefault="00CF0E0A">
      <w:pPr>
        <w:spacing w:line="263" w:lineRule="exact"/>
        <w:rPr>
          <w:rFonts w:ascii="Times New Roman" w:eastAsia="Times New Roman" w:hAnsi="Times New Roman"/>
        </w:rPr>
      </w:pPr>
    </w:p>
    <w:p w:rsidR="00000000" w:rsidRDefault="00CF0E0A">
      <w:pPr>
        <w:spacing w:line="235" w:lineRule="auto"/>
        <w:ind w:right="20"/>
        <w:jc w:val="both"/>
        <w:rPr>
          <w:rFonts w:ascii="Arial" w:eastAsia="Arial" w:hAnsi="Arial"/>
          <w:sz w:val="22"/>
        </w:rPr>
      </w:pPr>
      <w:r>
        <w:rPr>
          <w:rFonts w:ascii="Arial" w:eastAsia="Arial" w:hAnsi="Arial"/>
          <w:sz w:val="22"/>
        </w:rPr>
        <w:t>La autoridad que haya ordenado el peritaje resolverá las cuestiones que se planteen durante su desarrollo.</w:t>
      </w:r>
    </w:p>
    <w:p w:rsidR="00000000" w:rsidRDefault="00CF0E0A">
      <w:pPr>
        <w:spacing w:line="263" w:lineRule="exact"/>
        <w:rPr>
          <w:rFonts w:ascii="Times New Roman" w:eastAsia="Times New Roman" w:hAnsi="Times New Roman"/>
        </w:rPr>
      </w:pPr>
    </w:p>
    <w:p w:rsidR="00000000" w:rsidRDefault="00CF0E0A">
      <w:pPr>
        <w:spacing w:line="236" w:lineRule="auto"/>
        <w:ind w:right="20"/>
        <w:jc w:val="both"/>
        <w:rPr>
          <w:rFonts w:ascii="Arial" w:eastAsia="Arial" w:hAnsi="Arial"/>
          <w:sz w:val="22"/>
        </w:rPr>
      </w:pPr>
      <w:r>
        <w:rPr>
          <w:rFonts w:ascii="Arial" w:eastAsia="Arial" w:hAnsi="Arial"/>
          <w:sz w:val="22"/>
        </w:rPr>
        <w:t>Siempre que sea posible el Ministerio Público autorizará a la defensa y a sus consultores técnicos pre</w:t>
      </w:r>
      <w:r>
        <w:rPr>
          <w:rFonts w:ascii="Arial" w:eastAsia="Arial" w:hAnsi="Arial"/>
          <w:sz w:val="22"/>
        </w:rPr>
        <w:t>senciar la realización del peritaje y solicitar las aclaraciones que estimen convenientes.</w:t>
      </w:r>
    </w:p>
    <w:p w:rsidR="00000000" w:rsidRDefault="00CF0E0A">
      <w:pPr>
        <w:spacing w:line="262" w:lineRule="exact"/>
        <w:rPr>
          <w:rFonts w:ascii="Times New Roman" w:eastAsia="Times New Roman" w:hAnsi="Times New Roman"/>
        </w:rPr>
      </w:pPr>
    </w:p>
    <w:p w:rsidR="00000000" w:rsidRDefault="00CF0E0A">
      <w:pPr>
        <w:spacing w:line="238" w:lineRule="auto"/>
        <w:ind w:right="20"/>
        <w:jc w:val="both"/>
        <w:rPr>
          <w:rFonts w:ascii="Arial" w:eastAsia="Arial" w:hAnsi="Arial"/>
          <w:sz w:val="22"/>
        </w:rPr>
      </w:pPr>
      <w:r>
        <w:rPr>
          <w:rFonts w:ascii="Arial" w:eastAsia="Arial" w:hAnsi="Arial"/>
          <w:sz w:val="22"/>
        </w:rPr>
        <w:t>El dictamen pericial estará debidamente sustentado, y contendrá, de manera clara y precisa, una relación detallada de las operaciones practicadas y de sus resultado</w:t>
      </w:r>
      <w:r>
        <w:rPr>
          <w:rFonts w:ascii="Arial" w:eastAsia="Arial" w:hAnsi="Arial"/>
          <w:sz w:val="22"/>
        </w:rPr>
        <w:t>s, las observaciones de las partes o las de sus consultores técnicos y las conclusiones que se formulen respecto de cada tema estudiado. El dictamen se presentará por escrito, firmado y fechado, independientemente de la declaración que deberá rendir el per</w:t>
      </w:r>
      <w:r>
        <w:rPr>
          <w:rFonts w:ascii="Arial" w:eastAsia="Arial" w:hAnsi="Arial"/>
          <w:sz w:val="22"/>
        </w:rPr>
        <w:t>ito durante las audiencias.</w:t>
      </w:r>
    </w:p>
    <w:p w:rsidR="00000000" w:rsidRDefault="00CF0E0A">
      <w:pPr>
        <w:spacing w:line="265" w:lineRule="exact"/>
        <w:rPr>
          <w:rFonts w:ascii="Times New Roman" w:eastAsia="Times New Roman" w:hAnsi="Times New Roman"/>
        </w:rPr>
      </w:pPr>
    </w:p>
    <w:p w:rsidR="00000000" w:rsidRDefault="00CF0E0A">
      <w:pPr>
        <w:spacing w:line="235" w:lineRule="auto"/>
        <w:ind w:right="20"/>
        <w:jc w:val="both"/>
        <w:rPr>
          <w:rFonts w:ascii="Arial" w:eastAsia="Arial" w:hAnsi="Arial"/>
          <w:b/>
          <w:sz w:val="22"/>
        </w:rPr>
      </w:pPr>
      <w:r>
        <w:rPr>
          <w:rFonts w:ascii="Arial" w:eastAsia="Arial" w:hAnsi="Arial"/>
          <w:b/>
          <w:sz w:val="22"/>
        </w:rPr>
        <w:t>Artículo 255 BIS</w:t>
      </w:r>
      <w:r>
        <w:rPr>
          <w:rFonts w:ascii="Arial" w:eastAsia="Arial" w:hAnsi="Arial"/>
          <w:sz w:val="22"/>
        </w:rPr>
        <w:t>.</w:t>
      </w:r>
      <w:r>
        <w:rPr>
          <w:rFonts w:ascii="Arial" w:eastAsia="Arial" w:hAnsi="Arial"/>
          <w:b/>
          <w:sz w:val="22"/>
        </w:rPr>
        <w:t xml:space="preserve"> Procedimiento para establecer la actuación del Ministerio Público para autorizar la interrupción no punible del embarazo por causa de violación</w:t>
      </w:r>
    </w:p>
    <w:p w:rsidR="00000000" w:rsidRDefault="00CF0E0A">
      <w:pPr>
        <w:spacing w:line="261" w:lineRule="exact"/>
        <w:rPr>
          <w:rFonts w:ascii="Times New Roman" w:eastAsia="Times New Roman" w:hAnsi="Times New Roman"/>
        </w:rPr>
      </w:pPr>
    </w:p>
    <w:p w:rsidR="00000000" w:rsidRDefault="00CF0E0A">
      <w:pPr>
        <w:spacing w:line="238" w:lineRule="auto"/>
        <w:jc w:val="both"/>
        <w:rPr>
          <w:rFonts w:ascii="Arial" w:eastAsia="Arial" w:hAnsi="Arial"/>
          <w:sz w:val="22"/>
        </w:rPr>
      </w:pPr>
      <w:r>
        <w:rPr>
          <w:rFonts w:ascii="Arial" w:eastAsia="Arial" w:hAnsi="Arial"/>
          <w:sz w:val="22"/>
        </w:rPr>
        <w:t xml:space="preserve">El Ministerio Público resolverá lo procedente, en un término de </w:t>
      </w:r>
      <w:r>
        <w:rPr>
          <w:rFonts w:ascii="Arial" w:eastAsia="Arial" w:hAnsi="Arial"/>
          <w:sz w:val="22"/>
        </w:rPr>
        <w:t>setenta y dos horas, a partir de que la mujer presente la solicitud de aborto, en el caso previsto por el artículo 316, fracción II, del Código Penal del Estado. De autorizar el aborto, lo notificará inmediatamente al Secretario de Salud en el Estado, para</w:t>
      </w:r>
      <w:r>
        <w:rPr>
          <w:rFonts w:ascii="Arial" w:eastAsia="Arial" w:hAnsi="Arial"/>
          <w:sz w:val="22"/>
        </w:rPr>
        <w:t xml:space="preserve"> que éste ordene a quien corresponda su práctica, así como para que se tome muestra en el producto que permita la realización en su momento de la prueba genética de ADN, a fin de probar la paternidad del presunto violador. Dicha autorización se hará siempr</w:t>
      </w:r>
      <w:r>
        <w:rPr>
          <w:rFonts w:ascii="Arial" w:eastAsia="Arial" w:hAnsi="Arial"/>
          <w:sz w:val="22"/>
        </w:rPr>
        <w:t>e que concurran los siguientes requisitos:</w:t>
      </w:r>
    </w:p>
    <w:p w:rsidR="00000000" w:rsidRDefault="00CF0E0A">
      <w:pPr>
        <w:spacing w:line="257" w:lineRule="exact"/>
        <w:rPr>
          <w:rFonts w:ascii="Times New Roman" w:eastAsia="Times New Roman" w:hAnsi="Times New Roman"/>
        </w:rPr>
      </w:pPr>
    </w:p>
    <w:p w:rsidR="00000000" w:rsidRDefault="00CF0E0A">
      <w:pPr>
        <w:spacing w:line="0" w:lineRule="atLeast"/>
        <w:rPr>
          <w:rFonts w:ascii="Arial" w:eastAsia="Arial" w:hAnsi="Arial"/>
          <w:sz w:val="22"/>
        </w:rPr>
      </w:pPr>
      <w:r>
        <w:rPr>
          <w:rFonts w:ascii="Arial" w:eastAsia="Arial" w:hAnsi="Arial"/>
          <w:sz w:val="22"/>
        </w:rPr>
        <w:t>I. Que exista denuncia por el delito de violación;</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53120" behindDoc="1" locked="0" layoutInCell="1" allowOverlap="1">
                <wp:simplePos x="0" y="0"/>
                <wp:positionH relativeFrom="column">
                  <wp:posOffset>-19050</wp:posOffset>
                </wp:positionH>
                <wp:positionV relativeFrom="paragraph">
                  <wp:posOffset>124460</wp:posOffset>
                </wp:positionV>
                <wp:extent cx="3365500" cy="0"/>
                <wp:effectExtent l="9525" t="10160" r="6350" b="8890"/>
                <wp:wrapNone/>
                <wp:docPr id="195"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621CE" id="Line 21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8pt" to="263.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" strokecolor="maroon" strokeweight=".96pt"/>
            </w:pict>
          </mc:Fallback>
        </mc:AlternateContent>
      </w:r>
    </w:p>
    <w:p w:rsidR="00000000" w:rsidRDefault="00CF0E0A">
      <w:pPr>
        <w:spacing w:line="212"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2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77" w:history="1">
              <w:r>
                <w:rPr>
                  <w:rFonts w:ascii="Tahoma" w:eastAsia="Tahoma" w:hAnsi="Tahoma"/>
                  <w:b/>
                  <w:color w:val="800000"/>
                  <w:sz w:val="16"/>
                </w:rPr>
                <w:t>www.congresooaxaca.gob.mx</w:t>
              </w:r>
            </w:hyperlink>
          </w:p>
        </w:tc>
        <w:tc>
          <w:tcPr>
            <w:tcW w:w="12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72</w:t>
            </w:r>
          </w:p>
        </w:tc>
      </w:tr>
    </w:tbl>
    <w:p w:rsidR="00000000" w:rsidRDefault="00CF0E0A">
      <w:pPr>
        <w:rPr>
          <w:rFonts w:ascii="Tahoma" w:eastAsia="Tahoma" w:hAnsi="Tahoma"/>
          <w:b/>
          <w:color w:val="800000"/>
          <w:sz w:val="16"/>
        </w:rPr>
        <w:sectPr w:rsidR="00000000">
          <w:pgSz w:w="12240" w:h="15859"/>
          <w:pgMar w:top="876" w:right="1402" w:bottom="417" w:left="1420" w:header="0" w:footer="0" w:gutter="0"/>
          <w:cols w:space="0" w:equalWidth="0">
            <w:col w:w="9420"/>
          </w:cols>
          <w:docGrid w:linePitch="360"/>
        </w:sectPr>
      </w:pPr>
    </w:p>
    <w:p w:rsidR="00000000" w:rsidRDefault="00CF0E0A">
      <w:pPr>
        <w:spacing w:line="0" w:lineRule="atLeast"/>
        <w:ind w:left="1424"/>
        <w:rPr>
          <w:rFonts w:ascii="Tahoma" w:eastAsia="Tahoma" w:hAnsi="Tahoma"/>
          <w:b/>
          <w:color w:val="800000"/>
          <w:sz w:val="14"/>
        </w:rPr>
      </w:pPr>
      <w:bookmarkStart w:id="73" w:name="page73"/>
      <w:bookmarkEnd w:id="73"/>
      <w:r>
        <w:rPr>
          <w:rFonts w:ascii="Tahoma" w:eastAsia="Tahoma" w:hAnsi="Tahoma"/>
          <w:b/>
          <w:noProof/>
          <w:color w:val="800000"/>
          <w:sz w:val="16"/>
        </w:rPr>
        <w:drawing>
          <wp:anchor distT="0" distB="0" distL="114300" distR="114300" simplePos="0" relativeHeight="251654144"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220" name="Imagen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LXI Legislatura Constituci</w:t>
      </w:r>
      <w:r>
        <w:rPr>
          <w:rFonts w:ascii="Tahoma" w:eastAsia="Tahoma" w:hAnsi="Tahoma"/>
          <w:b/>
          <w:color w:val="800000"/>
          <w:sz w:val="14"/>
        </w:rPr>
        <w:t>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55168" behindDoc="1" locked="0" layoutInCell="1" allowOverlap="1">
                <wp:simplePos x="0" y="0"/>
                <wp:positionH relativeFrom="column">
                  <wp:posOffset>906780</wp:posOffset>
                </wp:positionH>
                <wp:positionV relativeFrom="paragraph">
                  <wp:posOffset>67310</wp:posOffset>
                </wp:positionV>
                <wp:extent cx="2881630" cy="0"/>
                <wp:effectExtent l="11430" t="10160" r="12065" b="18415"/>
                <wp:wrapNone/>
                <wp:docPr id="194"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39AE7" id="Line 22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pt,5.3pt" to="29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4"/>
        <w:rPr>
          <w:rFonts w:ascii="Arial" w:eastAsia="Arial" w:hAnsi="Arial"/>
          <w:b/>
          <w:sz w:val="16"/>
        </w:rPr>
      </w:pPr>
      <w:r>
        <w:rPr>
          <w:rFonts w:ascii="Arial" w:eastAsia="Arial" w:hAnsi="Arial"/>
          <w:b/>
          <w:sz w:val="16"/>
        </w:rPr>
        <w:t>PODER</w:t>
      </w:r>
    </w:p>
    <w:p w:rsidR="00000000" w:rsidRDefault="00CF0E0A">
      <w:pPr>
        <w:spacing w:line="237" w:lineRule="auto"/>
        <w:ind w:left="4"/>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333" w:lineRule="exact"/>
        <w:rPr>
          <w:rFonts w:ascii="Times New Roman" w:eastAsia="Times New Roman" w:hAnsi="Times New Roman"/>
        </w:rPr>
      </w:pPr>
    </w:p>
    <w:p w:rsidR="00000000" w:rsidRDefault="00CF0E0A">
      <w:pPr>
        <w:numPr>
          <w:ilvl w:val="0"/>
          <w:numId w:val="136"/>
        </w:numPr>
        <w:tabs>
          <w:tab w:val="left" w:pos="253"/>
        </w:tabs>
        <w:spacing w:line="236" w:lineRule="auto"/>
        <w:ind w:left="4" w:hanging="4"/>
        <w:rPr>
          <w:rFonts w:ascii="Arial" w:eastAsia="Arial" w:hAnsi="Arial"/>
          <w:sz w:val="22"/>
        </w:rPr>
      </w:pPr>
      <w:r>
        <w:rPr>
          <w:rFonts w:ascii="Arial" w:eastAsia="Arial" w:hAnsi="Arial"/>
          <w:sz w:val="22"/>
        </w:rPr>
        <w:t>Que la mujer declare la existencia del embarazo y éste se compruebe en cualquier institución del sistema público de salud;</w:t>
      </w:r>
    </w:p>
    <w:p w:rsidR="00000000" w:rsidRDefault="00CF0E0A">
      <w:pPr>
        <w:spacing w:line="261" w:lineRule="exact"/>
        <w:rPr>
          <w:rFonts w:ascii="Times New Roman" w:eastAsia="Times New Roman" w:hAnsi="Times New Roman"/>
        </w:rPr>
      </w:pPr>
    </w:p>
    <w:p w:rsidR="00000000" w:rsidRDefault="00CF0E0A">
      <w:pPr>
        <w:numPr>
          <w:ilvl w:val="0"/>
          <w:numId w:val="137"/>
        </w:numPr>
        <w:tabs>
          <w:tab w:val="left" w:pos="364"/>
        </w:tabs>
        <w:spacing w:line="235" w:lineRule="auto"/>
        <w:ind w:left="4" w:right="20" w:hanging="4"/>
        <w:rPr>
          <w:rFonts w:ascii="Arial" w:eastAsia="Arial" w:hAnsi="Arial"/>
          <w:sz w:val="22"/>
        </w:rPr>
      </w:pPr>
      <w:r>
        <w:rPr>
          <w:rFonts w:ascii="Arial" w:eastAsia="Arial" w:hAnsi="Arial"/>
          <w:sz w:val="22"/>
        </w:rPr>
        <w:t>Que obren elementos que permitan al Ministerio Público acreditar que el embarazo es producto de una violación; y</w:t>
      </w:r>
    </w:p>
    <w:p w:rsidR="00000000" w:rsidRDefault="00CF0E0A">
      <w:pPr>
        <w:spacing w:line="263" w:lineRule="exact"/>
        <w:rPr>
          <w:rFonts w:ascii="Times New Roman" w:eastAsia="Times New Roman" w:hAnsi="Times New Roman"/>
        </w:rPr>
      </w:pPr>
    </w:p>
    <w:p w:rsidR="00000000" w:rsidRDefault="00CF0E0A">
      <w:pPr>
        <w:spacing w:line="238" w:lineRule="auto"/>
        <w:ind w:left="4"/>
        <w:jc w:val="both"/>
        <w:rPr>
          <w:rFonts w:ascii="Arial" w:eastAsia="Arial" w:hAnsi="Arial"/>
          <w:sz w:val="22"/>
        </w:rPr>
      </w:pPr>
      <w:r>
        <w:rPr>
          <w:rFonts w:ascii="Arial" w:eastAsia="Arial" w:hAnsi="Arial"/>
          <w:sz w:val="22"/>
        </w:rPr>
        <w:t xml:space="preserve">IV. Que conste solicitud escrita o por comparecencia de la mujer embarazada o de sus representantes, cuando la víctima sea menor de edad y no </w:t>
      </w:r>
      <w:r>
        <w:rPr>
          <w:rFonts w:ascii="Arial" w:eastAsia="Arial" w:hAnsi="Arial"/>
          <w:sz w:val="22"/>
        </w:rPr>
        <w:t>haya oposición de ésta o cuando se encuentre en un estado de incapacidad natural y legal previsto por el artículo 465, fracción II, del Código Civil para el Estado Libre y Soberano de Oaxaca.</w:t>
      </w:r>
    </w:p>
    <w:p w:rsidR="00000000" w:rsidRDefault="00CF0E0A">
      <w:pPr>
        <w:spacing w:line="264" w:lineRule="exact"/>
        <w:rPr>
          <w:rFonts w:ascii="Times New Roman" w:eastAsia="Times New Roman" w:hAnsi="Times New Roman"/>
        </w:rPr>
      </w:pPr>
    </w:p>
    <w:p w:rsidR="00000000" w:rsidRDefault="00CF0E0A">
      <w:pPr>
        <w:spacing w:line="235" w:lineRule="auto"/>
        <w:ind w:left="4" w:right="20"/>
        <w:jc w:val="both"/>
        <w:rPr>
          <w:rFonts w:ascii="Arial" w:eastAsia="Arial" w:hAnsi="Arial"/>
          <w:sz w:val="22"/>
        </w:rPr>
      </w:pPr>
      <w:r>
        <w:rPr>
          <w:rFonts w:ascii="Arial" w:eastAsia="Arial" w:hAnsi="Arial"/>
          <w:sz w:val="22"/>
        </w:rPr>
        <w:t>Las instituciones del sistema público de salud en el Estado deb</w:t>
      </w:r>
      <w:r>
        <w:rPr>
          <w:rFonts w:ascii="Arial" w:eastAsia="Arial" w:hAnsi="Arial"/>
          <w:sz w:val="22"/>
        </w:rPr>
        <w:t>erán, a petición de la interesada, practicar sin demora los exámenes que comprueben la existencia del embarazo, así como la</w:t>
      </w:r>
    </w:p>
    <w:p w:rsidR="00000000" w:rsidRDefault="00CF0E0A">
      <w:pPr>
        <w:spacing w:line="83" w:lineRule="exact"/>
        <w:rPr>
          <w:rFonts w:ascii="Times New Roman" w:eastAsia="Times New Roman" w:hAnsi="Times New Roman"/>
        </w:rPr>
      </w:pPr>
    </w:p>
    <w:p w:rsidR="00000000" w:rsidRDefault="00CF0E0A">
      <w:pPr>
        <w:spacing w:line="236" w:lineRule="auto"/>
        <w:ind w:left="4" w:right="20"/>
        <w:jc w:val="both"/>
        <w:rPr>
          <w:rFonts w:ascii="Arial" w:eastAsia="Arial" w:hAnsi="Arial"/>
          <w:sz w:val="22"/>
        </w:rPr>
      </w:pPr>
      <w:r>
        <w:rPr>
          <w:rFonts w:ascii="Arial" w:eastAsia="Arial" w:hAnsi="Arial"/>
          <w:sz w:val="22"/>
        </w:rPr>
        <w:t>oportunidad médica para realizar la practica del aborto, en el caso previsto en la fracción II del artículo 316 del Código Penal pa</w:t>
      </w:r>
      <w:r>
        <w:rPr>
          <w:rFonts w:ascii="Arial" w:eastAsia="Arial" w:hAnsi="Arial"/>
          <w:sz w:val="22"/>
        </w:rPr>
        <w:t>ra el Estado Libre y Soberano de Oaxaca.</w:t>
      </w:r>
    </w:p>
    <w:p w:rsidR="00000000" w:rsidRDefault="00CF0E0A">
      <w:pPr>
        <w:spacing w:line="261" w:lineRule="exact"/>
        <w:rPr>
          <w:rFonts w:ascii="Times New Roman" w:eastAsia="Times New Roman" w:hAnsi="Times New Roman"/>
        </w:rPr>
      </w:pPr>
    </w:p>
    <w:p w:rsidR="00000000" w:rsidRDefault="00CF0E0A">
      <w:pPr>
        <w:spacing w:line="255" w:lineRule="auto"/>
        <w:ind w:left="4" w:right="20"/>
        <w:jc w:val="both"/>
        <w:rPr>
          <w:rFonts w:ascii="Arial" w:eastAsia="Arial" w:hAnsi="Arial"/>
          <w:sz w:val="21"/>
        </w:rPr>
      </w:pPr>
      <w:r>
        <w:rPr>
          <w:rFonts w:ascii="Arial" w:eastAsia="Arial" w:hAnsi="Arial"/>
          <w:sz w:val="21"/>
        </w:rPr>
        <w:t>Una vez realizada la interrupción, el médico responsable deberá dar aviso inmediato al Ministerio Público, enviándole la muestra del producto debidamente embalada para el fin ya indicado.</w:t>
      </w:r>
    </w:p>
    <w:p w:rsidR="00000000" w:rsidRDefault="00CF0E0A">
      <w:pPr>
        <w:spacing w:line="248" w:lineRule="exact"/>
        <w:rPr>
          <w:rFonts w:ascii="Times New Roman" w:eastAsia="Times New Roman" w:hAnsi="Times New Roman"/>
        </w:rPr>
      </w:pPr>
    </w:p>
    <w:p w:rsidR="00000000" w:rsidRDefault="00CF0E0A">
      <w:pPr>
        <w:spacing w:line="238" w:lineRule="auto"/>
        <w:ind w:left="4"/>
        <w:jc w:val="both"/>
        <w:rPr>
          <w:rFonts w:ascii="Arial" w:eastAsia="Arial" w:hAnsi="Arial"/>
          <w:sz w:val="22"/>
        </w:rPr>
      </w:pPr>
      <w:r>
        <w:rPr>
          <w:rFonts w:ascii="Arial" w:eastAsia="Arial" w:hAnsi="Arial"/>
          <w:sz w:val="22"/>
        </w:rPr>
        <w:t>El personal médico y psic</w:t>
      </w:r>
      <w:r>
        <w:rPr>
          <w:rFonts w:ascii="Arial" w:eastAsia="Arial" w:hAnsi="Arial"/>
          <w:sz w:val="22"/>
        </w:rPr>
        <w:t>ológico de las instituciones del sistema público de salud, antes de practicar el aborto, tiene la obligación de proporcionar a la mujer información imparcial, objetiva, veraz y suficiente sobre los procedimientos, riesgos, consecuencias y efectos; así como</w:t>
      </w:r>
      <w:r>
        <w:rPr>
          <w:rFonts w:ascii="Arial" w:eastAsia="Arial" w:hAnsi="Arial"/>
          <w:sz w:val="22"/>
        </w:rPr>
        <w:t xml:space="preserve"> los apoyos y alternativas existentes para que la mujer embarazada pueda tomar la decisión de manera libre, informada y responsable.</w:t>
      </w:r>
    </w:p>
    <w:p w:rsidR="00000000" w:rsidRDefault="00CF0E0A">
      <w:pPr>
        <w:spacing w:line="265" w:lineRule="exact"/>
        <w:rPr>
          <w:rFonts w:ascii="Times New Roman" w:eastAsia="Times New Roman" w:hAnsi="Times New Roman"/>
        </w:rPr>
      </w:pPr>
    </w:p>
    <w:p w:rsidR="00000000" w:rsidRDefault="00CF0E0A">
      <w:pPr>
        <w:spacing w:line="235" w:lineRule="auto"/>
        <w:ind w:left="4" w:right="20"/>
        <w:jc w:val="both"/>
        <w:rPr>
          <w:rFonts w:ascii="Arial" w:eastAsia="Arial" w:hAnsi="Arial"/>
          <w:sz w:val="22"/>
        </w:rPr>
      </w:pPr>
      <w:r>
        <w:rPr>
          <w:rFonts w:ascii="Arial" w:eastAsia="Arial" w:hAnsi="Arial"/>
          <w:sz w:val="22"/>
        </w:rPr>
        <w:t>Esta información deberá ser proporcionada de manera oportuna y no tener como objetivo inducir o retrasar la decisión de la</w:t>
      </w:r>
      <w:r>
        <w:rPr>
          <w:rFonts w:ascii="Arial" w:eastAsia="Arial" w:hAnsi="Arial"/>
          <w:sz w:val="22"/>
        </w:rPr>
        <w:t xml:space="preserve"> mujer.</w:t>
      </w:r>
    </w:p>
    <w:p w:rsidR="00000000" w:rsidRDefault="00CF0E0A">
      <w:pPr>
        <w:spacing w:line="200" w:lineRule="exact"/>
        <w:rPr>
          <w:rFonts w:ascii="Times New Roman" w:eastAsia="Times New Roman" w:hAnsi="Times New Roman"/>
        </w:rPr>
      </w:pPr>
    </w:p>
    <w:p w:rsidR="00000000" w:rsidRDefault="00CF0E0A">
      <w:pPr>
        <w:spacing w:line="369"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256. Reconstrucción de hechos</w:t>
      </w:r>
    </w:p>
    <w:p w:rsidR="00000000" w:rsidRDefault="00CF0E0A">
      <w:pPr>
        <w:spacing w:line="271" w:lineRule="exact"/>
        <w:rPr>
          <w:rFonts w:ascii="Times New Roman" w:eastAsia="Times New Roman" w:hAnsi="Times New Roman"/>
        </w:rPr>
      </w:pPr>
    </w:p>
    <w:p w:rsidR="00000000" w:rsidRDefault="00CF0E0A">
      <w:pPr>
        <w:spacing w:line="235" w:lineRule="auto"/>
        <w:ind w:left="4" w:right="20"/>
        <w:jc w:val="both"/>
        <w:rPr>
          <w:rFonts w:ascii="Arial" w:eastAsia="Arial" w:hAnsi="Arial"/>
          <w:sz w:val="22"/>
        </w:rPr>
      </w:pPr>
      <w:r>
        <w:rPr>
          <w:rFonts w:ascii="Arial" w:eastAsia="Arial" w:hAnsi="Arial"/>
          <w:sz w:val="22"/>
        </w:rPr>
        <w:t>Se podrá practicar la reconstrucción de un hecho para comprobar si se efectuó o pudo efectuarse de un modo determinado.</w:t>
      </w:r>
    </w:p>
    <w:p w:rsidR="00000000" w:rsidRDefault="00CF0E0A">
      <w:pPr>
        <w:spacing w:line="261" w:lineRule="exact"/>
        <w:rPr>
          <w:rFonts w:ascii="Times New Roman" w:eastAsia="Times New Roman" w:hAnsi="Times New Roman"/>
        </w:rPr>
      </w:pPr>
    </w:p>
    <w:p w:rsidR="00000000" w:rsidRDefault="00CF0E0A">
      <w:pPr>
        <w:spacing w:line="237" w:lineRule="auto"/>
        <w:ind w:left="4" w:right="20"/>
        <w:jc w:val="both"/>
        <w:rPr>
          <w:rFonts w:ascii="Arial" w:eastAsia="Arial" w:hAnsi="Arial"/>
          <w:sz w:val="22"/>
        </w:rPr>
      </w:pPr>
      <w:r>
        <w:rPr>
          <w:rFonts w:ascii="Arial" w:eastAsia="Arial" w:hAnsi="Arial"/>
          <w:sz w:val="22"/>
        </w:rPr>
        <w:t xml:space="preserve">Nunca se obligará al imputado a intervenir en el acto, que deberá practicarse con la </w:t>
      </w:r>
      <w:r>
        <w:rPr>
          <w:rFonts w:ascii="Arial" w:eastAsia="Arial" w:hAnsi="Arial"/>
          <w:sz w:val="22"/>
        </w:rPr>
        <w:t>mayor reserva posible. En caso de que el imputado participe, deberá garantizarse su derecho a la defensa.</w:t>
      </w:r>
    </w:p>
    <w:p w:rsidR="00000000" w:rsidRDefault="00CF0E0A">
      <w:pPr>
        <w:spacing w:line="251"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257. Reconocimiento de personas</w:t>
      </w:r>
    </w:p>
    <w:p w:rsidR="00000000" w:rsidRDefault="00CF0E0A">
      <w:pPr>
        <w:spacing w:line="262" w:lineRule="exact"/>
        <w:rPr>
          <w:rFonts w:ascii="Times New Roman" w:eastAsia="Times New Roman" w:hAnsi="Times New Roman"/>
        </w:rPr>
      </w:pPr>
    </w:p>
    <w:p w:rsidR="00000000" w:rsidRDefault="00CF0E0A">
      <w:pPr>
        <w:spacing w:line="237" w:lineRule="auto"/>
        <w:ind w:left="4"/>
        <w:jc w:val="both"/>
        <w:rPr>
          <w:rFonts w:ascii="Arial" w:eastAsia="Arial" w:hAnsi="Arial"/>
          <w:sz w:val="22"/>
        </w:rPr>
      </w:pPr>
      <w:r>
        <w:rPr>
          <w:rFonts w:ascii="Arial" w:eastAsia="Arial" w:hAnsi="Arial"/>
          <w:sz w:val="22"/>
        </w:rPr>
        <w:t>El Ministerio Público podrá ordenar, con comunicación previa, que se practique el reconocimiento de una per</w:t>
      </w:r>
      <w:r>
        <w:rPr>
          <w:rFonts w:ascii="Arial" w:eastAsia="Arial" w:hAnsi="Arial"/>
          <w:sz w:val="22"/>
        </w:rPr>
        <w:t>sona para identificarla o establecer que quien la menciona efectivamente la conoce o la ha visto.</w:t>
      </w:r>
    </w:p>
    <w:p w:rsidR="00000000" w:rsidRDefault="00CF0E0A">
      <w:pPr>
        <w:spacing w:line="250"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258. Procedimiento para reconocer personas</w:t>
      </w:r>
    </w:p>
    <w:p w:rsidR="00000000" w:rsidRDefault="00CF0E0A">
      <w:pPr>
        <w:spacing w:line="20"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656192" behindDoc="1" locked="0" layoutInCell="1" allowOverlap="1">
                <wp:simplePos x="0" y="0"/>
                <wp:positionH relativeFrom="column">
                  <wp:posOffset>-16510</wp:posOffset>
                </wp:positionH>
                <wp:positionV relativeFrom="paragraph">
                  <wp:posOffset>86360</wp:posOffset>
                </wp:positionV>
                <wp:extent cx="3365500" cy="0"/>
                <wp:effectExtent l="12065" t="10160" r="13335" b="8890"/>
                <wp:wrapNone/>
                <wp:docPr id="193"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546B5" id="Line 22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6.8pt" to="263.7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" strokecolor="maroon" strokeweight=".96pt"/>
            </w:pict>
          </mc:Fallback>
        </mc:AlternateContent>
      </w:r>
    </w:p>
    <w:p w:rsidR="00000000" w:rsidRDefault="00CF0E0A">
      <w:pPr>
        <w:spacing w:line="152" w:lineRule="exact"/>
        <w:rPr>
          <w:rFonts w:ascii="Times New Roman" w:eastAsia="Times New Roman" w:hAnsi="Times New Roman"/>
        </w:rPr>
      </w:pPr>
    </w:p>
    <w:tbl>
      <w:tblPr>
        <w:tblW w:w="0" w:type="auto"/>
        <w:tblInd w:w="4" w:type="dxa"/>
        <w:tblLayout w:type="fixed"/>
        <w:tblCellMar>
          <w:top w:w="0" w:type="dxa"/>
          <w:left w:w="0" w:type="dxa"/>
          <w:bottom w:w="0" w:type="dxa"/>
          <w:right w:w="0" w:type="dxa"/>
        </w:tblCellMar>
        <w:tblLook w:val="0000" w:firstRow="0" w:lastRow="0" w:firstColumn="0" w:lastColumn="0" w:noHBand="0" w:noVBand="0"/>
      </w:tblPr>
      <w:tblGrid>
        <w:gridCol w:w="3480"/>
        <w:gridCol w:w="12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78" w:history="1">
              <w:r>
                <w:rPr>
                  <w:rFonts w:ascii="Tahoma" w:eastAsia="Tahoma" w:hAnsi="Tahoma"/>
                  <w:b/>
                  <w:color w:val="800000"/>
                  <w:sz w:val="16"/>
                </w:rPr>
                <w:t>www.congresooaxaca.gob.mx</w:t>
              </w:r>
            </w:hyperlink>
          </w:p>
        </w:tc>
        <w:tc>
          <w:tcPr>
            <w:tcW w:w="12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73</w:t>
            </w:r>
          </w:p>
        </w:tc>
      </w:tr>
    </w:tbl>
    <w:p w:rsidR="00000000" w:rsidRDefault="00CF0E0A">
      <w:pPr>
        <w:rPr>
          <w:rFonts w:ascii="Tahoma" w:eastAsia="Tahoma" w:hAnsi="Tahoma"/>
          <w:b/>
          <w:color w:val="800000"/>
          <w:sz w:val="16"/>
        </w:rPr>
        <w:sectPr w:rsidR="00000000">
          <w:pgSz w:w="12240" w:h="15859"/>
          <w:pgMar w:top="876" w:right="1402" w:bottom="417" w:left="1416" w:header="0" w:footer="0" w:gutter="0"/>
          <w:cols w:space="0" w:equalWidth="0">
            <w:col w:w="9424"/>
          </w:cols>
          <w:docGrid w:linePitch="360"/>
        </w:sectPr>
      </w:pPr>
    </w:p>
    <w:p w:rsidR="00000000" w:rsidRDefault="00CF0E0A">
      <w:pPr>
        <w:spacing w:line="0" w:lineRule="atLeast"/>
        <w:ind w:left="1420"/>
        <w:rPr>
          <w:rFonts w:ascii="Tahoma" w:eastAsia="Tahoma" w:hAnsi="Tahoma"/>
          <w:b/>
          <w:color w:val="800000"/>
          <w:sz w:val="14"/>
        </w:rPr>
      </w:pPr>
      <w:bookmarkStart w:id="74" w:name="page74"/>
      <w:bookmarkEnd w:id="74"/>
      <w:r>
        <w:rPr>
          <w:rFonts w:ascii="Tahoma" w:eastAsia="Tahoma" w:hAnsi="Tahoma"/>
          <w:b/>
          <w:noProof/>
          <w:color w:val="800000"/>
          <w:sz w:val="16"/>
        </w:rPr>
        <w:drawing>
          <wp:anchor distT="0" distB="0" distL="114300" distR="114300" simplePos="0" relativeHeight="251657216"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223" name="Imagen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w:t>
      </w:r>
      <w:r>
        <w:rPr>
          <w:rFonts w:ascii="Tahoma" w:eastAsia="Tahoma" w:hAnsi="Tahoma"/>
          <w:b/>
          <w:color w:val="800000"/>
          <w:sz w:val="14"/>
        </w:rPr>
        <w:t>do Libre y Soberano de Oaxaca</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58240" behindDoc="1" locked="0" layoutInCell="1" allowOverlap="1">
                <wp:simplePos x="0" y="0"/>
                <wp:positionH relativeFrom="column">
                  <wp:posOffset>904875</wp:posOffset>
                </wp:positionH>
                <wp:positionV relativeFrom="paragraph">
                  <wp:posOffset>67310</wp:posOffset>
                </wp:positionV>
                <wp:extent cx="2881630" cy="0"/>
                <wp:effectExtent l="19050" t="10160" r="13970" b="18415"/>
                <wp:wrapNone/>
                <wp:docPr id="192"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50E94" id="Line 22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3pt" to="298.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0"/>
        <w:rPr>
          <w:rFonts w:ascii="Arial" w:eastAsia="Arial" w:hAnsi="Arial"/>
          <w:b/>
          <w:sz w:val="16"/>
        </w:rPr>
      </w:pPr>
      <w:r>
        <w:rPr>
          <w:rFonts w:ascii="Arial" w:eastAsia="Arial" w:hAnsi="Arial"/>
          <w:b/>
          <w:sz w:val="16"/>
        </w:rPr>
        <w:t>PODER</w:t>
      </w:r>
    </w:p>
    <w:p w:rsidR="00000000" w:rsidRDefault="00CF0E0A">
      <w:pPr>
        <w:spacing w:line="237" w:lineRule="auto"/>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333" w:lineRule="exact"/>
        <w:rPr>
          <w:rFonts w:ascii="Times New Roman" w:eastAsia="Times New Roman" w:hAnsi="Times New Roman"/>
        </w:rPr>
      </w:pPr>
    </w:p>
    <w:p w:rsidR="00000000" w:rsidRDefault="00CF0E0A">
      <w:pPr>
        <w:spacing w:line="236" w:lineRule="auto"/>
        <w:ind w:right="20"/>
        <w:jc w:val="both"/>
        <w:rPr>
          <w:rFonts w:ascii="Arial" w:eastAsia="Arial" w:hAnsi="Arial"/>
          <w:sz w:val="22"/>
        </w:rPr>
      </w:pPr>
      <w:r>
        <w:rPr>
          <w:rFonts w:ascii="Arial" w:eastAsia="Arial" w:hAnsi="Arial"/>
          <w:sz w:val="22"/>
        </w:rPr>
        <w:t>Antes del reconocimiento, quien deba hacerlo será interrogado para q</w:t>
      </w:r>
      <w:r>
        <w:rPr>
          <w:rFonts w:ascii="Arial" w:eastAsia="Arial" w:hAnsi="Arial"/>
          <w:sz w:val="22"/>
        </w:rPr>
        <w:t>ue describa a la persona de que se trata, diga si la conoce o si, con anterioridad, la ha visto personalmente o en imágenes.</w:t>
      </w:r>
    </w:p>
    <w:p w:rsidR="00000000" w:rsidRDefault="00CF0E0A">
      <w:pPr>
        <w:spacing w:line="267" w:lineRule="exact"/>
        <w:rPr>
          <w:rFonts w:ascii="Times New Roman" w:eastAsia="Times New Roman" w:hAnsi="Times New Roman"/>
        </w:rPr>
      </w:pPr>
    </w:p>
    <w:p w:rsidR="00000000" w:rsidRDefault="00CF0E0A">
      <w:pPr>
        <w:spacing w:line="235" w:lineRule="auto"/>
        <w:jc w:val="both"/>
        <w:rPr>
          <w:rFonts w:ascii="Arial" w:eastAsia="Arial" w:hAnsi="Arial"/>
          <w:sz w:val="22"/>
        </w:rPr>
      </w:pPr>
      <w:r>
        <w:rPr>
          <w:rFonts w:ascii="Arial" w:eastAsia="Arial" w:hAnsi="Arial"/>
          <w:sz w:val="22"/>
        </w:rPr>
        <w:t>Además, deberá manifestar si después del hecho ha visto nuevamente a la persona, en qué lugar y por qué motivo.</w:t>
      </w:r>
    </w:p>
    <w:p w:rsidR="00000000" w:rsidRDefault="00CF0E0A">
      <w:pPr>
        <w:spacing w:line="263" w:lineRule="exact"/>
        <w:rPr>
          <w:rFonts w:ascii="Times New Roman" w:eastAsia="Times New Roman" w:hAnsi="Times New Roman"/>
        </w:rPr>
      </w:pPr>
    </w:p>
    <w:p w:rsidR="00000000" w:rsidRDefault="00CF0E0A">
      <w:pPr>
        <w:spacing w:line="235" w:lineRule="auto"/>
        <w:ind w:right="20"/>
        <w:jc w:val="both"/>
        <w:rPr>
          <w:rFonts w:ascii="Arial" w:eastAsia="Arial" w:hAnsi="Arial"/>
          <w:sz w:val="22"/>
        </w:rPr>
      </w:pPr>
      <w:r>
        <w:rPr>
          <w:rFonts w:ascii="Arial" w:eastAsia="Arial" w:hAnsi="Arial"/>
          <w:sz w:val="22"/>
        </w:rPr>
        <w:t>A excepción del i</w:t>
      </w:r>
      <w:r>
        <w:rPr>
          <w:rFonts w:ascii="Arial" w:eastAsia="Arial" w:hAnsi="Arial"/>
          <w:sz w:val="22"/>
        </w:rPr>
        <w:t>mputado, el declarante será instruido acerca de sus obligaciones y de las responsabilidades por su incumplimiento y se le tomará protesta de decir verdad.</w:t>
      </w:r>
    </w:p>
    <w:p w:rsidR="00000000" w:rsidRDefault="00CF0E0A">
      <w:pPr>
        <w:spacing w:line="264"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Posteriormente, se invitará a la persona que debe ser sometida a reconocimiento a que escoja su colo</w:t>
      </w:r>
      <w:r>
        <w:rPr>
          <w:rFonts w:ascii="Arial" w:eastAsia="Arial" w:hAnsi="Arial"/>
          <w:sz w:val="22"/>
        </w:rPr>
        <w:t>cación entre otras de aspecto físico semejante y se solicitará, a quien lleva a cabo el reconocimiento, que diga si entre las personas presentes se halla la que mencionó y, en caso afirmativo, la señale con precisión. Cuando la haya reconocido, expresará l</w:t>
      </w:r>
      <w:r>
        <w:rPr>
          <w:rFonts w:ascii="Arial" w:eastAsia="Arial" w:hAnsi="Arial"/>
          <w:sz w:val="22"/>
        </w:rPr>
        <w:t>as diferencias y semejanzas observadas entre el estado de la persona señalada y el que tenía en la época a que alude su declaración anterior.</w:t>
      </w:r>
    </w:p>
    <w:p w:rsidR="00000000" w:rsidRDefault="00CF0E0A">
      <w:pPr>
        <w:spacing w:line="270" w:lineRule="exact"/>
        <w:rPr>
          <w:rFonts w:ascii="Times New Roman" w:eastAsia="Times New Roman" w:hAnsi="Times New Roman"/>
        </w:rPr>
      </w:pPr>
    </w:p>
    <w:p w:rsidR="00000000" w:rsidRDefault="00CF0E0A">
      <w:pPr>
        <w:spacing w:line="236" w:lineRule="auto"/>
        <w:jc w:val="both"/>
        <w:rPr>
          <w:rFonts w:ascii="Arial" w:eastAsia="Arial" w:hAnsi="Arial"/>
          <w:sz w:val="22"/>
        </w:rPr>
      </w:pPr>
      <w:r>
        <w:rPr>
          <w:rFonts w:ascii="Arial" w:eastAsia="Arial" w:hAnsi="Arial"/>
          <w:sz w:val="22"/>
        </w:rPr>
        <w:t>Esa diligencia se hará constar en un acta, donde se consignarán las circunstancias útiles, incluso el nombre y do</w:t>
      </w:r>
      <w:r>
        <w:rPr>
          <w:rFonts w:ascii="Arial" w:eastAsia="Arial" w:hAnsi="Arial"/>
          <w:sz w:val="22"/>
        </w:rPr>
        <w:t>micilio de los que hayan formado la fila de personas.</w:t>
      </w:r>
    </w:p>
    <w:p w:rsidR="00000000" w:rsidRDefault="00CF0E0A">
      <w:pPr>
        <w:spacing w:line="261" w:lineRule="exact"/>
        <w:rPr>
          <w:rFonts w:ascii="Times New Roman" w:eastAsia="Times New Roman" w:hAnsi="Times New Roman"/>
        </w:rPr>
      </w:pPr>
    </w:p>
    <w:p w:rsidR="00000000" w:rsidRDefault="00CF0E0A">
      <w:pPr>
        <w:spacing w:line="237" w:lineRule="auto"/>
        <w:jc w:val="both"/>
        <w:rPr>
          <w:rFonts w:ascii="Arial" w:eastAsia="Arial" w:hAnsi="Arial"/>
          <w:sz w:val="22"/>
        </w:rPr>
      </w:pPr>
      <w:r>
        <w:rPr>
          <w:rFonts w:ascii="Arial" w:eastAsia="Arial" w:hAnsi="Arial"/>
          <w:sz w:val="22"/>
        </w:rPr>
        <w:t>El reconocimiento procederá aun sin consentimiento del imputado pero siempre en presencia de su defensor. Quien sea citado para reconocer deberá ser ubicado en un lugar desde el cual no sea visto por l</w:t>
      </w:r>
      <w:r>
        <w:rPr>
          <w:rFonts w:ascii="Arial" w:eastAsia="Arial" w:hAnsi="Arial"/>
          <w:sz w:val="22"/>
        </w:rPr>
        <w:t>os integrantes de la rueda. Se adoptarán las previsiones necesarias para que el imputado no se desfigure.</w:t>
      </w:r>
    </w:p>
    <w:p w:rsidR="00000000" w:rsidRDefault="00CF0E0A">
      <w:pPr>
        <w:spacing w:line="250"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259. Pluralidad de reconocimientos</w:t>
      </w:r>
    </w:p>
    <w:p w:rsidR="00000000" w:rsidRDefault="00CF0E0A">
      <w:pPr>
        <w:spacing w:line="264" w:lineRule="exact"/>
        <w:rPr>
          <w:rFonts w:ascii="Times New Roman" w:eastAsia="Times New Roman" w:hAnsi="Times New Roman"/>
        </w:rPr>
      </w:pPr>
    </w:p>
    <w:p w:rsidR="00000000" w:rsidRDefault="00CF0E0A">
      <w:pPr>
        <w:spacing w:line="238" w:lineRule="auto"/>
        <w:ind w:right="20"/>
        <w:jc w:val="both"/>
        <w:rPr>
          <w:rFonts w:ascii="Arial" w:eastAsia="Arial" w:hAnsi="Arial"/>
          <w:sz w:val="22"/>
        </w:rPr>
      </w:pPr>
      <w:r>
        <w:rPr>
          <w:rFonts w:ascii="Arial" w:eastAsia="Arial" w:hAnsi="Arial"/>
          <w:sz w:val="22"/>
        </w:rPr>
        <w:t>Cuando varias personas deban reconocer a una sola, cada reconocimiento se practicará por separado, sin q</w:t>
      </w:r>
      <w:r>
        <w:rPr>
          <w:rFonts w:ascii="Arial" w:eastAsia="Arial" w:hAnsi="Arial"/>
          <w:sz w:val="22"/>
        </w:rPr>
        <w:t>ue se comuniquen entre sí. Si una persona debe reconocer a varias, el reconocimiento de todas podrá efectuarse en un solo acto, siempre que no perjudique la investigación o la defensa.</w:t>
      </w:r>
    </w:p>
    <w:p w:rsidR="00000000" w:rsidRDefault="00CF0E0A">
      <w:pPr>
        <w:spacing w:line="248"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260. Reconocimiento por fotografía</w:t>
      </w:r>
    </w:p>
    <w:p w:rsidR="00000000" w:rsidRDefault="00CF0E0A">
      <w:pPr>
        <w:spacing w:line="267"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Cuando sea necesario reco</w:t>
      </w:r>
      <w:r>
        <w:rPr>
          <w:rFonts w:ascii="Arial" w:eastAsia="Arial" w:hAnsi="Arial"/>
          <w:sz w:val="22"/>
        </w:rPr>
        <w:t>nocer a una persona que no esté presente ni pueda ser presentada, su fotografía podrá exhibirse a quien deba efectuar el reconocimiento, junto con otras semejantes de distintas personas, observando en lo posible las reglas precedentes.</w:t>
      </w:r>
    </w:p>
    <w:p w:rsidR="00000000" w:rsidRDefault="00CF0E0A">
      <w:pPr>
        <w:spacing w:line="251"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261. Recon</w:t>
      </w:r>
      <w:r>
        <w:rPr>
          <w:rFonts w:ascii="Arial" w:eastAsia="Arial" w:hAnsi="Arial"/>
          <w:b/>
          <w:sz w:val="22"/>
        </w:rPr>
        <w:t>ocimiento de objeto</w:t>
      </w:r>
    </w:p>
    <w:p w:rsidR="00000000" w:rsidRDefault="00CF0E0A">
      <w:pPr>
        <w:spacing w:line="269" w:lineRule="exact"/>
        <w:rPr>
          <w:rFonts w:ascii="Times New Roman" w:eastAsia="Times New Roman" w:hAnsi="Times New Roman"/>
        </w:rPr>
      </w:pPr>
    </w:p>
    <w:p w:rsidR="00000000" w:rsidRDefault="00CF0E0A">
      <w:pPr>
        <w:spacing w:line="235" w:lineRule="auto"/>
        <w:ind w:right="20"/>
        <w:jc w:val="both"/>
        <w:rPr>
          <w:rFonts w:ascii="Arial" w:eastAsia="Arial" w:hAnsi="Arial"/>
          <w:sz w:val="22"/>
        </w:rPr>
      </w:pPr>
      <w:r>
        <w:rPr>
          <w:rFonts w:ascii="Arial" w:eastAsia="Arial" w:hAnsi="Arial"/>
          <w:sz w:val="22"/>
        </w:rPr>
        <w:t>Antes del reconocimiento de un objeto, se invitará a la persona que deba reconocerlo a que lo describa. En lo conducente, regirán las reglas que anteceden.</w:t>
      </w:r>
    </w:p>
    <w:p w:rsidR="00000000" w:rsidRDefault="00CF0E0A">
      <w:pPr>
        <w:spacing w:line="247"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262. Otros reconocimientos</w:t>
      </w:r>
    </w:p>
    <w:p w:rsidR="00000000" w:rsidRDefault="00CF0E0A">
      <w:pPr>
        <w:spacing w:line="258" w:lineRule="exact"/>
        <w:rPr>
          <w:rFonts w:ascii="Times New Roman" w:eastAsia="Times New Roman" w:hAnsi="Times New Roman"/>
        </w:rPr>
      </w:pPr>
    </w:p>
    <w:p w:rsidR="00000000" w:rsidRDefault="00CF0E0A">
      <w:pPr>
        <w:spacing w:line="0" w:lineRule="atLeast"/>
        <w:rPr>
          <w:rFonts w:ascii="Arial" w:eastAsia="Arial" w:hAnsi="Arial"/>
          <w:sz w:val="22"/>
        </w:rPr>
      </w:pPr>
      <w:r>
        <w:rPr>
          <w:rFonts w:ascii="Arial" w:eastAsia="Arial" w:hAnsi="Arial"/>
          <w:sz w:val="22"/>
        </w:rPr>
        <w:t xml:space="preserve">Cuando  se  disponga  reconocer  voces,  </w:t>
      </w:r>
      <w:r>
        <w:rPr>
          <w:rFonts w:ascii="Arial" w:eastAsia="Arial" w:hAnsi="Arial"/>
          <w:sz w:val="22"/>
        </w:rPr>
        <w:t>sonidos  y  cuanto  pueda  ser  objeto  de  percepción</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59264" behindDoc="1" locked="0" layoutInCell="1" allowOverlap="1">
                <wp:simplePos x="0" y="0"/>
                <wp:positionH relativeFrom="column">
                  <wp:posOffset>-19050</wp:posOffset>
                </wp:positionH>
                <wp:positionV relativeFrom="paragraph">
                  <wp:posOffset>16510</wp:posOffset>
                </wp:positionV>
                <wp:extent cx="3365500" cy="0"/>
                <wp:effectExtent l="9525" t="6985" r="6350" b="12065"/>
                <wp:wrapNone/>
                <wp:docPr id="318"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E48FE" id="Line 22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3pt" to="26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" strokecolor="maroon" strokeweight=".96pt"/>
            </w:pict>
          </mc:Fallback>
        </mc:AlternateContent>
      </w:r>
    </w:p>
    <w:p w:rsidR="00000000" w:rsidRDefault="00CF0E0A">
      <w:pPr>
        <w:spacing w:line="42"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2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79" w:history="1">
              <w:r>
                <w:rPr>
                  <w:rFonts w:ascii="Tahoma" w:eastAsia="Tahoma" w:hAnsi="Tahoma"/>
                  <w:b/>
                  <w:color w:val="800000"/>
                  <w:sz w:val="16"/>
                </w:rPr>
                <w:t>www.congresooaxaca.gob.mx</w:t>
              </w:r>
            </w:hyperlink>
          </w:p>
        </w:tc>
        <w:tc>
          <w:tcPr>
            <w:tcW w:w="12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74</w:t>
            </w:r>
          </w:p>
        </w:tc>
      </w:tr>
    </w:tbl>
    <w:p w:rsidR="00000000" w:rsidRDefault="00CF0E0A">
      <w:pPr>
        <w:rPr>
          <w:rFonts w:ascii="Tahoma" w:eastAsia="Tahoma" w:hAnsi="Tahoma"/>
          <w:b/>
          <w:color w:val="800000"/>
          <w:sz w:val="16"/>
        </w:rPr>
        <w:sectPr w:rsidR="00000000">
          <w:pgSz w:w="12240" w:h="15859"/>
          <w:pgMar w:top="876" w:right="1402" w:bottom="417" w:left="1420" w:header="0" w:footer="0" w:gutter="0"/>
          <w:cols w:space="0" w:equalWidth="0">
            <w:col w:w="9420"/>
          </w:cols>
          <w:docGrid w:linePitch="360"/>
        </w:sectPr>
      </w:pPr>
    </w:p>
    <w:p w:rsidR="00000000" w:rsidRDefault="00CF0E0A">
      <w:pPr>
        <w:spacing w:line="0" w:lineRule="atLeast"/>
        <w:ind w:left="1420"/>
        <w:rPr>
          <w:rFonts w:ascii="Tahoma" w:eastAsia="Tahoma" w:hAnsi="Tahoma"/>
          <w:b/>
          <w:color w:val="800000"/>
          <w:sz w:val="14"/>
        </w:rPr>
      </w:pPr>
      <w:bookmarkStart w:id="75" w:name="page75"/>
      <w:bookmarkEnd w:id="75"/>
      <w:r>
        <w:rPr>
          <w:rFonts w:ascii="Tahoma" w:eastAsia="Tahoma" w:hAnsi="Tahoma"/>
          <w:b/>
          <w:noProof/>
          <w:color w:val="800000"/>
          <w:sz w:val="16"/>
        </w:rPr>
        <w:drawing>
          <wp:anchor distT="0" distB="0" distL="114300" distR="114300" simplePos="0" relativeHeight="251660288"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226" name="Imagen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61312" behindDoc="1" locked="0" layoutInCell="1" allowOverlap="1">
                <wp:simplePos x="0" y="0"/>
                <wp:positionH relativeFrom="column">
                  <wp:posOffset>904875</wp:posOffset>
                </wp:positionH>
                <wp:positionV relativeFrom="paragraph">
                  <wp:posOffset>67310</wp:posOffset>
                </wp:positionV>
                <wp:extent cx="2881630" cy="0"/>
                <wp:effectExtent l="19050" t="10160" r="13970" b="18415"/>
                <wp:wrapNone/>
                <wp:docPr id="317"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9CD62" id="Line 22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3pt" to="298.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w:t>
      </w:r>
      <w:r>
        <w:rPr>
          <w:rFonts w:ascii="Tahoma" w:eastAsia="Tahoma" w:hAnsi="Tahoma"/>
          <w:b/>
          <w:color w:val="800000"/>
          <w:sz w:val="14"/>
        </w:rPr>
        <w:t>aciones Legislativas (CIILCEO)</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0"/>
        <w:rPr>
          <w:rFonts w:ascii="Arial" w:eastAsia="Arial" w:hAnsi="Arial"/>
          <w:b/>
          <w:sz w:val="16"/>
        </w:rPr>
      </w:pPr>
      <w:r>
        <w:rPr>
          <w:rFonts w:ascii="Arial" w:eastAsia="Arial" w:hAnsi="Arial"/>
          <w:b/>
          <w:sz w:val="16"/>
        </w:rPr>
        <w:t>PODER</w:t>
      </w:r>
    </w:p>
    <w:p w:rsidR="00000000" w:rsidRDefault="00CF0E0A">
      <w:pPr>
        <w:spacing w:line="237" w:lineRule="auto"/>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93" w:lineRule="exact"/>
        <w:rPr>
          <w:rFonts w:ascii="Times New Roman" w:eastAsia="Times New Roman" w:hAnsi="Times New Roman"/>
        </w:rPr>
      </w:pPr>
    </w:p>
    <w:p w:rsidR="00000000" w:rsidRDefault="00CF0E0A">
      <w:pPr>
        <w:spacing w:line="235" w:lineRule="auto"/>
        <w:ind w:right="20"/>
        <w:jc w:val="both"/>
        <w:rPr>
          <w:rFonts w:ascii="Arial" w:eastAsia="Arial" w:hAnsi="Arial"/>
          <w:sz w:val="22"/>
        </w:rPr>
      </w:pPr>
      <w:r>
        <w:rPr>
          <w:rFonts w:ascii="Arial" w:eastAsia="Arial" w:hAnsi="Arial"/>
          <w:sz w:val="22"/>
        </w:rPr>
        <w:t>sensorial, se observarán, en lo aplicable, las disposiciones previstas para el reconocimiento de personas.</w:t>
      </w:r>
    </w:p>
    <w:p w:rsidR="00000000" w:rsidRDefault="00CF0E0A">
      <w:pPr>
        <w:spacing w:line="261" w:lineRule="exact"/>
        <w:rPr>
          <w:rFonts w:ascii="Times New Roman" w:eastAsia="Times New Roman" w:hAnsi="Times New Roman"/>
        </w:rPr>
      </w:pPr>
    </w:p>
    <w:p w:rsidR="00000000" w:rsidRDefault="00CF0E0A">
      <w:pPr>
        <w:spacing w:line="236" w:lineRule="auto"/>
        <w:jc w:val="both"/>
        <w:rPr>
          <w:rFonts w:ascii="Arial" w:eastAsia="Arial" w:hAnsi="Arial"/>
          <w:sz w:val="22"/>
        </w:rPr>
      </w:pPr>
      <w:r>
        <w:rPr>
          <w:rFonts w:ascii="Arial" w:eastAsia="Arial" w:hAnsi="Arial"/>
          <w:sz w:val="22"/>
        </w:rPr>
        <w:t>Esta diligencia se hará constar en acta y la autoridad po</w:t>
      </w:r>
      <w:r>
        <w:rPr>
          <w:rFonts w:ascii="Arial" w:eastAsia="Arial" w:hAnsi="Arial"/>
          <w:sz w:val="22"/>
        </w:rPr>
        <w:t>drá disponer que se documente mediante fotografías, videos u otros instrumentos o procedimientos adecuados.</w:t>
      </w:r>
    </w:p>
    <w:p w:rsidR="00000000" w:rsidRDefault="00CF0E0A">
      <w:pPr>
        <w:spacing w:line="200" w:lineRule="exact"/>
        <w:rPr>
          <w:rFonts w:ascii="Times New Roman" w:eastAsia="Times New Roman" w:hAnsi="Times New Roman"/>
        </w:rPr>
      </w:pPr>
    </w:p>
    <w:p w:rsidR="00000000" w:rsidRDefault="00CF0E0A">
      <w:pPr>
        <w:spacing w:line="302"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262 BIS. Entrevistas a testigos</w:t>
      </w:r>
    </w:p>
    <w:p w:rsidR="00000000" w:rsidRDefault="00CF0E0A">
      <w:pPr>
        <w:spacing w:line="267" w:lineRule="exact"/>
        <w:rPr>
          <w:rFonts w:ascii="Times New Roman" w:eastAsia="Times New Roman" w:hAnsi="Times New Roman"/>
        </w:rPr>
      </w:pPr>
    </w:p>
    <w:p w:rsidR="00000000" w:rsidRDefault="00CF0E0A">
      <w:pPr>
        <w:spacing w:line="237" w:lineRule="auto"/>
        <w:jc w:val="both"/>
        <w:rPr>
          <w:rFonts w:ascii="Arial" w:eastAsia="Arial" w:hAnsi="Arial"/>
          <w:sz w:val="22"/>
        </w:rPr>
      </w:pPr>
      <w:r>
        <w:rPr>
          <w:rFonts w:ascii="Arial" w:eastAsia="Arial" w:hAnsi="Arial"/>
          <w:sz w:val="22"/>
        </w:rPr>
        <w:t>Para los efectos del párrafo tercero del artículo 114 (objetividad y deber de lealtad), el Ministerio Pú</w:t>
      </w:r>
      <w:r>
        <w:rPr>
          <w:rFonts w:ascii="Arial" w:eastAsia="Arial" w:hAnsi="Arial"/>
          <w:sz w:val="22"/>
        </w:rPr>
        <w:t>blico o la policía en la esfera de su competencia, entrevistarán a las personas cuyas declaraciones sean útiles para la investigación.</w:t>
      </w:r>
    </w:p>
    <w:p w:rsidR="00000000" w:rsidRDefault="00CF0E0A">
      <w:pPr>
        <w:spacing w:line="302" w:lineRule="exact"/>
        <w:rPr>
          <w:rFonts w:ascii="Times New Roman" w:eastAsia="Times New Roman" w:hAnsi="Times New Roman"/>
        </w:rPr>
      </w:pPr>
    </w:p>
    <w:p w:rsidR="00000000" w:rsidRDefault="00CF0E0A">
      <w:pPr>
        <w:spacing w:line="237" w:lineRule="auto"/>
        <w:jc w:val="both"/>
        <w:rPr>
          <w:rFonts w:ascii="Arial" w:eastAsia="Arial" w:hAnsi="Arial"/>
          <w:sz w:val="22"/>
        </w:rPr>
      </w:pPr>
      <w:r>
        <w:rPr>
          <w:rFonts w:ascii="Arial" w:eastAsia="Arial" w:hAnsi="Arial"/>
          <w:sz w:val="22"/>
        </w:rPr>
        <w:t>Al concluir la entrevista se hará saber al testigo la obligación que tiene de comparecer y declarar durante la audiencia</w:t>
      </w:r>
      <w:r>
        <w:rPr>
          <w:rFonts w:ascii="Arial" w:eastAsia="Arial" w:hAnsi="Arial"/>
          <w:sz w:val="22"/>
        </w:rPr>
        <w:t xml:space="preserve"> de debate de juicio oral, así como de comunicar cualquier cambio de domicilio o de morada hasta esa oportunidad.</w:t>
      </w:r>
    </w:p>
    <w:p w:rsidR="00000000" w:rsidRDefault="00CF0E0A">
      <w:pPr>
        <w:spacing w:line="200" w:lineRule="exact"/>
        <w:rPr>
          <w:rFonts w:ascii="Times New Roman" w:eastAsia="Times New Roman" w:hAnsi="Times New Roman"/>
        </w:rPr>
      </w:pPr>
    </w:p>
    <w:p w:rsidR="00000000" w:rsidRDefault="00CF0E0A">
      <w:pPr>
        <w:spacing w:line="302" w:lineRule="exact"/>
        <w:rPr>
          <w:rFonts w:ascii="Times New Roman" w:eastAsia="Times New Roman" w:hAnsi="Times New Roman"/>
        </w:rPr>
      </w:pPr>
    </w:p>
    <w:p w:rsidR="00000000" w:rsidRDefault="00CF0E0A">
      <w:pPr>
        <w:spacing w:line="0" w:lineRule="atLeast"/>
        <w:ind w:right="20"/>
        <w:jc w:val="center"/>
        <w:rPr>
          <w:rFonts w:ascii="Arial" w:eastAsia="Arial" w:hAnsi="Arial"/>
          <w:b/>
          <w:sz w:val="22"/>
        </w:rPr>
      </w:pPr>
      <w:r>
        <w:rPr>
          <w:rFonts w:ascii="Arial" w:eastAsia="Arial" w:hAnsi="Arial"/>
          <w:b/>
          <w:sz w:val="22"/>
        </w:rPr>
        <w:t>Sección 6</w:t>
      </w:r>
    </w:p>
    <w:p w:rsidR="00000000" w:rsidRDefault="00CF0E0A">
      <w:pPr>
        <w:spacing w:line="0" w:lineRule="atLeast"/>
        <w:ind w:right="20"/>
        <w:jc w:val="center"/>
        <w:rPr>
          <w:rFonts w:ascii="Arial" w:eastAsia="Arial" w:hAnsi="Arial"/>
          <w:b/>
          <w:sz w:val="22"/>
        </w:rPr>
      </w:pPr>
      <w:r>
        <w:rPr>
          <w:rFonts w:ascii="Arial" w:eastAsia="Arial" w:hAnsi="Arial"/>
          <w:b/>
          <w:sz w:val="22"/>
        </w:rPr>
        <w:t>ANTICIPO DE PRUEBA</w:t>
      </w:r>
    </w:p>
    <w:p w:rsidR="00000000" w:rsidRDefault="00CF0E0A">
      <w:pPr>
        <w:spacing w:line="255"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263. Casos de admisión</w:t>
      </w:r>
    </w:p>
    <w:p w:rsidR="00000000" w:rsidRDefault="00CF0E0A">
      <w:pPr>
        <w:spacing w:line="264" w:lineRule="exact"/>
        <w:rPr>
          <w:rFonts w:ascii="Times New Roman" w:eastAsia="Times New Roman" w:hAnsi="Times New Roman"/>
        </w:rPr>
      </w:pPr>
    </w:p>
    <w:p w:rsidR="00000000" w:rsidRDefault="00CF0E0A">
      <w:pPr>
        <w:spacing w:line="238" w:lineRule="auto"/>
        <w:jc w:val="both"/>
        <w:rPr>
          <w:rFonts w:ascii="Arial" w:eastAsia="Arial" w:hAnsi="Arial"/>
          <w:sz w:val="22"/>
        </w:rPr>
      </w:pPr>
      <w:r>
        <w:rPr>
          <w:rFonts w:ascii="Arial" w:eastAsia="Arial" w:hAnsi="Arial"/>
          <w:sz w:val="22"/>
        </w:rPr>
        <w:t>Si durante la investigación o después de haberla cerrado, existan bases razon</w:t>
      </w:r>
      <w:r>
        <w:rPr>
          <w:rFonts w:ascii="Arial" w:eastAsia="Arial" w:hAnsi="Arial"/>
          <w:sz w:val="22"/>
        </w:rPr>
        <w:t>ables para estimar como probable que algún testigo no podrá concurrir a la audiencia de debate del juicio oral, por vivir en el extranjero, o por haber sido amenazado o coaccionado en cualquier sentido o por existir motivo que hiciere temer su muerte, su i</w:t>
      </w:r>
      <w:r>
        <w:rPr>
          <w:rFonts w:ascii="Arial" w:eastAsia="Arial" w:hAnsi="Arial"/>
          <w:sz w:val="22"/>
        </w:rPr>
        <w:t>ncapacidad física o mental que le impidiese declarar, o algún otro obstáculo semejante, las partes podrán solicitar al Juez o, en su caso, al tribunal de juicio oral, que se reciba su declaración anticipadamente. El desahogo de prueba anticipada podrá real</w:t>
      </w:r>
      <w:r>
        <w:rPr>
          <w:rFonts w:ascii="Arial" w:eastAsia="Arial" w:hAnsi="Arial"/>
          <w:sz w:val="22"/>
        </w:rPr>
        <w:t>izarse desde la audiencia en la que se decida la vinculación a proceso y hasta antes de la celebración de la audiencia de juicio oral.</w:t>
      </w:r>
    </w:p>
    <w:p w:rsidR="00000000" w:rsidRDefault="00CF0E0A">
      <w:pPr>
        <w:spacing w:line="271" w:lineRule="exact"/>
        <w:rPr>
          <w:rFonts w:ascii="Times New Roman" w:eastAsia="Times New Roman" w:hAnsi="Times New Roman"/>
        </w:rPr>
      </w:pPr>
    </w:p>
    <w:p w:rsidR="00000000" w:rsidRDefault="00CF0E0A">
      <w:pPr>
        <w:spacing w:line="236" w:lineRule="auto"/>
        <w:ind w:right="20"/>
        <w:jc w:val="both"/>
        <w:rPr>
          <w:rFonts w:ascii="Arial" w:eastAsia="Arial" w:hAnsi="Arial"/>
          <w:sz w:val="22"/>
        </w:rPr>
      </w:pPr>
      <w:r>
        <w:rPr>
          <w:rFonts w:ascii="Arial" w:eastAsia="Arial" w:hAnsi="Arial"/>
          <w:sz w:val="22"/>
        </w:rPr>
        <w:t>Excepcionalmente el anticipo de prueba podrá realizarse antes de la audiencia de vinculación a proceso, en los supuestos</w:t>
      </w:r>
      <w:r>
        <w:rPr>
          <w:rFonts w:ascii="Arial" w:eastAsia="Arial" w:hAnsi="Arial"/>
          <w:sz w:val="22"/>
        </w:rPr>
        <w:t xml:space="preserve"> establecidos en el párrafo anterior, cuando ello resulte indispensable para la preservación de la prueba.</w:t>
      </w:r>
    </w:p>
    <w:p w:rsidR="00000000" w:rsidRDefault="00CF0E0A">
      <w:pPr>
        <w:spacing w:line="267" w:lineRule="exact"/>
        <w:rPr>
          <w:rFonts w:ascii="Times New Roman" w:eastAsia="Times New Roman" w:hAnsi="Times New Roman"/>
        </w:rPr>
      </w:pPr>
    </w:p>
    <w:p w:rsidR="00000000" w:rsidRDefault="00CF0E0A">
      <w:pPr>
        <w:spacing w:line="235" w:lineRule="auto"/>
        <w:ind w:right="20"/>
        <w:jc w:val="both"/>
        <w:rPr>
          <w:rFonts w:ascii="Arial" w:eastAsia="Arial" w:hAnsi="Arial"/>
          <w:sz w:val="22"/>
        </w:rPr>
      </w:pPr>
      <w:r>
        <w:rPr>
          <w:rFonts w:ascii="Arial" w:eastAsia="Arial" w:hAnsi="Arial"/>
          <w:sz w:val="22"/>
        </w:rPr>
        <w:t>Si el obstáculo que dio lugar a la práctica del anticipo de prueba no existiese para la fecha del debate, la prueba deberá producirse en la audienci</w:t>
      </w:r>
      <w:r>
        <w:rPr>
          <w:rFonts w:ascii="Arial" w:eastAsia="Arial" w:hAnsi="Arial"/>
          <w:sz w:val="22"/>
        </w:rPr>
        <w:t>a de juicio.</w:t>
      </w:r>
    </w:p>
    <w:p w:rsidR="00000000" w:rsidRDefault="00CF0E0A">
      <w:pPr>
        <w:spacing w:line="248"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264. Procedimiento</w:t>
      </w:r>
    </w:p>
    <w:p w:rsidR="00000000" w:rsidRDefault="00CF0E0A">
      <w:pPr>
        <w:spacing w:line="269" w:lineRule="exact"/>
        <w:rPr>
          <w:rFonts w:ascii="Times New Roman" w:eastAsia="Times New Roman" w:hAnsi="Times New Roman"/>
        </w:rPr>
      </w:pPr>
    </w:p>
    <w:p w:rsidR="00000000" w:rsidRDefault="00CF0E0A">
      <w:pPr>
        <w:spacing w:line="235" w:lineRule="auto"/>
        <w:ind w:right="20"/>
        <w:jc w:val="both"/>
        <w:rPr>
          <w:rFonts w:ascii="Arial" w:eastAsia="Arial" w:hAnsi="Arial"/>
          <w:sz w:val="22"/>
        </w:rPr>
      </w:pPr>
      <w:r>
        <w:rPr>
          <w:rFonts w:ascii="Arial" w:eastAsia="Arial" w:hAnsi="Arial"/>
          <w:sz w:val="22"/>
        </w:rPr>
        <w:t>La solicitud contendrá las razones por las cuales el acto se debe realizar con anticipación a la audiencia a la que se pretende incorporarlo y se torna indispensable.</w:t>
      </w:r>
    </w:p>
    <w:p w:rsidR="00000000" w:rsidRDefault="00CF0E0A">
      <w:pPr>
        <w:spacing w:line="263" w:lineRule="exact"/>
        <w:rPr>
          <w:rFonts w:ascii="Times New Roman" w:eastAsia="Times New Roman" w:hAnsi="Times New Roman"/>
        </w:rPr>
      </w:pPr>
    </w:p>
    <w:p w:rsidR="00000000" w:rsidRDefault="00CF0E0A">
      <w:pPr>
        <w:spacing w:line="235" w:lineRule="auto"/>
        <w:ind w:right="20"/>
        <w:jc w:val="both"/>
        <w:rPr>
          <w:rFonts w:ascii="Arial" w:eastAsia="Arial" w:hAnsi="Arial"/>
          <w:sz w:val="22"/>
        </w:rPr>
      </w:pPr>
      <w:r>
        <w:rPr>
          <w:rFonts w:ascii="Arial" w:eastAsia="Arial" w:hAnsi="Arial"/>
          <w:sz w:val="22"/>
        </w:rPr>
        <w:t>El juez ordenará el acto si lo considera admi</w:t>
      </w:r>
      <w:r>
        <w:rPr>
          <w:rFonts w:ascii="Arial" w:eastAsia="Arial" w:hAnsi="Arial"/>
          <w:sz w:val="22"/>
        </w:rPr>
        <w:t>sible e indispensable, valorando el hecho de no poderse diferir para la audiencia de juicio sin grave riesgo de pérdida por la demora. En ese</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62336" behindDoc="1" locked="0" layoutInCell="1" allowOverlap="1">
                <wp:simplePos x="0" y="0"/>
                <wp:positionH relativeFrom="column">
                  <wp:posOffset>-19050</wp:posOffset>
                </wp:positionH>
                <wp:positionV relativeFrom="paragraph">
                  <wp:posOffset>142240</wp:posOffset>
                </wp:positionV>
                <wp:extent cx="3365500" cy="0"/>
                <wp:effectExtent l="9525" t="8890" r="6350" b="10160"/>
                <wp:wrapNone/>
                <wp:docPr id="315"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B99E0" id="Line 22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2pt" to="26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" strokecolor="maroon" strokeweight=".96pt"/>
            </w:pict>
          </mc:Fallback>
        </mc:AlternateContent>
      </w:r>
    </w:p>
    <w:p w:rsidR="00000000" w:rsidRDefault="00CF0E0A">
      <w:pPr>
        <w:spacing w:line="240"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2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80" w:history="1">
              <w:r>
                <w:rPr>
                  <w:rFonts w:ascii="Tahoma" w:eastAsia="Tahoma" w:hAnsi="Tahoma"/>
                  <w:b/>
                  <w:color w:val="800000"/>
                  <w:sz w:val="16"/>
                </w:rPr>
                <w:t>www.congresooaxaca.gob.mx</w:t>
              </w:r>
            </w:hyperlink>
          </w:p>
        </w:tc>
        <w:tc>
          <w:tcPr>
            <w:tcW w:w="12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75</w:t>
            </w:r>
          </w:p>
        </w:tc>
      </w:tr>
    </w:tbl>
    <w:p w:rsidR="00000000" w:rsidRDefault="00CF0E0A">
      <w:pPr>
        <w:rPr>
          <w:rFonts w:ascii="Tahoma" w:eastAsia="Tahoma" w:hAnsi="Tahoma"/>
          <w:b/>
          <w:color w:val="800000"/>
          <w:sz w:val="16"/>
        </w:rPr>
        <w:sectPr w:rsidR="00000000">
          <w:pgSz w:w="12240" w:h="15859"/>
          <w:pgMar w:top="876" w:right="1402" w:bottom="417" w:left="1420" w:header="0" w:footer="0" w:gutter="0"/>
          <w:cols w:space="0" w:equalWidth="0">
            <w:col w:w="9420"/>
          </w:cols>
          <w:docGrid w:linePitch="360"/>
        </w:sectPr>
      </w:pPr>
    </w:p>
    <w:p w:rsidR="00000000" w:rsidRDefault="00CF0E0A">
      <w:pPr>
        <w:spacing w:line="0" w:lineRule="atLeast"/>
        <w:ind w:left="1420"/>
        <w:rPr>
          <w:rFonts w:ascii="Tahoma" w:eastAsia="Tahoma" w:hAnsi="Tahoma"/>
          <w:b/>
          <w:color w:val="800000"/>
          <w:sz w:val="14"/>
        </w:rPr>
      </w:pPr>
      <w:bookmarkStart w:id="76" w:name="page76"/>
      <w:bookmarkEnd w:id="76"/>
      <w:r>
        <w:rPr>
          <w:rFonts w:ascii="Tahoma" w:eastAsia="Tahoma" w:hAnsi="Tahoma"/>
          <w:b/>
          <w:noProof/>
          <w:color w:val="800000"/>
          <w:sz w:val="16"/>
        </w:rPr>
        <w:drawing>
          <wp:anchor distT="0" distB="0" distL="114300" distR="114300" simplePos="0" relativeHeight="251663360"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229" name="Imagen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 xml:space="preserve">H. Congreso del Estado Libre </w:t>
      </w:r>
      <w:r>
        <w:rPr>
          <w:rFonts w:ascii="Tahoma" w:eastAsia="Tahoma" w:hAnsi="Tahoma"/>
          <w:b/>
          <w:color w:val="800000"/>
          <w:sz w:val="14"/>
        </w:rPr>
        <w:t>y Soberano de Oaxaca</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64384" behindDoc="1" locked="0" layoutInCell="1" allowOverlap="1">
                <wp:simplePos x="0" y="0"/>
                <wp:positionH relativeFrom="column">
                  <wp:posOffset>904875</wp:posOffset>
                </wp:positionH>
                <wp:positionV relativeFrom="paragraph">
                  <wp:posOffset>67310</wp:posOffset>
                </wp:positionV>
                <wp:extent cx="2881630" cy="0"/>
                <wp:effectExtent l="19050" t="10160" r="13970" b="18415"/>
                <wp:wrapNone/>
                <wp:docPr id="314"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AAC78" id="Line 230"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3pt" to="298.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0"/>
        <w:rPr>
          <w:rFonts w:ascii="Arial" w:eastAsia="Arial" w:hAnsi="Arial"/>
          <w:b/>
          <w:sz w:val="16"/>
        </w:rPr>
      </w:pPr>
      <w:r>
        <w:rPr>
          <w:rFonts w:ascii="Arial" w:eastAsia="Arial" w:hAnsi="Arial"/>
          <w:b/>
          <w:sz w:val="16"/>
        </w:rPr>
        <w:t>PODER</w:t>
      </w:r>
    </w:p>
    <w:p w:rsidR="00000000" w:rsidRDefault="00CF0E0A">
      <w:pPr>
        <w:spacing w:line="237" w:lineRule="auto"/>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93" w:lineRule="exact"/>
        <w:rPr>
          <w:rFonts w:ascii="Times New Roman" w:eastAsia="Times New Roman" w:hAnsi="Times New Roman"/>
        </w:rPr>
      </w:pPr>
    </w:p>
    <w:p w:rsidR="00000000" w:rsidRDefault="00CF0E0A">
      <w:pPr>
        <w:spacing w:line="236" w:lineRule="auto"/>
        <w:ind w:right="20"/>
        <w:jc w:val="both"/>
        <w:rPr>
          <w:rFonts w:ascii="Arial" w:eastAsia="Arial" w:hAnsi="Arial"/>
          <w:sz w:val="22"/>
        </w:rPr>
      </w:pPr>
      <w:r>
        <w:rPr>
          <w:rFonts w:ascii="Arial" w:eastAsia="Arial" w:hAnsi="Arial"/>
          <w:sz w:val="22"/>
        </w:rPr>
        <w:t>caso, el juez citará a todos los intervinientes, sus defensores o representant</w:t>
      </w:r>
      <w:r>
        <w:rPr>
          <w:rFonts w:ascii="Arial" w:eastAsia="Arial" w:hAnsi="Arial"/>
          <w:sz w:val="22"/>
        </w:rPr>
        <w:t>es legales, quienes tendrán derecho a asistir y a ejercer en el acto todas las facultades previstas respecto de su intervención en la audiencia.</w:t>
      </w:r>
    </w:p>
    <w:p w:rsidR="00000000" w:rsidRDefault="00CF0E0A">
      <w:pPr>
        <w:spacing w:line="262"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El imputado que estuviere detenido será representado para todos los efectos por su defensor, a menos que pidie</w:t>
      </w:r>
      <w:r>
        <w:rPr>
          <w:rFonts w:ascii="Arial" w:eastAsia="Arial" w:hAnsi="Arial"/>
          <w:sz w:val="22"/>
        </w:rPr>
        <w:t>re expresamente intervenir de modo personal y siempre que no haya un obstáculo insuperable por la distancia o condiciones del lugar donde se practicará el acto.</w:t>
      </w:r>
    </w:p>
    <w:p w:rsidR="00000000" w:rsidRDefault="00CF0E0A">
      <w:pPr>
        <w:spacing w:line="250"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265. Acta de anticipo de prueba</w:t>
      </w:r>
    </w:p>
    <w:p w:rsidR="00000000" w:rsidRDefault="00CF0E0A">
      <w:pPr>
        <w:spacing w:line="265" w:lineRule="exact"/>
        <w:rPr>
          <w:rFonts w:ascii="Times New Roman" w:eastAsia="Times New Roman" w:hAnsi="Times New Roman"/>
        </w:rPr>
      </w:pPr>
    </w:p>
    <w:p w:rsidR="00000000" w:rsidRDefault="00CF0E0A">
      <w:pPr>
        <w:spacing w:line="237" w:lineRule="auto"/>
        <w:jc w:val="both"/>
        <w:rPr>
          <w:rFonts w:ascii="Arial" w:eastAsia="Arial" w:hAnsi="Arial"/>
          <w:sz w:val="22"/>
        </w:rPr>
      </w:pPr>
      <w:r>
        <w:rPr>
          <w:rFonts w:ascii="Arial" w:eastAsia="Arial" w:hAnsi="Arial"/>
          <w:sz w:val="22"/>
        </w:rPr>
        <w:t>El juez hará constar el contenido de la diligencia e</w:t>
      </w:r>
      <w:r>
        <w:rPr>
          <w:rFonts w:ascii="Arial" w:eastAsia="Arial" w:hAnsi="Arial"/>
          <w:sz w:val="22"/>
        </w:rPr>
        <w:t>n un registro con todos los detalles que sean necesarios, en la cual incluirá las observaciones que los intervinientes propongan. El registro contendrá la fecha, la hora y el lugar de práctica de la diligencia, será firmada por el juez y por los intervinie</w:t>
      </w:r>
      <w:r>
        <w:rPr>
          <w:rFonts w:ascii="Arial" w:eastAsia="Arial" w:hAnsi="Arial"/>
          <w:sz w:val="22"/>
        </w:rPr>
        <w:t>ntes que quisieren hacerlo.</w:t>
      </w:r>
    </w:p>
    <w:p w:rsidR="00000000" w:rsidRDefault="00CF0E0A">
      <w:pPr>
        <w:spacing w:line="354" w:lineRule="exact"/>
        <w:rPr>
          <w:rFonts w:ascii="Times New Roman" w:eastAsia="Times New Roman" w:hAnsi="Times New Roman"/>
        </w:rPr>
      </w:pPr>
    </w:p>
    <w:p w:rsidR="00000000" w:rsidRDefault="00CF0E0A">
      <w:pPr>
        <w:spacing w:line="235" w:lineRule="auto"/>
        <w:ind w:right="20"/>
        <w:jc w:val="both"/>
        <w:rPr>
          <w:rFonts w:ascii="Arial" w:eastAsia="Arial" w:hAnsi="Arial"/>
          <w:sz w:val="22"/>
        </w:rPr>
      </w:pPr>
      <w:r>
        <w:rPr>
          <w:rFonts w:ascii="Arial" w:eastAsia="Arial" w:hAnsi="Arial"/>
          <w:sz w:val="22"/>
        </w:rPr>
        <w:t>Cuando se trate de actos divididos o prolongados en el tiempo, podrán constar en actas separadas, según lo disponga el juez que dirige el proceso.</w:t>
      </w:r>
    </w:p>
    <w:p w:rsidR="00000000" w:rsidRDefault="00CF0E0A">
      <w:pPr>
        <w:spacing w:line="261"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Se podrá utilizar, a petición de parte o de oficio, grabación auditiva o audiov</w:t>
      </w:r>
      <w:r>
        <w:rPr>
          <w:rFonts w:ascii="Arial" w:eastAsia="Arial" w:hAnsi="Arial"/>
          <w:sz w:val="22"/>
        </w:rPr>
        <w:t>isual, cuyo soporte, debidamente resguardado, integrará el acta, en la que constará el método utilizado y la identificación del resguardo.</w:t>
      </w:r>
    </w:p>
    <w:p w:rsidR="00000000" w:rsidRDefault="00CF0E0A">
      <w:pPr>
        <w:spacing w:line="250"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266. Incorporación del acta</w:t>
      </w:r>
    </w:p>
    <w:p w:rsidR="00000000" w:rsidRDefault="00CF0E0A">
      <w:pPr>
        <w:spacing w:line="265" w:lineRule="exact"/>
        <w:rPr>
          <w:rFonts w:ascii="Times New Roman" w:eastAsia="Times New Roman" w:hAnsi="Times New Roman"/>
        </w:rPr>
      </w:pPr>
    </w:p>
    <w:p w:rsidR="00000000" w:rsidRDefault="00CF0E0A">
      <w:pPr>
        <w:spacing w:line="236" w:lineRule="auto"/>
        <w:ind w:right="20"/>
        <w:jc w:val="both"/>
        <w:rPr>
          <w:rFonts w:ascii="Arial" w:eastAsia="Arial" w:hAnsi="Arial"/>
          <w:sz w:val="22"/>
        </w:rPr>
      </w:pPr>
      <w:r>
        <w:rPr>
          <w:rFonts w:ascii="Arial" w:eastAsia="Arial" w:hAnsi="Arial"/>
          <w:sz w:val="22"/>
        </w:rPr>
        <w:t>Si las reglas establecidas en los artículos precedentes son estrictamente obse</w:t>
      </w:r>
      <w:r>
        <w:rPr>
          <w:rFonts w:ascii="Arial" w:eastAsia="Arial" w:hAnsi="Arial"/>
          <w:sz w:val="22"/>
        </w:rPr>
        <w:t>rvadas, el registro y las grabaciones del acto que hayan sido dispuestas, podrán ser incorporados a las audiencias por lectura o reproducción.</w:t>
      </w:r>
    </w:p>
    <w:p w:rsidR="00000000" w:rsidRDefault="00CF0E0A">
      <w:pPr>
        <w:spacing w:line="251"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267. Anticipación de prueba fuera del territorio del Estado o en el extranjero</w:t>
      </w:r>
    </w:p>
    <w:p w:rsidR="00000000" w:rsidRDefault="00CF0E0A">
      <w:pPr>
        <w:spacing w:line="267" w:lineRule="exact"/>
        <w:rPr>
          <w:rFonts w:ascii="Times New Roman" w:eastAsia="Times New Roman" w:hAnsi="Times New Roman"/>
        </w:rPr>
      </w:pPr>
    </w:p>
    <w:p w:rsidR="00000000" w:rsidRDefault="00CF0E0A">
      <w:pPr>
        <w:spacing w:line="238" w:lineRule="auto"/>
        <w:ind w:right="20"/>
        <w:jc w:val="both"/>
        <w:rPr>
          <w:rFonts w:ascii="Arial" w:eastAsia="Arial" w:hAnsi="Arial"/>
          <w:sz w:val="22"/>
        </w:rPr>
      </w:pPr>
      <w:r>
        <w:rPr>
          <w:rFonts w:ascii="Arial" w:eastAsia="Arial" w:hAnsi="Arial"/>
          <w:sz w:val="22"/>
        </w:rPr>
        <w:t>Si el testigo se encuen</w:t>
      </w:r>
      <w:r>
        <w:rPr>
          <w:rFonts w:ascii="Arial" w:eastAsia="Arial" w:hAnsi="Arial"/>
          <w:sz w:val="22"/>
        </w:rPr>
        <w:t>tra fuera del territorio estatal o en el extranjero y no puede aplicarse lo previsto en los artículos 263 (Casos de admisión), 264 (Procedimiento) y 265 (Acta de anticipo de prueba), el Ministerio Público podrá solicitar al juez competente que también se r</w:t>
      </w:r>
      <w:r>
        <w:rPr>
          <w:rFonts w:ascii="Arial" w:eastAsia="Arial" w:hAnsi="Arial"/>
          <w:sz w:val="22"/>
        </w:rPr>
        <w:t>eciba su declaración como prueba anticipada.</w:t>
      </w:r>
    </w:p>
    <w:p w:rsidR="00000000" w:rsidRDefault="00CF0E0A">
      <w:pPr>
        <w:spacing w:line="261"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Para el caso de prueba anticipada que deba recabarse en el extranjero, se estará a la legislación federal de la materia y a los tratados y convenios internacionales suscritos por los Estados Unidos Mexicanos.</w:t>
      </w:r>
    </w:p>
    <w:p w:rsidR="00000000" w:rsidRDefault="00CF0E0A">
      <w:pPr>
        <w:spacing w:line="262" w:lineRule="exact"/>
        <w:rPr>
          <w:rFonts w:ascii="Times New Roman" w:eastAsia="Times New Roman" w:hAnsi="Times New Roman"/>
        </w:rPr>
      </w:pPr>
    </w:p>
    <w:p w:rsidR="00000000" w:rsidRDefault="00CF0E0A">
      <w:pPr>
        <w:spacing w:line="236" w:lineRule="auto"/>
        <w:ind w:right="20"/>
        <w:jc w:val="both"/>
        <w:rPr>
          <w:rFonts w:ascii="Arial" w:eastAsia="Arial" w:hAnsi="Arial"/>
          <w:sz w:val="22"/>
        </w:rPr>
      </w:pPr>
      <w:r>
        <w:rPr>
          <w:rFonts w:ascii="Arial" w:eastAsia="Arial" w:hAnsi="Arial"/>
          <w:sz w:val="22"/>
        </w:rPr>
        <w:t>Si el testigo se encuentra en otro Estado de la República Mexicana, la petición se remitirá, por exhorto, al tribunal que corresponda.</w:t>
      </w:r>
    </w:p>
    <w:p w:rsidR="00000000" w:rsidRDefault="00CF0E0A">
      <w:pPr>
        <w:spacing w:line="263"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Si se autoriza la práctica de esta diligencia en el extranjero o en otro Estado de la República y ella no tiene lugar po</w:t>
      </w:r>
      <w:r>
        <w:rPr>
          <w:rFonts w:ascii="Arial" w:eastAsia="Arial" w:hAnsi="Arial"/>
          <w:sz w:val="22"/>
        </w:rPr>
        <w:t>r causas imputables al oferente, éste deberá pagar a los demás intervinientes que hayan comparecido a la audiencia las erogaciones que, razonablemente, hubieren hecho, sin perjuicio de lo que se resolviere en cuanto a gastos.</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65408" behindDoc="1" locked="0" layoutInCell="1" allowOverlap="1">
                <wp:simplePos x="0" y="0"/>
                <wp:positionH relativeFrom="column">
                  <wp:posOffset>-19050</wp:posOffset>
                </wp:positionH>
                <wp:positionV relativeFrom="paragraph">
                  <wp:posOffset>118110</wp:posOffset>
                </wp:positionV>
                <wp:extent cx="3365500" cy="0"/>
                <wp:effectExtent l="9525" t="13335" r="6350" b="15240"/>
                <wp:wrapNone/>
                <wp:docPr id="312"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8AED0" id="Line 231"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3pt" to="263.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" strokecolor="maroon" strokeweight=".96pt"/>
            </w:pict>
          </mc:Fallback>
        </mc:AlternateContent>
      </w:r>
    </w:p>
    <w:p w:rsidR="00000000" w:rsidRDefault="00CF0E0A">
      <w:pPr>
        <w:spacing w:line="201"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2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81" w:history="1">
              <w:r>
                <w:rPr>
                  <w:rFonts w:ascii="Tahoma" w:eastAsia="Tahoma" w:hAnsi="Tahoma"/>
                  <w:b/>
                  <w:color w:val="800000"/>
                  <w:sz w:val="16"/>
                </w:rPr>
                <w:t>www.congresooaxaca.gob.mx</w:t>
              </w:r>
            </w:hyperlink>
          </w:p>
        </w:tc>
        <w:tc>
          <w:tcPr>
            <w:tcW w:w="12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76</w:t>
            </w:r>
          </w:p>
        </w:tc>
      </w:tr>
    </w:tbl>
    <w:p w:rsidR="00000000" w:rsidRDefault="00CF0E0A">
      <w:pPr>
        <w:rPr>
          <w:rFonts w:ascii="Tahoma" w:eastAsia="Tahoma" w:hAnsi="Tahoma"/>
          <w:b/>
          <w:color w:val="800000"/>
          <w:sz w:val="16"/>
        </w:rPr>
        <w:sectPr w:rsidR="00000000">
          <w:pgSz w:w="12240" w:h="15859"/>
          <w:pgMar w:top="876" w:right="1402" w:bottom="417" w:left="1420" w:header="0" w:footer="0" w:gutter="0"/>
          <w:cols w:space="0" w:equalWidth="0">
            <w:col w:w="9420"/>
          </w:cols>
          <w:docGrid w:linePitch="360"/>
        </w:sectPr>
      </w:pPr>
    </w:p>
    <w:p w:rsidR="00000000" w:rsidRDefault="00CF0E0A">
      <w:pPr>
        <w:spacing w:line="0" w:lineRule="atLeast"/>
        <w:ind w:left="1420"/>
        <w:rPr>
          <w:rFonts w:ascii="Tahoma" w:eastAsia="Tahoma" w:hAnsi="Tahoma"/>
          <w:b/>
          <w:color w:val="800000"/>
          <w:sz w:val="14"/>
        </w:rPr>
      </w:pPr>
      <w:bookmarkStart w:id="77" w:name="page77"/>
      <w:bookmarkEnd w:id="77"/>
      <w:r>
        <w:rPr>
          <w:rFonts w:ascii="Tahoma" w:eastAsia="Tahoma" w:hAnsi="Tahoma"/>
          <w:b/>
          <w:noProof/>
          <w:color w:val="800000"/>
          <w:sz w:val="16"/>
        </w:rPr>
        <w:drawing>
          <wp:anchor distT="0" distB="0" distL="114300" distR="114300" simplePos="0" relativeHeight="251666432"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232" name="Imagen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67456" behindDoc="1" locked="0" layoutInCell="1" allowOverlap="1">
                <wp:simplePos x="0" y="0"/>
                <wp:positionH relativeFrom="column">
                  <wp:posOffset>904875</wp:posOffset>
                </wp:positionH>
                <wp:positionV relativeFrom="paragraph">
                  <wp:posOffset>67310</wp:posOffset>
                </wp:positionV>
                <wp:extent cx="2881630" cy="0"/>
                <wp:effectExtent l="19050" t="10160" r="13970" b="18415"/>
                <wp:wrapNone/>
                <wp:docPr id="311"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132BC" id="Line 233"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3pt" to="298.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0"/>
        <w:rPr>
          <w:rFonts w:ascii="Arial" w:eastAsia="Arial" w:hAnsi="Arial"/>
          <w:b/>
          <w:sz w:val="16"/>
        </w:rPr>
      </w:pPr>
      <w:r>
        <w:rPr>
          <w:rFonts w:ascii="Arial" w:eastAsia="Arial" w:hAnsi="Arial"/>
          <w:b/>
          <w:sz w:val="16"/>
        </w:rPr>
        <w:t>PODER</w:t>
      </w:r>
    </w:p>
    <w:p w:rsidR="00000000" w:rsidRDefault="00CF0E0A">
      <w:pPr>
        <w:spacing w:line="237" w:lineRule="auto"/>
        <w:rPr>
          <w:rFonts w:ascii="Arial" w:eastAsia="Arial" w:hAnsi="Arial"/>
          <w:b/>
          <w:sz w:val="16"/>
        </w:rPr>
      </w:pPr>
      <w:r>
        <w:rPr>
          <w:rFonts w:ascii="Arial" w:eastAsia="Arial" w:hAnsi="Arial"/>
          <w:b/>
          <w:sz w:val="16"/>
        </w:rPr>
        <w:t>LEGISLAT</w:t>
      </w:r>
      <w:r>
        <w:rPr>
          <w:rFonts w:ascii="Arial" w:eastAsia="Arial" w:hAnsi="Arial"/>
          <w:b/>
          <w:sz w:val="16"/>
        </w:rPr>
        <w:t>IVO</w:t>
      </w: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322"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268. Defensa provisional</w:t>
      </w:r>
    </w:p>
    <w:p w:rsidR="00000000" w:rsidRDefault="00CF0E0A">
      <w:pPr>
        <w:spacing w:line="269" w:lineRule="exact"/>
        <w:rPr>
          <w:rFonts w:ascii="Times New Roman" w:eastAsia="Times New Roman" w:hAnsi="Times New Roman"/>
        </w:rPr>
      </w:pPr>
    </w:p>
    <w:p w:rsidR="00000000" w:rsidRDefault="00CF0E0A">
      <w:pPr>
        <w:spacing w:line="235" w:lineRule="auto"/>
        <w:ind w:right="20"/>
        <w:jc w:val="both"/>
        <w:rPr>
          <w:rFonts w:ascii="Arial" w:eastAsia="Arial" w:hAnsi="Arial"/>
          <w:sz w:val="22"/>
        </w:rPr>
      </w:pPr>
      <w:r>
        <w:rPr>
          <w:rFonts w:ascii="Arial" w:eastAsia="Arial" w:hAnsi="Arial"/>
          <w:sz w:val="22"/>
        </w:rPr>
        <w:t>Cuando el imputado no haya sido identificado, el juez practicará el acto designando un defensor público.</w:t>
      </w:r>
    </w:p>
    <w:p w:rsidR="00000000" w:rsidRDefault="00CF0E0A">
      <w:pPr>
        <w:spacing w:line="200" w:lineRule="exact"/>
        <w:rPr>
          <w:rFonts w:ascii="Times New Roman" w:eastAsia="Times New Roman" w:hAnsi="Times New Roman"/>
        </w:rPr>
      </w:pPr>
    </w:p>
    <w:p w:rsidR="00000000" w:rsidRDefault="00CF0E0A">
      <w:pPr>
        <w:spacing w:line="299" w:lineRule="exact"/>
        <w:rPr>
          <w:rFonts w:ascii="Times New Roman" w:eastAsia="Times New Roman" w:hAnsi="Times New Roman"/>
        </w:rPr>
      </w:pPr>
    </w:p>
    <w:p w:rsidR="00000000" w:rsidRDefault="00CF0E0A">
      <w:pPr>
        <w:spacing w:line="0" w:lineRule="atLeast"/>
        <w:jc w:val="center"/>
        <w:rPr>
          <w:rFonts w:ascii="Arial" w:eastAsia="Arial" w:hAnsi="Arial"/>
          <w:b/>
          <w:sz w:val="22"/>
        </w:rPr>
      </w:pPr>
      <w:r>
        <w:rPr>
          <w:rFonts w:ascii="Arial" w:eastAsia="Arial" w:hAnsi="Arial"/>
          <w:b/>
          <w:sz w:val="22"/>
        </w:rPr>
        <w:t>Sección 7</w:t>
      </w:r>
    </w:p>
    <w:p w:rsidR="00000000" w:rsidRDefault="00CF0E0A">
      <w:pPr>
        <w:spacing w:line="0" w:lineRule="atLeast"/>
        <w:ind w:right="20"/>
        <w:jc w:val="center"/>
        <w:rPr>
          <w:rFonts w:ascii="Arial" w:eastAsia="Arial" w:hAnsi="Arial"/>
          <w:b/>
          <w:sz w:val="22"/>
        </w:rPr>
      </w:pPr>
      <w:r>
        <w:rPr>
          <w:rFonts w:ascii="Arial" w:eastAsia="Arial" w:hAnsi="Arial"/>
          <w:b/>
          <w:sz w:val="22"/>
        </w:rPr>
        <w:t>REGISTRO DE LA INVESTIGACIÓN Y CUSTODIA DE OBJETOS</w:t>
      </w:r>
    </w:p>
    <w:p w:rsidR="00000000" w:rsidRDefault="00CF0E0A">
      <w:pPr>
        <w:spacing w:line="253"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269. Registro de la investigación</w:t>
      </w:r>
    </w:p>
    <w:p w:rsidR="00000000" w:rsidRDefault="00CF0E0A">
      <w:pPr>
        <w:spacing w:line="267" w:lineRule="exact"/>
        <w:rPr>
          <w:rFonts w:ascii="Times New Roman" w:eastAsia="Times New Roman" w:hAnsi="Times New Roman"/>
        </w:rPr>
      </w:pPr>
    </w:p>
    <w:p w:rsidR="00000000" w:rsidRDefault="00CF0E0A">
      <w:pPr>
        <w:spacing w:line="236" w:lineRule="auto"/>
        <w:jc w:val="both"/>
        <w:rPr>
          <w:rFonts w:ascii="Arial" w:eastAsia="Arial" w:hAnsi="Arial"/>
          <w:sz w:val="22"/>
        </w:rPr>
      </w:pPr>
      <w:r>
        <w:rPr>
          <w:rFonts w:ascii="Arial" w:eastAsia="Arial" w:hAnsi="Arial"/>
          <w:sz w:val="22"/>
        </w:rPr>
        <w:t>E</w:t>
      </w:r>
      <w:r>
        <w:rPr>
          <w:rFonts w:ascii="Arial" w:eastAsia="Arial" w:hAnsi="Arial"/>
          <w:sz w:val="22"/>
        </w:rPr>
        <w:t>l Ministerio Público deberá llevar un legajo de la investigación, conforme la ley orgánica respectiva, e incluir en él un registro de las diligencias que practique y su contenido durante esta etapa que puedan ser de utilidad para fundar la acusación u otro</w:t>
      </w:r>
      <w:r>
        <w:rPr>
          <w:rFonts w:ascii="Arial" w:eastAsia="Arial" w:hAnsi="Arial"/>
          <w:sz w:val="22"/>
        </w:rPr>
        <w:t xml:space="preserve"> requerimiento.</w:t>
      </w:r>
    </w:p>
    <w:p w:rsidR="00000000" w:rsidRDefault="00CF0E0A">
      <w:pPr>
        <w:spacing w:line="351" w:lineRule="exact"/>
        <w:rPr>
          <w:rFonts w:ascii="Times New Roman" w:eastAsia="Times New Roman" w:hAnsi="Times New Roman"/>
        </w:rPr>
      </w:pPr>
    </w:p>
    <w:p w:rsidR="00000000" w:rsidRDefault="00CF0E0A">
      <w:pPr>
        <w:spacing w:line="237" w:lineRule="auto"/>
        <w:jc w:val="both"/>
        <w:rPr>
          <w:rFonts w:ascii="Arial" w:eastAsia="Arial" w:hAnsi="Arial"/>
          <w:sz w:val="22"/>
        </w:rPr>
      </w:pPr>
      <w:r>
        <w:rPr>
          <w:rFonts w:ascii="Arial" w:eastAsia="Arial" w:hAnsi="Arial"/>
          <w:sz w:val="22"/>
        </w:rPr>
        <w:t xml:space="preserve">Asimismo, el Ministerio Público deberá dejar constancia de las actuaciones que realice, tan pronto tengan lugar, utilizando al efecto cualquier medio que permita garantizar la fidelidad e integridad de la información, así como el acceso a </w:t>
      </w:r>
      <w:r>
        <w:rPr>
          <w:rFonts w:ascii="Arial" w:eastAsia="Arial" w:hAnsi="Arial"/>
          <w:sz w:val="22"/>
        </w:rPr>
        <w:t>ella por quienes, de acuerdo a la ley, tuvieren derecho a exigirlo.</w:t>
      </w:r>
    </w:p>
    <w:p w:rsidR="00000000" w:rsidRDefault="00CF0E0A">
      <w:pPr>
        <w:spacing w:line="263"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 xml:space="preserve">La constancia de cada actuación deberá consignar, por lo menos, la indicación de la fecha, hora y lugar de realización, de los servidores públicos y demás personas que hayan intervenido, </w:t>
      </w:r>
      <w:r>
        <w:rPr>
          <w:rFonts w:ascii="Arial" w:eastAsia="Arial" w:hAnsi="Arial"/>
          <w:sz w:val="22"/>
        </w:rPr>
        <w:t>así como una breve relación de sus resultados.</w:t>
      </w:r>
    </w:p>
    <w:p w:rsidR="00000000" w:rsidRDefault="00CF0E0A">
      <w:pPr>
        <w:spacing w:line="248"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270. Conservación de los elementos de la investigación</w:t>
      </w:r>
    </w:p>
    <w:p w:rsidR="00000000" w:rsidRDefault="00CF0E0A">
      <w:pPr>
        <w:spacing w:line="267" w:lineRule="exact"/>
        <w:rPr>
          <w:rFonts w:ascii="Times New Roman" w:eastAsia="Times New Roman" w:hAnsi="Times New Roman"/>
        </w:rPr>
      </w:pPr>
    </w:p>
    <w:p w:rsidR="00000000" w:rsidRDefault="00CF0E0A">
      <w:pPr>
        <w:spacing w:line="236" w:lineRule="auto"/>
        <w:ind w:right="20"/>
        <w:jc w:val="both"/>
        <w:rPr>
          <w:rFonts w:ascii="Arial" w:eastAsia="Arial" w:hAnsi="Arial"/>
          <w:sz w:val="22"/>
        </w:rPr>
      </w:pPr>
      <w:r>
        <w:rPr>
          <w:rFonts w:ascii="Arial" w:eastAsia="Arial" w:hAnsi="Arial"/>
          <w:sz w:val="22"/>
        </w:rPr>
        <w:t>Los elementos recogidos durante la investigación serán conservados bajo custodia del Ministerio Público, quien deberá adoptar las medidas neces</w:t>
      </w:r>
      <w:r>
        <w:rPr>
          <w:rFonts w:ascii="Arial" w:eastAsia="Arial" w:hAnsi="Arial"/>
          <w:sz w:val="22"/>
        </w:rPr>
        <w:t>arias para evitar que se alteren de cualquier forma.</w:t>
      </w:r>
    </w:p>
    <w:p w:rsidR="00000000" w:rsidRDefault="00CF0E0A">
      <w:pPr>
        <w:spacing w:line="264"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Podrá reclamarse ante el juez por la inobservancia de las disposiciones antes señaladas, a fin de que se adopten las medidas necesarias para la debida preservación e integridad de los elementos recogido</w:t>
      </w:r>
      <w:r>
        <w:rPr>
          <w:rFonts w:ascii="Arial" w:eastAsia="Arial" w:hAnsi="Arial"/>
          <w:sz w:val="22"/>
        </w:rPr>
        <w:t>s.</w:t>
      </w:r>
    </w:p>
    <w:p w:rsidR="00000000" w:rsidRDefault="00CF0E0A">
      <w:pPr>
        <w:spacing w:line="261" w:lineRule="exact"/>
        <w:rPr>
          <w:rFonts w:ascii="Times New Roman" w:eastAsia="Times New Roman" w:hAnsi="Times New Roman"/>
        </w:rPr>
      </w:pPr>
    </w:p>
    <w:p w:rsidR="00000000" w:rsidRDefault="00CF0E0A">
      <w:pPr>
        <w:spacing w:line="238" w:lineRule="auto"/>
        <w:ind w:right="20"/>
        <w:jc w:val="both"/>
        <w:rPr>
          <w:rFonts w:ascii="Arial" w:eastAsia="Arial" w:hAnsi="Arial"/>
          <w:sz w:val="22"/>
        </w:rPr>
      </w:pPr>
      <w:r>
        <w:rPr>
          <w:rFonts w:ascii="Arial" w:eastAsia="Arial" w:hAnsi="Arial"/>
          <w:sz w:val="22"/>
        </w:rPr>
        <w:t>Los intervinientes tendrán acceso a ellos, con el fin de reconocerlos o realizar alguna pericia, siempre que fueren autorizados por el Ministerio Público o, en su caso, por el juez. El Ministerio Público llevará un registro especial en el que conste la</w:t>
      </w:r>
      <w:r>
        <w:rPr>
          <w:rFonts w:ascii="Arial" w:eastAsia="Arial" w:hAnsi="Arial"/>
          <w:sz w:val="22"/>
        </w:rPr>
        <w:t xml:space="preserve"> identificación de las personas que sean autorizadas para reconocerlos o manipularlos, dejándose copia, en su caso, de la correspondiente autorización.</w:t>
      </w:r>
    </w:p>
    <w:p w:rsidR="00000000" w:rsidRDefault="00CF0E0A">
      <w:pPr>
        <w:spacing w:line="252"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271. Registro de actuaciones policiales</w:t>
      </w:r>
    </w:p>
    <w:p w:rsidR="00000000" w:rsidRDefault="00CF0E0A">
      <w:pPr>
        <w:spacing w:line="267"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En los casos de actuaciones policiales, la policía le</w:t>
      </w:r>
      <w:r>
        <w:rPr>
          <w:rFonts w:ascii="Arial" w:eastAsia="Arial" w:hAnsi="Arial"/>
          <w:sz w:val="22"/>
        </w:rPr>
        <w:t>vantará un registro en el que consignará los elementos que conduzcan al esclarecimiento de los hechos y cualquier otra circunstancia que pudiere resultar de utilidad para la investigación, en los términos previstos por este Código. Se</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68480" behindDoc="1" locked="0" layoutInCell="1" allowOverlap="1">
                <wp:simplePos x="0" y="0"/>
                <wp:positionH relativeFrom="column">
                  <wp:posOffset>-19050</wp:posOffset>
                </wp:positionH>
                <wp:positionV relativeFrom="paragraph">
                  <wp:posOffset>122555</wp:posOffset>
                </wp:positionV>
                <wp:extent cx="3365500" cy="0"/>
                <wp:effectExtent l="9525" t="8255" r="6350" b="10795"/>
                <wp:wrapNone/>
                <wp:docPr id="309"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8B811" id="Line 234"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65pt" to="263.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" strokecolor="maroon" strokeweight=".96pt"/>
            </w:pict>
          </mc:Fallback>
        </mc:AlternateContent>
      </w:r>
    </w:p>
    <w:p w:rsidR="00000000" w:rsidRDefault="00CF0E0A">
      <w:pPr>
        <w:spacing w:line="209"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2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82" w:history="1">
              <w:r>
                <w:rPr>
                  <w:rFonts w:ascii="Tahoma" w:eastAsia="Tahoma" w:hAnsi="Tahoma"/>
                  <w:b/>
                  <w:color w:val="800000"/>
                  <w:sz w:val="16"/>
                </w:rPr>
                <w:t>www.congresooaxaca.gob.mx</w:t>
              </w:r>
            </w:hyperlink>
          </w:p>
        </w:tc>
        <w:tc>
          <w:tcPr>
            <w:tcW w:w="12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77</w:t>
            </w:r>
          </w:p>
        </w:tc>
      </w:tr>
    </w:tbl>
    <w:p w:rsidR="00000000" w:rsidRDefault="00CF0E0A">
      <w:pPr>
        <w:rPr>
          <w:rFonts w:ascii="Tahoma" w:eastAsia="Tahoma" w:hAnsi="Tahoma"/>
          <w:b/>
          <w:color w:val="800000"/>
          <w:sz w:val="16"/>
        </w:rPr>
        <w:sectPr w:rsidR="00000000">
          <w:pgSz w:w="12240" w:h="15859"/>
          <w:pgMar w:top="876" w:right="1402" w:bottom="417" w:left="1420" w:header="0" w:footer="0" w:gutter="0"/>
          <w:cols w:space="0" w:equalWidth="0">
            <w:col w:w="9420"/>
          </w:cols>
          <w:docGrid w:linePitch="360"/>
        </w:sectPr>
      </w:pPr>
    </w:p>
    <w:p w:rsidR="00000000" w:rsidRDefault="00CF0E0A">
      <w:pPr>
        <w:spacing w:line="0" w:lineRule="atLeast"/>
        <w:ind w:left="1424"/>
        <w:rPr>
          <w:rFonts w:ascii="Tahoma" w:eastAsia="Tahoma" w:hAnsi="Tahoma"/>
          <w:b/>
          <w:color w:val="800000"/>
          <w:sz w:val="14"/>
        </w:rPr>
      </w:pPr>
      <w:bookmarkStart w:id="78" w:name="page78"/>
      <w:bookmarkEnd w:id="78"/>
      <w:r>
        <w:rPr>
          <w:rFonts w:ascii="Tahoma" w:eastAsia="Tahoma" w:hAnsi="Tahoma"/>
          <w:b/>
          <w:noProof/>
          <w:color w:val="800000"/>
          <w:sz w:val="16"/>
        </w:rPr>
        <w:drawing>
          <wp:anchor distT="0" distB="0" distL="114300" distR="114300" simplePos="0" relativeHeight="251669504"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235" name="Imagen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70528" behindDoc="1" locked="0" layoutInCell="1" allowOverlap="1">
                <wp:simplePos x="0" y="0"/>
                <wp:positionH relativeFrom="column">
                  <wp:posOffset>906780</wp:posOffset>
                </wp:positionH>
                <wp:positionV relativeFrom="paragraph">
                  <wp:posOffset>67310</wp:posOffset>
                </wp:positionV>
                <wp:extent cx="2881630" cy="0"/>
                <wp:effectExtent l="11430" t="10160" r="12065" b="18415"/>
                <wp:wrapNone/>
                <wp:docPr id="308"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A0AD0" id="Line 236"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pt,5.3pt" to="29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4"/>
        <w:rPr>
          <w:rFonts w:ascii="Arial" w:eastAsia="Arial" w:hAnsi="Arial"/>
          <w:b/>
          <w:sz w:val="16"/>
        </w:rPr>
      </w:pPr>
      <w:r>
        <w:rPr>
          <w:rFonts w:ascii="Arial" w:eastAsia="Arial" w:hAnsi="Arial"/>
          <w:b/>
          <w:sz w:val="16"/>
        </w:rPr>
        <w:t>PODER</w:t>
      </w:r>
    </w:p>
    <w:p w:rsidR="00000000" w:rsidRDefault="00CF0E0A">
      <w:pPr>
        <w:spacing w:line="237" w:lineRule="auto"/>
        <w:ind w:left="4"/>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84" w:lineRule="exact"/>
        <w:rPr>
          <w:rFonts w:ascii="Times New Roman" w:eastAsia="Times New Roman" w:hAnsi="Times New Roman"/>
        </w:rPr>
      </w:pPr>
    </w:p>
    <w:p w:rsidR="00000000" w:rsidRDefault="00CF0E0A">
      <w:pPr>
        <w:spacing w:line="0" w:lineRule="atLeast"/>
        <w:ind w:left="4"/>
        <w:rPr>
          <w:rFonts w:ascii="Arial" w:eastAsia="Arial" w:hAnsi="Arial"/>
          <w:sz w:val="22"/>
        </w:rPr>
      </w:pPr>
      <w:r>
        <w:rPr>
          <w:rFonts w:ascii="Arial" w:eastAsia="Arial" w:hAnsi="Arial"/>
          <w:sz w:val="22"/>
        </w:rPr>
        <w:t>dejará constancia en el registro de las instrucciones recibidas del Ministerio Público.</w:t>
      </w:r>
    </w:p>
    <w:p w:rsidR="00000000" w:rsidRDefault="00CF0E0A">
      <w:pPr>
        <w:spacing w:line="251" w:lineRule="exact"/>
        <w:rPr>
          <w:rFonts w:ascii="Times New Roman" w:eastAsia="Times New Roman" w:hAnsi="Times New Roman"/>
        </w:rPr>
      </w:pPr>
    </w:p>
    <w:p w:rsidR="00000000" w:rsidRDefault="00CF0E0A">
      <w:pPr>
        <w:spacing w:line="0" w:lineRule="atLeast"/>
        <w:ind w:left="4"/>
        <w:rPr>
          <w:rFonts w:ascii="Arial" w:eastAsia="Arial" w:hAnsi="Arial"/>
          <w:sz w:val="22"/>
        </w:rPr>
      </w:pPr>
      <w:r>
        <w:rPr>
          <w:rFonts w:ascii="Arial" w:eastAsia="Arial" w:hAnsi="Arial"/>
          <w:sz w:val="22"/>
        </w:rPr>
        <w:t>Estas actas no podrán reemplazar a las declaraciones de los agentes de policía en el debate.</w:t>
      </w:r>
    </w:p>
    <w:p w:rsidR="00000000" w:rsidRDefault="00CF0E0A">
      <w:pPr>
        <w:spacing w:line="200" w:lineRule="exact"/>
        <w:rPr>
          <w:rFonts w:ascii="Times New Roman" w:eastAsia="Times New Roman" w:hAnsi="Times New Roman"/>
        </w:rPr>
      </w:pPr>
    </w:p>
    <w:p w:rsidR="00000000" w:rsidRDefault="00CF0E0A">
      <w:pPr>
        <w:spacing w:line="301" w:lineRule="exact"/>
        <w:rPr>
          <w:rFonts w:ascii="Times New Roman" w:eastAsia="Times New Roman" w:hAnsi="Times New Roman"/>
        </w:rPr>
      </w:pPr>
    </w:p>
    <w:p w:rsidR="00000000" w:rsidRDefault="00CF0E0A">
      <w:pPr>
        <w:spacing w:line="0" w:lineRule="atLeast"/>
        <w:ind w:right="-3"/>
        <w:jc w:val="center"/>
        <w:rPr>
          <w:rFonts w:ascii="Arial" w:eastAsia="Arial" w:hAnsi="Arial"/>
          <w:b/>
          <w:sz w:val="22"/>
        </w:rPr>
      </w:pPr>
      <w:r>
        <w:rPr>
          <w:rFonts w:ascii="Arial" w:eastAsia="Arial" w:hAnsi="Arial"/>
          <w:b/>
          <w:sz w:val="22"/>
        </w:rPr>
        <w:t>Sección 8</w:t>
      </w:r>
    </w:p>
    <w:p w:rsidR="00000000" w:rsidRDefault="00CF0E0A">
      <w:pPr>
        <w:spacing w:line="1" w:lineRule="exact"/>
        <w:rPr>
          <w:rFonts w:ascii="Times New Roman" w:eastAsia="Times New Roman" w:hAnsi="Times New Roman"/>
        </w:rPr>
      </w:pPr>
    </w:p>
    <w:p w:rsidR="00000000" w:rsidRDefault="00CF0E0A">
      <w:pPr>
        <w:spacing w:line="0" w:lineRule="atLeast"/>
        <w:ind w:right="16"/>
        <w:jc w:val="center"/>
        <w:rPr>
          <w:rFonts w:ascii="Arial" w:eastAsia="Arial" w:hAnsi="Arial"/>
          <w:b/>
          <w:sz w:val="22"/>
        </w:rPr>
      </w:pPr>
      <w:r>
        <w:rPr>
          <w:rFonts w:ascii="Arial" w:eastAsia="Arial" w:hAnsi="Arial"/>
          <w:b/>
          <w:sz w:val="22"/>
        </w:rPr>
        <w:t>VINCULACIÓN DEL IMPUTADO A PROCESO</w:t>
      </w:r>
    </w:p>
    <w:p w:rsidR="00000000" w:rsidRDefault="00CF0E0A">
      <w:pPr>
        <w:spacing w:line="251"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2</w:t>
      </w:r>
      <w:r>
        <w:rPr>
          <w:rFonts w:ascii="Arial" w:eastAsia="Arial" w:hAnsi="Arial"/>
          <w:b/>
          <w:sz w:val="22"/>
        </w:rPr>
        <w:t>72. Imputación inicial</w:t>
      </w:r>
    </w:p>
    <w:p w:rsidR="00000000" w:rsidRDefault="00CF0E0A">
      <w:pPr>
        <w:spacing w:line="267" w:lineRule="exact"/>
        <w:rPr>
          <w:rFonts w:ascii="Times New Roman" w:eastAsia="Times New Roman" w:hAnsi="Times New Roman"/>
        </w:rPr>
      </w:pPr>
    </w:p>
    <w:p w:rsidR="00000000" w:rsidRDefault="00CF0E0A">
      <w:pPr>
        <w:spacing w:line="237" w:lineRule="auto"/>
        <w:ind w:left="4"/>
        <w:jc w:val="both"/>
        <w:rPr>
          <w:rFonts w:ascii="Arial" w:eastAsia="Arial" w:hAnsi="Arial"/>
          <w:sz w:val="22"/>
        </w:rPr>
      </w:pPr>
      <w:r>
        <w:rPr>
          <w:rFonts w:ascii="Arial" w:eastAsia="Arial" w:hAnsi="Arial"/>
          <w:sz w:val="22"/>
        </w:rPr>
        <w:t>El Ministerio Público solicitará al juez la vinculación del imputado a proceso cuando, de conformidad con los avances de la investigación, estime necesaria la intervención judicial para asegurar los derechos y garantías procesales d</w:t>
      </w:r>
      <w:r>
        <w:rPr>
          <w:rFonts w:ascii="Arial" w:eastAsia="Arial" w:hAnsi="Arial"/>
          <w:sz w:val="22"/>
        </w:rPr>
        <w:t>el imputado.</w:t>
      </w:r>
    </w:p>
    <w:p w:rsidR="00000000" w:rsidRDefault="00CF0E0A">
      <w:pPr>
        <w:spacing w:line="352" w:lineRule="exact"/>
        <w:rPr>
          <w:rFonts w:ascii="Times New Roman" w:eastAsia="Times New Roman" w:hAnsi="Times New Roman"/>
        </w:rPr>
      </w:pPr>
    </w:p>
    <w:p w:rsidR="00000000" w:rsidRDefault="00CF0E0A">
      <w:pPr>
        <w:spacing w:line="236" w:lineRule="auto"/>
        <w:ind w:left="4" w:right="20"/>
        <w:jc w:val="both"/>
        <w:rPr>
          <w:rFonts w:ascii="Arial" w:eastAsia="Arial" w:hAnsi="Arial"/>
          <w:sz w:val="22"/>
        </w:rPr>
      </w:pPr>
      <w:r>
        <w:rPr>
          <w:rFonts w:ascii="Arial" w:eastAsia="Arial" w:hAnsi="Arial"/>
          <w:sz w:val="22"/>
        </w:rPr>
        <w:t>Para tales efectos, formulará la imputación inicial, la cual contendrá los datos que establezcan que se ha cometido un hecho que la ley señale como delito y exista la probabilidad de que el imputado lo cometió o participó en su comisión.</w:t>
      </w:r>
    </w:p>
    <w:p w:rsidR="00000000" w:rsidRDefault="00CF0E0A">
      <w:pPr>
        <w:spacing w:line="256" w:lineRule="exact"/>
        <w:rPr>
          <w:rFonts w:ascii="Times New Roman" w:eastAsia="Times New Roman" w:hAnsi="Times New Roman"/>
        </w:rPr>
      </w:pPr>
    </w:p>
    <w:p w:rsidR="00000000" w:rsidRDefault="00CF0E0A">
      <w:pPr>
        <w:spacing w:line="0" w:lineRule="atLeast"/>
        <w:ind w:left="4"/>
        <w:rPr>
          <w:rFonts w:ascii="Arial" w:eastAsia="Arial" w:hAnsi="Arial"/>
          <w:sz w:val="22"/>
        </w:rPr>
      </w:pPr>
      <w:r>
        <w:rPr>
          <w:rFonts w:ascii="Arial" w:eastAsia="Arial" w:hAnsi="Arial"/>
          <w:sz w:val="22"/>
        </w:rPr>
        <w:t xml:space="preserve">La </w:t>
      </w:r>
      <w:r>
        <w:rPr>
          <w:rFonts w:ascii="Arial" w:eastAsia="Arial" w:hAnsi="Arial"/>
          <w:sz w:val="22"/>
        </w:rPr>
        <w:t>imputación deberá contener al menos los siguientes elementos:</w:t>
      </w:r>
    </w:p>
    <w:p w:rsidR="00000000" w:rsidRDefault="00CF0E0A">
      <w:pPr>
        <w:spacing w:line="253" w:lineRule="exact"/>
        <w:rPr>
          <w:rFonts w:ascii="Times New Roman" w:eastAsia="Times New Roman" w:hAnsi="Times New Roman"/>
        </w:rPr>
      </w:pPr>
    </w:p>
    <w:p w:rsidR="00000000" w:rsidRDefault="00CF0E0A">
      <w:pPr>
        <w:numPr>
          <w:ilvl w:val="0"/>
          <w:numId w:val="138"/>
        </w:numPr>
        <w:tabs>
          <w:tab w:val="left" w:pos="544"/>
        </w:tabs>
        <w:spacing w:line="0" w:lineRule="atLeast"/>
        <w:ind w:left="544" w:hanging="544"/>
        <w:rPr>
          <w:rFonts w:ascii="Arial" w:eastAsia="Arial" w:hAnsi="Arial"/>
          <w:sz w:val="22"/>
        </w:rPr>
      </w:pPr>
      <w:r>
        <w:rPr>
          <w:rFonts w:ascii="Arial" w:eastAsia="Arial" w:hAnsi="Arial"/>
          <w:sz w:val="22"/>
        </w:rPr>
        <w:t>El nombre del imputado;</w:t>
      </w:r>
    </w:p>
    <w:p w:rsidR="00000000" w:rsidRDefault="00CF0E0A">
      <w:pPr>
        <w:numPr>
          <w:ilvl w:val="0"/>
          <w:numId w:val="139"/>
        </w:numPr>
        <w:tabs>
          <w:tab w:val="left" w:pos="544"/>
        </w:tabs>
        <w:spacing w:line="236" w:lineRule="auto"/>
        <w:ind w:left="544" w:hanging="544"/>
        <w:rPr>
          <w:rFonts w:ascii="Arial" w:eastAsia="Arial" w:hAnsi="Arial"/>
          <w:sz w:val="22"/>
        </w:rPr>
      </w:pPr>
      <w:r>
        <w:rPr>
          <w:rFonts w:ascii="Arial" w:eastAsia="Arial" w:hAnsi="Arial"/>
          <w:sz w:val="22"/>
        </w:rPr>
        <w:t>El nombre de la víctima y del denunciante;</w:t>
      </w:r>
    </w:p>
    <w:p w:rsidR="00000000" w:rsidRDefault="00CF0E0A">
      <w:pPr>
        <w:spacing w:line="13" w:lineRule="exact"/>
        <w:rPr>
          <w:rFonts w:ascii="Times New Roman" w:eastAsia="Times New Roman" w:hAnsi="Times New Roman"/>
        </w:rPr>
      </w:pPr>
    </w:p>
    <w:p w:rsidR="00000000" w:rsidRDefault="00CF0E0A">
      <w:pPr>
        <w:numPr>
          <w:ilvl w:val="0"/>
          <w:numId w:val="140"/>
        </w:numPr>
        <w:tabs>
          <w:tab w:val="left" w:pos="544"/>
        </w:tabs>
        <w:spacing w:line="235" w:lineRule="auto"/>
        <w:ind w:left="4" w:right="2120" w:hanging="4"/>
        <w:rPr>
          <w:rFonts w:ascii="Arial" w:eastAsia="Arial" w:hAnsi="Arial"/>
          <w:sz w:val="22"/>
        </w:rPr>
      </w:pPr>
      <w:r>
        <w:rPr>
          <w:rFonts w:ascii="Arial" w:eastAsia="Arial" w:hAnsi="Arial"/>
          <w:sz w:val="22"/>
        </w:rPr>
        <w:t>Una breve descripción de los hechos y su posible calificación jurídica; IV. Los elementos de convicción que arroje la investi</w:t>
      </w:r>
      <w:r>
        <w:rPr>
          <w:rFonts w:ascii="Arial" w:eastAsia="Arial" w:hAnsi="Arial"/>
          <w:sz w:val="22"/>
        </w:rPr>
        <w:t>gación; y,</w:t>
      </w:r>
    </w:p>
    <w:p w:rsidR="00000000" w:rsidRDefault="00CF0E0A">
      <w:pPr>
        <w:spacing w:line="1" w:lineRule="exact"/>
        <w:rPr>
          <w:rFonts w:ascii="Times New Roman" w:eastAsia="Times New Roman" w:hAnsi="Times New Roman"/>
        </w:rPr>
      </w:pPr>
    </w:p>
    <w:p w:rsidR="00000000" w:rsidRDefault="00CF0E0A">
      <w:pPr>
        <w:numPr>
          <w:ilvl w:val="0"/>
          <w:numId w:val="141"/>
        </w:numPr>
        <w:tabs>
          <w:tab w:val="left" w:pos="544"/>
        </w:tabs>
        <w:spacing w:line="0" w:lineRule="atLeast"/>
        <w:ind w:left="544" w:hanging="544"/>
        <w:rPr>
          <w:rFonts w:ascii="Arial" w:eastAsia="Arial" w:hAnsi="Arial"/>
          <w:sz w:val="22"/>
        </w:rPr>
      </w:pPr>
      <w:r>
        <w:rPr>
          <w:rFonts w:ascii="Arial" w:eastAsia="Arial" w:hAnsi="Arial"/>
          <w:sz w:val="22"/>
        </w:rPr>
        <w:t>Lo relacionado con la reparación del daño.</w:t>
      </w:r>
    </w:p>
    <w:p w:rsidR="00000000" w:rsidRDefault="00CF0E0A">
      <w:pPr>
        <w:spacing w:line="262" w:lineRule="exact"/>
        <w:rPr>
          <w:rFonts w:ascii="Times New Roman" w:eastAsia="Times New Roman" w:hAnsi="Times New Roman"/>
        </w:rPr>
      </w:pPr>
    </w:p>
    <w:p w:rsidR="00000000" w:rsidRDefault="00CF0E0A">
      <w:pPr>
        <w:spacing w:line="236" w:lineRule="auto"/>
        <w:ind w:left="4"/>
        <w:jc w:val="both"/>
        <w:rPr>
          <w:rFonts w:ascii="Arial" w:eastAsia="Arial" w:hAnsi="Arial"/>
          <w:sz w:val="22"/>
        </w:rPr>
      </w:pPr>
      <w:r>
        <w:rPr>
          <w:rFonts w:ascii="Arial" w:eastAsia="Arial" w:hAnsi="Arial"/>
          <w:sz w:val="22"/>
        </w:rPr>
        <w:t>Se entenderá por cuerpo del delito la existencia de los elementos objetivos o externos y normativos que integran la descripción de la conducta o hecho delictuoso.</w:t>
      </w:r>
    </w:p>
    <w:p w:rsidR="00000000" w:rsidRDefault="00CF0E0A">
      <w:pPr>
        <w:spacing w:line="261" w:lineRule="exact"/>
        <w:rPr>
          <w:rFonts w:ascii="Times New Roman" w:eastAsia="Times New Roman" w:hAnsi="Times New Roman"/>
        </w:rPr>
      </w:pPr>
    </w:p>
    <w:p w:rsidR="00000000" w:rsidRDefault="00CF0E0A">
      <w:pPr>
        <w:spacing w:line="236" w:lineRule="auto"/>
        <w:ind w:left="4" w:right="20"/>
        <w:jc w:val="both"/>
        <w:rPr>
          <w:rFonts w:ascii="Arial" w:eastAsia="Arial" w:hAnsi="Arial"/>
          <w:sz w:val="22"/>
        </w:rPr>
      </w:pPr>
      <w:r>
        <w:rPr>
          <w:rFonts w:ascii="Arial" w:eastAsia="Arial" w:hAnsi="Arial"/>
          <w:sz w:val="22"/>
        </w:rPr>
        <w:t>La responsabilidad será probable cua</w:t>
      </w:r>
      <w:r>
        <w:rPr>
          <w:rFonts w:ascii="Arial" w:eastAsia="Arial" w:hAnsi="Arial"/>
          <w:sz w:val="22"/>
        </w:rPr>
        <w:t>ndo existan elementos de convicción suficientes para sostener, razonablemente, que el imputado pudo haber intervenido en un hecho punible.</w:t>
      </w:r>
    </w:p>
    <w:p w:rsidR="00000000" w:rsidRDefault="00CF0E0A">
      <w:pPr>
        <w:spacing w:line="250"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273. Vinculación previa necesaria</w:t>
      </w:r>
    </w:p>
    <w:p w:rsidR="00000000" w:rsidRDefault="00CF0E0A">
      <w:pPr>
        <w:spacing w:line="264" w:lineRule="exact"/>
        <w:rPr>
          <w:rFonts w:ascii="Times New Roman" w:eastAsia="Times New Roman" w:hAnsi="Times New Roman"/>
        </w:rPr>
      </w:pPr>
    </w:p>
    <w:p w:rsidR="00000000" w:rsidRDefault="00CF0E0A">
      <w:pPr>
        <w:spacing w:line="237" w:lineRule="auto"/>
        <w:ind w:left="4"/>
        <w:jc w:val="both"/>
        <w:rPr>
          <w:rFonts w:ascii="Arial" w:eastAsia="Arial" w:hAnsi="Arial"/>
          <w:sz w:val="22"/>
        </w:rPr>
      </w:pPr>
      <w:r>
        <w:rPr>
          <w:rFonts w:ascii="Arial" w:eastAsia="Arial" w:hAnsi="Arial"/>
          <w:sz w:val="22"/>
        </w:rPr>
        <w:t>Cuando el Ministerio Público estime necesaria la intervención judicial p</w:t>
      </w:r>
      <w:r>
        <w:rPr>
          <w:rFonts w:ascii="Arial" w:eastAsia="Arial" w:hAnsi="Arial"/>
          <w:sz w:val="22"/>
        </w:rPr>
        <w:t>ara la resolución de medidas a que se refiere el artículo 169 (Medidas) estará obligado a vincular formalmente al imputado al proceso, salvo los casos expresamente señalados en la ley.</w:t>
      </w:r>
    </w:p>
    <w:p w:rsidR="00000000" w:rsidRDefault="00CF0E0A">
      <w:pPr>
        <w:spacing w:line="264" w:lineRule="exact"/>
        <w:rPr>
          <w:rFonts w:ascii="Times New Roman" w:eastAsia="Times New Roman" w:hAnsi="Times New Roman"/>
        </w:rPr>
      </w:pPr>
    </w:p>
    <w:p w:rsidR="00000000" w:rsidRDefault="00CF0E0A">
      <w:pPr>
        <w:spacing w:line="238" w:lineRule="auto"/>
        <w:ind w:left="4"/>
        <w:jc w:val="both"/>
        <w:rPr>
          <w:rFonts w:ascii="Arial" w:eastAsia="Arial" w:hAnsi="Arial"/>
          <w:sz w:val="22"/>
        </w:rPr>
      </w:pPr>
      <w:r>
        <w:rPr>
          <w:rFonts w:ascii="Arial" w:eastAsia="Arial" w:hAnsi="Arial"/>
          <w:sz w:val="22"/>
        </w:rPr>
        <w:t>El juez podrá imponer, mientras se resuelve en definitiva la situación</w:t>
      </w:r>
      <w:r>
        <w:rPr>
          <w:rFonts w:ascii="Arial" w:eastAsia="Arial" w:hAnsi="Arial"/>
          <w:sz w:val="22"/>
        </w:rPr>
        <w:t xml:space="preserve"> jurídica del imputado, alguna de las medidas a las que se refiere el artículo 169 (Medidas) sin necesidad de vincularlo a proceso cuando en el curso de la audiencia de su declaración, solicite la ampliación de término para la resolución de su situación ju</w:t>
      </w:r>
      <w:r>
        <w:rPr>
          <w:rFonts w:ascii="Arial" w:eastAsia="Arial" w:hAnsi="Arial"/>
          <w:sz w:val="22"/>
        </w:rPr>
        <w:t>rídica y el Ministerio Público manifieste justificadamente que solicitará una medida de coerción personal.</w:t>
      </w:r>
    </w:p>
    <w:p w:rsidR="00000000" w:rsidRDefault="00CF0E0A">
      <w:pPr>
        <w:spacing w:line="247"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274. Audiencia de declaración del imputado.</w:t>
      </w:r>
    </w:p>
    <w:p w:rsidR="00000000" w:rsidRDefault="00CF0E0A">
      <w:pPr>
        <w:spacing w:line="20"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671552" behindDoc="1" locked="0" layoutInCell="1" allowOverlap="1">
                <wp:simplePos x="0" y="0"/>
                <wp:positionH relativeFrom="column">
                  <wp:posOffset>-16510</wp:posOffset>
                </wp:positionH>
                <wp:positionV relativeFrom="paragraph">
                  <wp:posOffset>276860</wp:posOffset>
                </wp:positionV>
                <wp:extent cx="3365500" cy="0"/>
                <wp:effectExtent l="12065" t="10160" r="13335" b="8890"/>
                <wp:wrapNone/>
                <wp:docPr id="306"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7B902" id="Line 237"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21.8pt" to="263.7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" strokecolor="maroon" strokeweight=".96pt"/>
            </w:pict>
          </mc:Fallback>
        </mc:AlternateContent>
      </w:r>
    </w:p>
    <w:p w:rsidR="00000000" w:rsidRDefault="00CF0E0A">
      <w:pPr>
        <w:spacing w:line="200" w:lineRule="exact"/>
        <w:rPr>
          <w:rFonts w:ascii="Times New Roman" w:eastAsia="Times New Roman" w:hAnsi="Times New Roman"/>
        </w:rPr>
      </w:pPr>
    </w:p>
    <w:p w:rsidR="00000000" w:rsidRDefault="00CF0E0A">
      <w:pPr>
        <w:spacing w:line="252" w:lineRule="exact"/>
        <w:rPr>
          <w:rFonts w:ascii="Times New Roman" w:eastAsia="Times New Roman" w:hAnsi="Times New Roman"/>
        </w:rPr>
      </w:pPr>
    </w:p>
    <w:tbl>
      <w:tblPr>
        <w:tblW w:w="0" w:type="auto"/>
        <w:tblInd w:w="4" w:type="dxa"/>
        <w:tblLayout w:type="fixed"/>
        <w:tblCellMar>
          <w:top w:w="0" w:type="dxa"/>
          <w:left w:w="0" w:type="dxa"/>
          <w:bottom w:w="0" w:type="dxa"/>
          <w:right w:w="0" w:type="dxa"/>
        </w:tblCellMar>
        <w:tblLook w:val="0000" w:firstRow="0" w:lastRow="0" w:firstColumn="0" w:lastColumn="0" w:noHBand="0" w:noVBand="0"/>
      </w:tblPr>
      <w:tblGrid>
        <w:gridCol w:w="3480"/>
        <w:gridCol w:w="12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83" w:history="1">
              <w:r>
                <w:rPr>
                  <w:rFonts w:ascii="Tahoma" w:eastAsia="Tahoma" w:hAnsi="Tahoma"/>
                  <w:b/>
                  <w:color w:val="800000"/>
                  <w:sz w:val="16"/>
                </w:rPr>
                <w:t>www.congresooaxaca.gob.mx</w:t>
              </w:r>
            </w:hyperlink>
          </w:p>
        </w:tc>
        <w:tc>
          <w:tcPr>
            <w:tcW w:w="12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78</w:t>
            </w:r>
          </w:p>
        </w:tc>
      </w:tr>
    </w:tbl>
    <w:p w:rsidR="00000000" w:rsidRDefault="00CF0E0A">
      <w:pPr>
        <w:rPr>
          <w:rFonts w:ascii="Tahoma" w:eastAsia="Tahoma" w:hAnsi="Tahoma"/>
          <w:b/>
          <w:color w:val="800000"/>
          <w:sz w:val="16"/>
        </w:rPr>
        <w:sectPr w:rsidR="00000000">
          <w:pgSz w:w="12240" w:h="15859"/>
          <w:pgMar w:top="876" w:right="1402" w:bottom="417" w:left="1416" w:header="0" w:footer="0" w:gutter="0"/>
          <w:cols w:space="0" w:equalWidth="0">
            <w:col w:w="9424"/>
          </w:cols>
          <w:docGrid w:linePitch="360"/>
        </w:sectPr>
      </w:pPr>
    </w:p>
    <w:p w:rsidR="00000000" w:rsidRDefault="00CF0E0A">
      <w:pPr>
        <w:spacing w:line="0" w:lineRule="atLeast"/>
        <w:ind w:left="1420"/>
        <w:rPr>
          <w:rFonts w:ascii="Tahoma" w:eastAsia="Tahoma" w:hAnsi="Tahoma"/>
          <w:b/>
          <w:color w:val="800000"/>
          <w:sz w:val="14"/>
        </w:rPr>
      </w:pPr>
      <w:bookmarkStart w:id="79" w:name="page79"/>
      <w:bookmarkEnd w:id="79"/>
      <w:r>
        <w:rPr>
          <w:rFonts w:ascii="Tahoma" w:eastAsia="Tahoma" w:hAnsi="Tahoma"/>
          <w:b/>
          <w:noProof/>
          <w:color w:val="800000"/>
          <w:sz w:val="16"/>
        </w:rPr>
        <w:drawing>
          <wp:anchor distT="0" distB="0" distL="114300" distR="114300" simplePos="0" relativeHeight="251672576"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238" name="Imagen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w:t>
      </w:r>
      <w:r>
        <w:rPr>
          <w:rFonts w:ascii="Tahoma" w:eastAsia="Tahoma" w:hAnsi="Tahoma"/>
          <w:b/>
          <w:color w:val="800000"/>
          <w:sz w:val="14"/>
        </w:rPr>
        <w:t>so del Estado Libre y Soberano de Oaxaca</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73600" behindDoc="1" locked="0" layoutInCell="1" allowOverlap="1">
                <wp:simplePos x="0" y="0"/>
                <wp:positionH relativeFrom="column">
                  <wp:posOffset>904875</wp:posOffset>
                </wp:positionH>
                <wp:positionV relativeFrom="paragraph">
                  <wp:posOffset>67310</wp:posOffset>
                </wp:positionV>
                <wp:extent cx="2881630" cy="0"/>
                <wp:effectExtent l="19050" t="10160" r="13970" b="18415"/>
                <wp:wrapNone/>
                <wp:docPr id="305"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098B6" id="Line 239"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3pt" to="298.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0"/>
        <w:rPr>
          <w:rFonts w:ascii="Arial" w:eastAsia="Arial" w:hAnsi="Arial"/>
          <w:b/>
          <w:sz w:val="16"/>
        </w:rPr>
      </w:pPr>
      <w:r>
        <w:rPr>
          <w:rFonts w:ascii="Arial" w:eastAsia="Arial" w:hAnsi="Arial"/>
          <w:b/>
          <w:sz w:val="16"/>
        </w:rPr>
        <w:t>PODER</w:t>
      </w:r>
    </w:p>
    <w:p w:rsidR="00000000" w:rsidRDefault="00CF0E0A">
      <w:pPr>
        <w:spacing w:line="237" w:lineRule="auto"/>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93" w:lineRule="exact"/>
        <w:rPr>
          <w:rFonts w:ascii="Times New Roman" w:eastAsia="Times New Roman" w:hAnsi="Times New Roman"/>
        </w:rPr>
      </w:pPr>
    </w:p>
    <w:p w:rsidR="00000000" w:rsidRDefault="00CF0E0A">
      <w:pPr>
        <w:spacing w:line="239" w:lineRule="auto"/>
        <w:jc w:val="both"/>
        <w:rPr>
          <w:rFonts w:ascii="Arial" w:eastAsia="Arial" w:hAnsi="Arial"/>
          <w:sz w:val="22"/>
        </w:rPr>
      </w:pPr>
      <w:r>
        <w:rPr>
          <w:rFonts w:ascii="Arial" w:eastAsia="Arial" w:hAnsi="Arial"/>
          <w:sz w:val="22"/>
        </w:rPr>
        <w:t xml:space="preserve">Al comenzar la audiencia, el juez recabará la información </w:t>
      </w:r>
      <w:r>
        <w:rPr>
          <w:rFonts w:ascii="Arial" w:eastAsia="Arial" w:hAnsi="Arial"/>
          <w:sz w:val="22"/>
        </w:rPr>
        <w:t>a que se refiere el primer párrafo del artículo 370 (Declaración del imputado), acto seguido concederá el uso de la palabra al Ministerio Publico para que éste comunique detalladamente, al imputado, el nombre de su acusador, el hecho que se le atribuye con</w:t>
      </w:r>
      <w:r>
        <w:rPr>
          <w:rFonts w:ascii="Arial" w:eastAsia="Arial" w:hAnsi="Arial"/>
          <w:sz w:val="22"/>
        </w:rPr>
        <w:t xml:space="preserve"> todas las circunstancias de tiempo, lugar y modo de comisión, en la medida conocida, incluyendo aquellas que fueren de importancia para su calificación jurídica, las disposiciones legales que resulten aplicables y los antecedentes que la investigación has</w:t>
      </w:r>
      <w:r>
        <w:rPr>
          <w:rFonts w:ascii="Arial" w:eastAsia="Arial" w:hAnsi="Arial"/>
          <w:sz w:val="22"/>
        </w:rPr>
        <w:t>ta el momento de la declaración arroje en su contra. Asimismo, el Ministerio Público precisará si pretende solicitar alguna medida de coerción personal o real, proporcionando al efecto los fundamentos y motivos que piensa esgrimir. Se pondrán a disposición</w:t>
      </w:r>
      <w:r>
        <w:rPr>
          <w:rFonts w:ascii="Arial" w:eastAsia="Arial" w:hAnsi="Arial"/>
          <w:sz w:val="22"/>
        </w:rPr>
        <w:t xml:space="preserve"> del imputado las actuaciones reunidas hasta ese momento.</w:t>
      </w:r>
    </w:p>
    <w:p w:rsidR="00000000" w:rsidRDefault="00CF0E0A">
      <w:pPr>
        <w:spacing w:line="268" w:lineRule="exact"/>
        <w:rPr>
          <w:rFonts w:ascii="Times New Roman" w:eastAsia="Times New Roman" w:hAnsi="Times New Roman"/>
        </w:rPr>
      </w:pPr>
    </w:p>
    <w:p w:rsidR="00000000" w:rsidRDefault="00CF0E0A">
      <w:pPr>
        <w:spacing w:line="236" w:lineRule="auto"/>
        <w:jc w:val="both"/>
        <w:rPr>
          <w:rFonts w:ascii="Arial" w:eastAsia="Arial" w:hAnsi="Arial"/>
          <w:sz w:val="22"/>
        </w:rPr>
      </w:pPr>
      <w:r>
        <w:rPr>
          <w:rFonts w:ascii="Arial" w:eastAsia="Arial" w:hAnsi="Arial"/>
          <w:sz w:val="22"/>
        </w:rPr>
        <w:t>Antes de comenzar la declaración, el juez se cerciorará de que el imputado conozca los derechos que a su favor consagra el apartado B del artículo 20 de la Constitución Política de los Estados Unid</w:t>
      </w:r>
      <w:r>
        <w:rPr>
          <w:rFonts w:ascii="Arial" w:eastAsia="Arial" w:hAnsi="Arial"/>
          <w:sz w:val="22"/>
        </w:rPr>
        <w:t>os Mexicanos y le advertirá que puede abstenerse de declarar sobre los hechos,</w:t>
      </w:r>
    </w:p>
    <w:p w:rsidR="00000000" w:rsidRDefault="00CF0E0A">
      <w:pPr>
        <w:spacing w:line="84" w:lineRule="exact"/>
        <w:rPr>
          <w:rFonts w:ascii="Times New Roman" w:eastAsia="Times New Roman" w:hAnsi="Times New Roman"/>
        </w:rPr>
      </w:pPr>
    </w:p>
    <w:p w:rsidR="00000000" w:rsidRDefault="00CF0E0A">
      <w:pPr>
        <w:spacing w:line="236" w:lineRule="auto"/>
        <w:jc w:val="both"/>
        <w:rPr>
          <w:rFonts w:ascii="Arial" w:eastAsia="Arial" w:hAnsi="Arial"/>
          <w:sz w:val="22"/>
        </w:rPr>
      </w:pPr>
      <w:r>
        <w:rPr>
          <w:rFonts w:ascii="Arial" w:eastAsia="Arial" w:hAnsi="Arial"/>
          <w:sz w:val="22"/>
        </w:rPr>
        <w:t xml:space="preserve">sin que su silencio le perjudique o en nada le afecte. Se le advertirá que, en caso de declarar, el contenido de su declaración podrá ser usado en su contra y se le pedirá que </w:t>
      </w:r>
      <w:r>
        <w:rPr>
          <w:rFonts w:ascii="Arial" w:eastAsia="Arial" w:hAnsi="Arial"/>
          <w:sz w:val="22"/>
        </w:rPr>
        <w:t>señale el lugar o la forma para recibir notificaciones.</w:t>
      </w:r>
    </w:p>
    <w:p w:rsidR="00000000" w:rsidRDefault="00CF0E0A">
      <w:pPr>
        <w:spacing w:line="264" w:lineRule="exact"/>
        <w:rPr>
          <w:rFonts w:ascii="Times New Roman" w:eastAsia="Times New Roman" w:hAnsi="Times New Roman"/>
        </w:rPr>
      </w:pPr>
    </w:p>
    <w:p w:rsidR="00000000" w:rsidRDefault="00CF0E0A">
      <w:pPr>
        <w:spacing w:line="238" w:lineRule="auto"/>
        <w:ind w:right="20"/>
        <w:jc w:val="both"/>
        <w:rPr>
          <w:rFonts w:ascii="Arial" w:eastAsia="Arial" w:hAnsi="Arial"/>
          <w:sz w:val="22"/>
        </w:rPr>
      </w:pPr>
      <w:r>
        <w:rPr>
          <w:rFonts w:ascii="Arial" w:eastAsia="Arial" w:hAnsi="Arial"/>
          <w:sz w:val="22"/>
        </w:rPr>
        <w:t>A continuación, el imputado podrá declarar cuanto quisiere sobre el hecho que se le atribuye o reservarse su derecho. La inobservancia de los preceptos relativos a la declaración del imputado impedir</w:t>
      </w:r>
      <w:r>
        <w:rPr>
          <w:rFonts w:ascii="Arial" w:eastAsia="Arial" w:hAnsi="Arial"/>
          <w:sz w:val="22"/>
        </w:rPr>
        <w:t>á que ésta se utilice en su contra, aun cuando él haya dado su consentimiento para infringir alguna regla o utilizar su declaración.</w:t>
      </w:r>
    </w:p>
    <w:p w:rsidR="00000000" w:rsidRDefault="00CF0E0A">
      <w:pPr>
        <w:spacing w:line="261"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Asimismo, el imputado podrá solicitar que se suspenda la diligencia para aportar medios de prueba en la audiencia a que se</w:t>
      </w:r>
      <w:r>
        <w:rPr>
          <w:rFonts w:ascii="Arial" w:eastAsia="Arial" w:hAnsi="Arial"/>
          <w:sz w:val="22"/>
        </w:rPr>
        <w:t xml:space="preserve"> refiere el artículo 278 (audiencia de vinculación a proceso o de término constitucional).</w:t>
      </w:r>
    </w:p>
    <w:p w:rsidR="00000000" w:rsidRDefault="00CF0E0A">
      <w:pPr>
        <w:spacing w:line="261" w:lineRule="exact"/>
        <w:rPr>
          <w:rFonts w:ascii="Times New Roman" w:eastAsia="Times New Roman" w:hAnsi="Times New Roman"/>
        </w:rPr>
      </w:pPr>
    </w:p>
    <w:p w:rsidR="00000000" w:rsidRDefault="00CF0E0A">
      <w:pPr>
        <w:spacing w:line="237" w:lineRule="auto"/>
        <w:jc w:val="both"/>
        <w:rPr>
          <w:rFonts w:ascii="Arial" w:eastAsia="Arial" w:hAnsi="Arial"/>
          <w:sz w:val="22"/>
        </w:rPr>
      </w:pPr>
      <w:r>
        <w:rPr>
          <w:rFonts w:ascii="Arial" w:eastAsia="Arial" w:hAnsi="Arial"/>
          <w:sz w:val="22"/>
        </w:rPr>
        <w:t>En caso de que el imputado no solicite la suspensión, el juez concederá el uso de la palabra al Ministerio Publico para que precise fundada y motivadamente sus soli</w:t>
      </w:r>
      <w:r>
        <w:rPr>
          <w:rFonts w:ascii="Arial" w:eastAsia="Arial" w:hAnsi="Arial"/>
          <w:sz w:val="22"/>
        </w:rPr>
        <w:t>citudes. La víctima sólo podrá intervenir para hacer solicitudes relativas a la reparación del daño. A continuación, la defensa del imputado, y éste personalmente, podrán manifestar lo que estimen conveniente.</w:t>
      </w:r>
    </w:p>
    <w:p w:rsidR="00000000" w:rsidRDefault="00CF0E0A">
      <w:pPr>
        <w:spacing w:line="266" w:lineRule="exact"/>
        <w:rPr>
          <w:rFonts w:ascii="Times New Roman" w:eastAsia="Times New Roman" w:hAnsi="Times New Roman"/>
        </w:rPr>
      </w:pPr>
    </w:p>
    <w:p w:rsidR="00000000" w:rsidRDefault="00CF0E0A">
      <w:pPr>
        <w:spacing w:line="236" w:lineRule="auto"/>
        <w:jc w:val="both"/>
        <w:rPr>
          <w:rFonts w:ascii="Arial" w:eastAsia="Arial" w:hAnsi="Arial"/>
          <w:sz w:val="22"/>
        </w:rPr>
      </w:pPr>
      <w:r>
        <w:rPr>
          <w:rFonts w:ascii="Arial" w:eastAsia="Arial" w:hAnsi="Arial"/>
          <w:sz w:val="22"/>
        </w:rPr>
        <w:t>En seguida, el juez recibirá, en su caso, las</w:t>
      </w:r>
      <w:r>
        <w:rPr>
          <w:rFonts w:ascii="Arial" w:eastAsia="Arial" w:hAnsi="Arial"/>
          <w:sz w:val="22"/>
        </w:rPr>
        <w:t xml:space="preserve"> pruebas que aporte el imputado y que tengan relación directa con el dictado del auto de vinculación a proceso, y someterá a discusión las demás peticiones que los participantes planteen.</w:t>
      </w:r>
    </w:p>
    <w:p w:rsidR="00000000" w:rsidRDefault="00CF0E0A">
      <w:pPr>
        <w:spacing w:line="264" w:lineRule="exact"/>
        <w:rPr>
          <w:rFonts w:ascii="Times New Roman" w:eastAsia="Times New Roman" w:hAnsi="Times New Roman"/>
        </w:rPr>
      </w:pPr>
    </w:p>
    <w:p w:rsidR="00000000" w:rsidRDefault="00CF0E0A">
      <w:pPr>
        <w:spacing w:line="238" w:lineRule="auto"/>
        <w:jc w:val="both"/>
        <w:rPr>
          <w:rFonts w:ascii="Arial" w:eastAsia="Arial" w:hAnsi="Arial"/>
          <w:sz w:val="22"/>
        </w:rPr>
      </w:pPr>
      <w:r>
        <w:rPr>
          <w:rFonts w:ascii="Arial" w:eastAsia="Arial" w:hAnsi="Arial"/>
          <w:sz w:val="22"/>
        </w:rPr>
        <w:t xml:space="preserve">Antes de concluir la audiencia y de considerar que obran datos que </w:t>
      </w:r>
      <w:r>
        <w:rPr>
          <w:rFonts w:ascii="Arial" w:eastAsia="Arial" w:hAnsi="Arial"/>
          <w:sz w:val="22"/>
        </w:rPr>
        <w:t xml:space="preserve">establezcan que se ha cometido un hecho que la ley señale como delito y la probabilidad de que el imputado lo cometió o participó en su comisión, el juez resolverá la vinculación a proceso fundando y motivando su decisión, así como las medidas de coerción </w:t>
      </w:r>
      <w:r>
        <w:rPr>
          <w:rFonts w:ascii="Arial" w:eastAsia="Arial" w:hAnsi="Arial"/>
          <w:sz w:val="22"/>
        </w:rPr>
        <w:t>que, en su caso, llegue a imponer. En caso contrario, decretará un auto de no vinculación a proceso, sin perjuicio de que el Ministerio Público vuelva a formular esa misma solicitud. Lo resuelto se transcribirá en el registro de la audiencia.</w:t>
      </w:r>
    </w:p>
    <w:p w:rsidR="00000000" w:rsidRDefault="00CF0E0A">
      <w:pPr>
        <w:spacing w:line="265" w:lineRule="exact"/>
        <w:rPr>
          <w:rFonts w:ascii="Times New Roman" w:eastAsia="Times New Roman" w:hAnsi="Times New Roman"/>
        </w:rPr>
      </w:pPr>
    </w:p>
    <w:p w:rsidR="00000000" w:rsidRDefault="00CF0E0A">
      <w:pPr>
        <w:spacing w:line="235" w:lineRule="auto"/>
        <w:ind w:right="20"/>
        <w:jc w:val="both"/>
        <w:rPr>
          <w:rFonts w:ascii="Arial" w:eastAsia="Arial" w:hAnsi="Arial"/>
          <w:sz w:val="22"/>
        </w:rPr>
      </w:pPr>
      <w:r>
        <w:rPr>
          <w:rFonts w:ascii="Arial" w:eastAsia="Arial" w:hAnsi="Arial"/>
          <w:sz w:val="22"/>
        </w:rPr>
        <w:t>El auto de v</w:t>
      </w:r>
      <w:r>
        <w:rPr>
          <w:rFonts w:ascii="Arial" w:eastAsia="Arial" w:hAnsi="Arial"/>
          <w:sz w:val="22"/>
        </w:rPr>
        <w:t>inculación a proceso se dictará únicamente por los hechos que fueron motivo de la imputación, pero el juez podrá otorgarle una clasificación jurídica diversa a la señalada por el</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74624" behindDoc="1" locked="0" layoutInCell="1" allowOverlap="1">
                <wp:simplePos x="0" y="0"/>
                <wp:positionH relativeFrom="column">
                  <wp:posOffset>-19050</wp:posOffset>
                </wp:positionH>
                <wp:positionV relativeFrom="paragraph">
                  <wp:posOffset>123825</wp:posOffset>
                </wp:positionV>
                <wp:extent cx="3365500" cy="0"/>
                <wp:effectExtent l="9525" t="9525" r="6350" b="9525"/>
                <wp:wrapNone/>
                <wp:docPr id="303"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06FE6" id="Line 240"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75pt" to="263.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" strokecolor="maroon" strokeweight=".96pt"/>
            </w:pict>
          </mc:Fallback>
        </mc:AlternateContent>
      </w:r>
    </w:p>
    <w:p w:rsidR="00000000" w:rsidRDefault="00CF0E0A">
      <w:pPr>
        <w:spacing w:line="211"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2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84" w:history="1">
              <w:r>
                <w:rPr>
                  <w:rFonts w:ascii="Tahoma" w:eastAsia="Tahoma" w:hAnsi="Tahoma"/>
                  <w:b/>
                  <w:color w:val="800000"/>
                  <w:sz w:val="16"/>
                </w:rPr>
                <w:t>www.congresooaxaca.gob.mx</w:t>
              </w:r>
            </w:hyperlink>
          </w:p>
        </w:tc>
        <w:tc>
          <w:tcPr>
            <w:tcW w:w="12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79</w:t>
            </w:r>
          </w:p>
        </w:tc>
      </w:tr>
    </w:tbl>
    <w:p w:rsidR="00000000" w:rsidRDefault="00CF0E0A">
      <w:pPr>
        <w:rPr>
          <w:rFonts w:ascii="Tahoma" w:eastAsia="Tahoma" w:hAnsi="Tahoma"/>
          <w:b/>
          <w:color w:val="800000"/>
          <w:sz w:val="16"/>
        </w:rPr>
        <w:sectPr w:rsidR="00000000">
          <w:pgSz w:w="12240" w:h="15859"/>
          <w:pgMar w:top="876" w:right="1402" w:bottom="417" w:left="1420" w:header="0" w:footer="0" w:gutter="0"/>
          <w:cols w:space="0" w:equalWidth="0">
            <w:col w:w="9420"/>
          </w:cols>
          <w:docGrid w:linePitch="360"/>
        </w:sectPr>
      </w:pPr>
    </w:p>
    <w:p w:rsidR="00000000" w:rsidRDefault="00CF0E0A">
      <w:pPr>
        <w:spacing w:line="0" w:lineRule="atLeast"/>
        <w:ind w:left="1420"/>
        <w:rPr>
          <w:rFonts w:ascii="Tahoma" w:eastAsia="Tahoma" w:hAnsi="Tahoma"/>
          <w:b/>
          <w:color w:val="800000"/>
          <w:sz w:val="14"/>
        </w:rPr>
      </w:pPr>
      <w:bookmarkStart w:id="80" w:name="page80"/>
      <w:bookmarkEnd w:id="80"/>
      <w:r>
        <w:rPr>
          <w:rFonts w:ascii="Tahoma" w:eastAsia="Tahoma" w:hAnsi="Tahoma"/>
          <w:b/>
          <w:noProof/>
          <w:color w:val="800000"/>
          <w:sz w:val="16"/>
        </w:rPr>
        <w:drawing>
          <wp:anchor distT="0" distB="0" distL="114300" distR="114300" simplePos="0" relativeHeight="251675648"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241" name="Imagen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76672" behindDoc="1" locked="0" layoutInCell="1" allowOverlap="1">
                <wp:simplePos x="0" y="0"/>
                <wp:positionH relativeFrom="column">
                  <wp:posOffset>904875</wp:posOffset>
                </wp:positionH>
                <wp:positionV relativeFrom="paragraph">
                  <wp:posOffset>67310</wp:posOffset>
                </wp:positionV>
                <wp:extent cx="2881630" cy="0"/>
                <wp:effectExtent l="19050" t="10160" r="13970" b="18415"/>
                <wp:wrapNone/>
                <wp:docPr id="302"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73661" id="Line 242"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3pt" to="298.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0"/>
        <w:rPr>
          <w:rFonts w:ascii="Arial" w:eastAsia="Arial" w:hAnsi="Arial"/>
          <w:b/>
          <w:sz w:val="16"/>
        </w:rPr>
      </w:pPr>
      <w:r>
        <w:rPr>
          <w:rFonts w:ascii="Arial" w:eastAsia="Arial" w:hAnsi="Arial"/>
          <w:b/>
          <w:sz w:val="16"/>
        </w:rPr>
        <w:t>PODER</w:t>
      </w:r>
    </w:p>
    <w:p w:rsidR="00000000" w:rsidRDefault="00CF0E0A">
      <w:pPr>
        <w:spacing w:line="237" w:lineRule="auto"/>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84" w:lineRule="exact"/>
        <w:rPr>
          <w:rFonts w:ascii="Times New Roman" w:eastAsia="Times New Roman" w:hAnsi="Times New Roman"/>
        </w:rPr>
      </w:pPr>
    </w:p>
    <w:p w:rsidR="00000000" w:rsidRDefault="00CF0E0A">
      <w:pPr>
        <w:spacing w:line="0" w:lineRule="atLeast"/>
        <w:rPr>
          <w:rFonts w:ascii="Arial" w:eastAsia="Arial" w:hAnsi="Arial"/>
          <w:sz w:val="22"/>
        </w:rPr>
      </w:pPr>
      <w:r>
        <w:rPr>
          <w:rFonts w:ascii="Arial" w:eastAsia="Arial" w:hAnsi="Arial"/>
          <w:sz w:val="22"/>
        </w:rPr>
        <w:t>Ministerio Público al formular la imputac</w:t>
      </w:r>
      <w:r>
        <w:rPr>
          <w:rFonts w:ascii="Arial" w:eastAsia="Arial" w:hAnsi="Arial"/>
          <w:sz w:val="22"/>
        </w:rPr>
        <w:t>ión o al solicitar la vinculación.</w:t>
      </w:r>
    </w:p>
    <w:p w:rsidR="00000000" w:rsidRDefault="00CF0E0A">
      <w:pPr>
        <w:spacing w:line="249"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275. Aprehensión</w:t>
      </w:r>
    </w:p>
    <w:p w:rsidR="00000000" w:rsidRDefault="00CF0E0A">
      <w:pPr>
        <w:spacing w:line="267"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Cuando el Ministerio Público solicite una orden de aprehensión, deberá formular al mismo tiempo la imputación inicial. Aprehendida la persona, deberá ser puesta inmediatamente a disposición del</w:t>
      </w:r>
      <w:r>
        <w:rPr>
          <w:rFonts w:ascii="Arial" w:eastAsia="Arial" w:hAnsi="Arial"/>
          <w:sz w:val="22"/>
        </w:rPr>
        <w:t xml:space="preserve"> juez, quien procederá conforme al artículo 277 (Comunicación de la imputación).</w:t>
      </w:r>
    </w:p>
    <w:p w:rsidR="00000000" w:rsidRDefault="00CF0E0A">
      <w:pPr>
        <w:spacing w:line="250"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276. Control de detención en el supuesto de flagrancia</w:t>
      </w:r>
    </w:p>
    <w:p w:rsidR="00000000" w:rsidRDefault="00CF0E0A">
      <w:pPr>
        <w:spacing w:line="262" w:lineRule="exact"/>
        <w:rPr>
          <w:rFonts w:ascii="Times New Roman" w:eastAsia="Times New Roman" w:hAnsi="Times New Roman"/>
        </w:rPr>
      </w:pPr>
    </w:p>
    <w:p w:rsidR="00000000" w:rsidRDefault="00CF0E0A">
      <w:pPr>
        <w:spacing w:line="238" w:lineRule="auto"/>
        <w:jc w:val="both"/>
        <w:rPr>
          <w:rFonts w:ascii="Arial" w:eastAsia="Arial" w:hAnsi="Arial"/>
          <w:sz w:val="22"/>
        </w:rPr>
      </w:pPr>
      <w:r>
        <w:rPr>
          <w:rFonts w:ascii="Arial" w:eastAsia="Arial" w:hAnsi="Arial"/>
          <w:sz w:val="22"/>
        </w:rPr>
        <w:t>Si el imputado hubiere sido detenido en flagrancia, el Ministerio Público podrá retenerlo por un término de h</w:t>
      </w:r>
      <w:r>
        <w:rPr>
          <w:rFonts w:ascii="Arial" w:eastAsia="Arial" w:hAnsi="Arial"/>
          <w:sz w:val="22"/>
        </w:rPr>
        <w:t>asta cuarenta y ocho horas, vencido el cual formulará, en su caso, la imputación inicial ante el juez, quien procederá a verificar la legalidad de la detención en la audiencia respectiva y a ratificarla si concurren los presupuestos previstos en la ley, in</w:t>
      </w:r>
      <w:r>
        <w:rPr>
          <w:rFonts w:ascii="Arial" w:eastAsia="Arial" w:hAnsi="Arial"/>
          <w:sz w:val="22"/>
        </w:rPr>
        <w:t>mediatamente después de recabar la información a la que se refiere el artículo 370 (Declaración del imputado).</w:t>
      </w:r>
    </w:p>
    <w:p w:rsidR="00000000" w:rsidRDefault="00CF0E0A">
      <w:pPr>
        <w:spacing w:line="351" w:lineRule="exact"/>
        <w:rPr>
          <w:rFonts w:ascii="Times New Roman" w:eastAsia="Times New Roman" w:hAnsi="Times New Roman"/>
        </w:rPr>
      </w:pPr>
    </w:p>
    <w:p w:rsidR="00000000" w:rsidRDefault="00CF0E0A">
      <w:pPr>
        <w:spacing w:line="236" w:lineRule="auto"/>
        <w:ind w:right="20"/>
        <w:jc w:val="both"/>
        <w:rPr>
          <w:rFonts w:ascii="Arial" w:eastAsia="Arial" w:hAnsi="Arial"/>
          <w:sz w:val="22"/>
        </w:rPr>
      </w:pPr>
      <w:r>
        <w:rPr>
          <w:rFonts w:ascii="Arial" w:eastAsia="Arial" w:hAnsi="Arial"/>
          <w:sz w:val="22"/>
        </w:rPr>
        <w:t>En ese mismo acto, el juez deberá proceder de conformidad con el artículo siguiente (Comunicación de la imputación).</w:t>
      </w:r>
    </w:p>
    <w:p w:rsidR="00000000" w:rsidRDefault="00CF0E0A">
      <w:pPr>
        <w:spacing w:line="261" w:lineRule="exact"/>
        <w:rPr>
          <w:rFonts w:ascii="Times New Roman" w:eastAsia="Times New Roman" w:hAnsi="Times New Roman"/>
        </w:rPr>
      </w:pPr>
    </w:p>
    <w:p w:rsidR="00000000" w:rsidRDefault="00CF0E0A">
      <w:pPr>
        <w:spacing w:line="236" w:lineRule="auto"/>
        <w:ind w:right="20"/>
        <w:jc w:val="both"/>
        <w:rPr>
          <w:rFonts w:ascii="Arial" w:eastAsia="Arial" w:hAnsi="Arial"/>
          <w:sz w:val="22"/>
        </w:rPr>
      </w:pPr>
      <w:r>
        <w:rPr>
          <w:rFonts w:ascii="Arial" w:eastAsia="Arial" w:hAnsi="Arial"/>
          <w:sz w:val="22"/>
        </w:rPr>
        <w:t>Salvo los casos de prisión</w:t>
      </w:r>
      <w:r>
        <w:rPr>
          <w:rFonts w:ascii="Arial" w:eastAsia="Arial" w:hAnsi="Arial"/>
          <w:sz w:val="22"/>
        </w:rPr>
        <w:t xml:space="preserve"> preventiva oficiosa, el Ministerio Público dispondrá la libertad del imputado cuando no tenga previsto solicitar la medida de coerción de prisión preventiva.</w:t>
      </w:r>
    </w:p>
    <w:p w:rsidR="00000000" w:rsidRDefault="00CF0E0A">
      <w:pPr>
        <w:spacing w:line="250"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277. Comunicación de la imputación</w:t>
      </w:r>
    </w:p>
    <w:p w:rsidR="00000000" w:rsidRDefault="00CF0E0A">
      <w:pPr>
        <w:spacing w:line="334" w:lineRule="exact"/>
        <w:rPr>
          <w:rFonts w:ascii="Times New Roman" w:eastAsia="Times New Roman" w:hAnsi="Times New Roman"/>
        </w:rPr>
      </w:pPr>
    </w:p>
    <w:p w:rsidR="00000000" w:rsidRDefault="00CF0E0A">
      <w:pPr>
        <w:spacing w:line="238" w:lineRule="auto"/>
        <w:ind w:right="20"/>
        <w:jc w:val="both"/>
        <w:rPr>
          <w:rFonts w:ascii="Arial" w:eastAsia="Arial" w:hAnsi="Arial"/>
          <w:sz w:val="22"/>
        </w:rPr>
      </w:pPr>
      <w:r>
        <w:rPr>
          <w:rFonts w:ascii="Arial" w:eastAsia="Arial" w:hAnsi="Arial"/>
          <w:sz w:val="22"/>
        </w:rPr>
        <w:t>Presentada la imputación inicial, el juez convocará</w:t>
      </w:r>
      <w:r>
        <w:rPr>
          <w:rFonts w:ascii="Arial" w:eastAsia="Arial" w:hAnsi="Arial"/>
          <w:sz w:val="22"/>
        </w:rPr>
        <w:t xml:space="preserve"> inmediatamente al imputado, cuando esté en libertad, para que comparezca dentro del término de cuarenta y ocho horas, con el fin de hacerle saber el contenido de aquélla, sus derechos constitucionales y legales, y para que rinda en ese acto su declaración</w:t>
      </w:r>
      <w:r>
        <w:rPr>
          <w:rFonts w:ascii="Arial" w:eastAsia="Arial" w:hAnsi="Arial"/>
          <w:sz w:val="22"/>
        </w:rPr>
        <w:t xml:space="preserve"> en los términos del artículo 274 (Audiencia de declaración del imputado), si así lo desea.</w:t>
      </w:r>
    </w:p>
    <w:p w:rsidR="00000000" w:rsidRDefault="00CF0E0A">
      <w:pPr>
        <w:spacing w:line="252"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278. Audiencia de vinculación a proceso o de término constitucional</w:t>
      </w:r>
    </w:p>
    <w:p w:rsidR="00000000" w:rsidRDefault="00CF0E0A">
      <w:pPr>
        <w:spacing w:line="267" w:lineRule="exact"/>
        <w:rPr>
          <w:rFonts w:ascii="Times New Roman" w:eastAsia="Times New Roman" w:hAnsi="Times New Roman"/>
        </w:rPr>
      </w:pPr>
    </w:p>
    <w:p w:rsidR="00000000" w:rsidRDefault="00CF0E0A">
      <w:pPr>
        <w:spacing w:line="239" w:lineRule="auto"/>
        <w:jc w:val="both"/>
        <w:rPr>
          <w:rFonts w:ascii="Arial" w:eastAsia="Arial" w:hAnsi="Arial"/>
          <w:sz w:val="22"/>
        </w:rPr>
      </w:pPr>
      <w:r>
        <w:rPr>
          <w:rFonts w:ascii="Arial" w:eastAsia="Arial" w:hAnsi="Arial"/>
          <w:sz w:val="22"/>
        </w:rPr>
        <w:t>El juez realizará, en su caso, la audiencia de vinculación a proceso en un plazo no m</w:t>
      </w:r>
      <w:r>
        <w:rPr>
          <w:rFonts w:ascii="Arial" w:eastAsia="Arial" w:hAnsi="Arial"/>
          <w:sz w:val="22"/>
        </w:rPr>
        <w:t>ayor de setenta y dos horas, o de ciento cuarenta y cuatro en caso de su ampliación, contadas a partir de que el imputado ha sido puesto a su disposición cuando en la audiencia de declaración el imputado haya solicitado la suspensión para ofrecer prueba. E</w:t>
      </w:r>
      <w:r>
        <w:rPr>
          <w:rFonts w:ascii="Arial" w:eastAsia="Arial" w:hAnsi="Arial"/>
          <w:sz w:val="22"/>
        </w:rPr>
        <w:t>n esta audiencia el juez procederá en los mismos términos de los párrafos penúltimo y antepenúltimo del artículo 274 (Audiencia de declaración del imputado), salvo por lo que hace a la declaración propiamente dicha, sin perjuicio de que el imputado manifie</w:t>
      </w:r>
      <w:r>
        <w:rPr>
          <w:rFonts w:ascii="Arial" w:eastAsia="Arial" w:hAnsi="Arial"/>
          <w:sz w:val="22"/>
        </w:rPr>
        <w:t>ste su deseo de declarar.</w:t>
      </w:r>
    </w:p>
    <w:p w:rsidR="00000000" w:rsidRDefault="00CF0E0A">
      <w:pPr>
        <w:spacing w:line="263" w:lineRule="exact"/>
        <w:rPr>
          <w:rFonts w:ascii="Times New Roman" w:eastAsia="Times New Roman" w:hAnsi="Times New Roman"/>
        </w:rPr>
      </w:pPr>
    </w:p>
    <w:p w:rsidR="00000000" w:rsidRDefault="00CF0E0A">
      <w:pPr>
        <w:spacing w:line="235" w:lineRule="auto"/>
        <w:ind w:right="20"/>
        <w:jc w:val="both"/>
        <w:rPr>
          <w:rFonts w:ascii="Arial" w:eastAsia="Arial" w:hAnsi="Arial"/>
          <w:sz w:val="22"/>
        </w:rPr>
      </w:pPr>
      <w:r>
        <w:rPr>
          <w:rFonts w:ascii="Arial" w:eastAsia="Arial" w:hAnsi="Arial"/>
          <w:sz w:val="22"/>
        </w:rPr>
        <w:t>Al término de la misma el juez, observando las formalidades que este Código dispone, impondrá, revocará, modificará o ratificará las medidas de coerción.</w:t>
      </w:r>
    </w:p>
    <w:p w:rsidR="00000000" w:rsidRDefault="00CF0E0A">
      <w:pPr>
        <w:spacing w:line="247"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279. Efectos de la vinculación a proceso</w:t>
      </w:r>
    </w:p>
    <w:p w:rsidR="00000000" w:rsidRDefault="00CF0E0A">
      <w:pPr>
        <w:spacing w:line="258" w:lineRule="exact"/>
        <w:rPr>
          <w:rFonts w:ascii="Times New Roman" w:eastAsia="Times New Roman" w:hAnsi="Times New Roman"/>
        </w:rPr>
      </w:pPr>
    </w:p>
    <w:p w:rsidR="00000000" w:rsidRDefault="00CF0E0A">
      <w:pPr>
        <w:spacing w:line="0" w:lineRule="atLeast"/>
        <w:rPr>
          <w:rFonts w:ascii="Arial" w:eastAsia="Arial" w:hAnsi="Arial"/>
          <w:sz w:val="22"/>
        </w:rPr>
      </w:pPr>
      <w:r>
        <w:rPr>
          <w:rFonts w:ascii="Arial" w:eastAsia="Arial" w:hAnsi="Arial"/>
          <w:sz w:val="22"/>
        </w:rPr>
        <w:t xml:space="preserve">El auto de vinculación </w:t>
      </w:r>
      <w:r>
        <w:rPr>
          <w:rFonts w:ascii="Arial" w:eastAsia="Arial" w:hAnsi="Arial"/>
          <w:sz w:val="22"/>
        </w:rPr>
        <w:t>a proceso producirá los siguientes efectos:</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77696" behindDoc="1" locked="0" layoutInCell="1" allowOverlap="1">
                <wp:simplePos x="0" y="0"/>
                <wp:positionH relativeFrom="column">
                  <wp:posOffset>-19050</wp:posOffset>
                </wp:positionH>
                <wp:positionV relativeFrom="paragraph">
                  <wp:posOffset>66675</wp:posOffset>
                </wp:positionV>
                <wp:extent cx="3365500" cy="0"/>
                <wp:effectExtent l="9525" t="9525" r="6350" b="9525"/>
                <wp:wrapNone/>
                <wp:docPr id="300"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24E27" id="Line 243"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25pt" to="263.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" strokecolor="maroon" strokeweight=".96pt"/>
            </w:pict>
          </mc:Fallback>
        </mc:AlternateContent>
      </w:r>
    </w:p>
    <w:p w:rsidR="00000000" w:rsidRDefault="00CF0E0A">
      <w:pPr>
        <w:spacing w:line="121"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2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85" w:history="1">
              <w:r>
                <w:rPr>
                  <w:rFonts w:ascii="Tahoma" w:eastAsia="Tahoma" w:hAnsi="Tahoma"/>
                  <w:b/>
                  <w:color w:val="800000"/>
                  <w:sz w:val="16"/>
                </w:rPr>
                <w:t>www.congresooaxaca.gob.mx</w:t>
              </w:r>
            </w:hyperlink>
          </w:p>
        </w:tc>
        <w:tc>
          <w:tcPr>
            <w:tcW w:w="12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80</w:t>
            </w:r>
          </w:p>
        </w:tc>
      </w:tr>
    </w:tbl>
    <w:p w:rsidR="00000000" w:rsidRDefault="00CF0E0A">
      <w:pPr>
        <w:rPr>
          <w:rFonts w:ascii="Tahoma" w:eastAsia="Tahoma" w:hAnsi="Tahoma"/>
          <w:b/>
          <w:color w:val="800000"/>
          <w:sz w:val="16"/>
        </w:rPr>
        <w:sectPr w:rsidR="00000000">
          <w:pgSz w:w="12240" w:h="15859"/>
          <w:pgMar w:top="876" w:right="1402" w:bottom="417" w:left="1420" w:header="0" w:footer="0" w:gutter="0"/>
          <w:cols w:space="0" w:equalWidth="0">
            <w:col w:w="9420"/>
          </w:cols>
          <w:docGrid w:linePitch="360"/>
        </w:sectPr>
      </w:pPr>
    </w:p>
    <w:p w:rsidR="00000000" w:rsidRDefault="00CF0E0A">
      <w:pPr>
        <w:spacing w:line="0" w:lineRule="atLeast"/>
        <w:ind w:left="1424"/>
        <w:rPr>
          <w:rFonts w:ascii="Tahoma" w:eastAsia="Tahoma" w:hAnsi="Tahoma"/>
          <w:b/>
          <w:color w:val="800000"/>
          <w:sz w:val="14"/>
        </w:rPr>
      </w:pPr>
      <w:bookmarkStart w:id="81" w:name="page81"/>
      <w:bookmarkEnd w:id="81"/>
      <w:r>
        <w:rPr>
          <w:rFonts w:ascii="Tahoma" w:eastAsia="Tahoma" w:hAnsi="Tahoma"/>
          <w:b/>
          <w:noProof/>
          <w:color w:val="800000"/>
          <w:sz w:val="16"/>
        </w:rPr>
        <w:drawing>
          <wp:anchor distT="0" distB="0" distL="114300" distR="114300" simplePos="0" relativeHeight="251678720"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244" name="Imagen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79744" behindDoc="1" locked="0" layoutInCell="1" allowOverlap="1">
                <wp:simplePos x="0" y="0"/>
                <wp:positionH relativeFrom="column">
                  <wp:posOffset>906780</wp:posOffset>
                </wp:positionH>
                <wp:positionV relativeFrom="paragraph">
                  <wp:posOffset>67310</wp:posOffset>
                </wp:positionV>
                <wp:extent cx="2881630" cy="0"/>
                <wp:effectExtent l="11430" t="10160" r="12065" b="18415"/>
                <wp:wrapNone/>
                <wp:docPr id="299"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6EA35" id="Line 245"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pt,5.3pt" to="29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Centro de Información e Investigaciones Leg</w:t>
      </w:r>
      <w:r>
        <w:rPr>
          <w:rFonts w:ascii="Tahoma" w:eastAsia="Tahoma" w:hAnsi="Tahoma"/>
          <w:b/>
          <w:color w:val="800000"/>
          <w:sz w:val="14"/>
        </w:rPr>
        <w:t>islativas (CIILCEO)</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4"/>
        <w:rPr>
          <w:rFonts w:ascii="Arial" w:eastAsia="Arial" w:hAnsi="Arial"/>
          <w:b/>
          <w:sz w:val="16"/>
        </w:rPr>
      </w:pPr>
      <w:r>
        <w:rPr>
          <w:rFonts w:ascii="Arial" w:eastAsia="Arial" w:hAnsi="Arial"/>
          <w:b/>
          <w:sz w:val="16"/>
        </w:rPr>
        <w:t>PODER</w:t>
      </w:r>
    </w:p>
    <w:p w:rsidR="00000000" w:rsidRDefault="00CF0E0A">
      <w:pPr>
        <w:spacing w:line="237" w:lineRule="auto"/>
        <w:ind w:left="4"/>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324" w:lineRule="exact"/>
        <w:rPr>
          <w:rFonts w:ascii="Times New Roman" w:eastAsia="Times New Roman" w:hAnsi="Times New Roman"/>
        </w:rPr>
      </w:pPr>
    </w:p>
    <w:p w:rsidR="00000000" w:rsidRDefault="00CF0E0A">
      <w:pPr>
        <w:numPr>
          <w:ilvl w:val="0"/>
          <w:numId w:val="142"/>
        </w:numPr>
        <w:tabs>
          <w:tab w:val="left" w:pos="544"/>
        </w:tabs>
        <w:spacing w:line="0" w:lineRule="atLeast"/>
        <w:ind w:left="544" w:hanging="544"/>
        <w:rPr>
          <w:rFonts w:ascii="Arial" w:eastAsia="Arial" w:hAnsi="Arial"/>
          <w:sz w:val="22"/>
        </w:rPr>
      </w:pPr>
      <w:r>
        <w:rPr>
          <w:rFonts w:ascii="Arial" w:eastAsia="Arial" w:hAnsi="Arial"/>
          <w:sz w:val="22"/>
        </w:rPr>
        <w:t>Interrumpirá el curso de la prescripción de la acción penal;</w:t>
      </w:r>
    </w:p>
    <w:p w:rsidR="00000000" w:rsidRDefault="00CF0E0A">
      <w:pPr>
        <w:numPr>
          <w:ilvl w:val="0"/>
          <w:numId w:val="143"/>
        </w:numPr>
        <w:tabs>
          <w:tab w:val="left" w:pos="544"/>
        </w:tabs>
        <w:spacing w:line="236" w:lineRule="auto"/>
        <w:ind w:left="544" w:hanging="544"/>
        <w:rPr>
          <w:rFonts w:ascii="Arial" w:eastAsia="Arial" w:hAnsi="Arial"/>
          <w:sz w:val="22"/>
        </w:rPr>
      </w:pPr>
      <w:r>
        <w:rPr>
          <w:rFonts w:ascii="Arial" w:eastAsia="Arial" w:hAnsi="Arial"/>
          <w:sz w:val="22"/>
        </w:rPr>
        <w:t>Comenzará a correr el plazo previsto en este Código para el cierre de la investigación; y</w:t>
      </w:r>
    </w:p>
    <w:p w:rsidR="00000000" w:rsidRDefault="00CF0E0A">
      <w:pPr>
        <w:numPr>
          <w:ilvl w:val="0"/>
          <w:numId w:val="144"/>
        </w:numPr>
        <w:tabs>
          <w:tab w:val="left" w:pos="544"/>
        </w:tabs>
        <w:spacing w:line="0" w:lineRule="atLeast"/>
        <w:ind w:left="544" w:hanging="544"/>
        <w:rPr>
          <w:rFonts w:ascii="Arial" w:eastAsia="Arial" w:hAnsi="Arial"/>
          <w:sz w:val="22"/>
        </w:rPr>
      </w:pPr>
      <w:r>
        <w:rPr>
          <w:rFonts w:ascii="Arial" w:eastAsia="Arial" w:hAnsi="Arial"/>
          <w:sz w:val="22"/>
        </w:rPr>
        <w:t>El Ministerio Público pe</w:t>
      </w:r>
      <w:r>
        <w:rPr>
          <w:rFonts w:ascii="Arial" w:eastAsia="Arial" w:hAnsi="Arial"/>
          <w:sz w:val="22"/>
        </w:rPr>
        <w:t>rderá la facultad de archivar temporalmente el proceso.</w:t>
      </w:r>
    </w:p>
    <w:p w:rsidR="00000000" w:rsidRDefault="00CF0E0A">
      <w:pPr>
        <w:spacing w:line="251"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280. Valor probatorio</w:t>
      </w:r>
    </w:p>
    <w:p w:rsidR="00000000" w:rsidRDefault="00CF0E0A">
      <w:pPr>
        <w:spacing w:line="264" w:lineRule="exact"/>
        <w:rPr>
          <w:rFonts w:ascii="Times New Roman" w:eastAsia="Times New Roman" w:hAnsi="Times New Roman"/>
        </w:rPr>
      </w:pPr>
    </w:p>
    <w:p w:rsidR="00000000" w:rsidRDefault="00CF0E0A">
      <w:pPr>
        <w:spacing w:line="237" w:lineRule="auto"/>
        <w:ind w:left="4" w:right="20"/>
        <w:jc w:val="both"/>
        <w:rPr>
          <w:rFonts w:ascii="Arial" w:eastAsia="Arial" w:hAnsi="Arial"/>
          <w:sz w:val="22"/>
        </w:rPr>
      </w:pPr>
      <w:r>
        <w:rPr>
          <w:rFonts w:ascii="Arial" w:eastAsia="Arial" w:hAnsi="Arial"/>
          <w:sz w:val="22"/>
        </w:rPr>
        <w:t xml:space="preserve">Los elementos de prueba que sirvan como base para el dictado del auto de vinculación a proceso y de las medidas de coerción, carecen de valor probatorio por sí mismos </w:t>
      </w:r>
      <w:r>
        <w:rPr>
          <w:rFonts w:ascii="Arial" w:eastAsia="Arial" w:hAnsi="Arial"/>
          <w:sz w:val="22"/>
        </w:rPr>
        <w:t>para fundar la sentencia, sin perjuicio de ser introducidos como prueba en el juicio y salvo las excepciones expresas previstas por la ley.</w:t>
      </w:r>
    </w:p>
    <w:p w:rsidR="00000000" w:rsidRDefault="00CF0E0A">
      <w:pPr>
        <w:spacing w:line="251"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281. Plazo judicial para el cierre de la investigación</w:t>
      </w:r>
    </w:p>
    <w:p w:rsidR="00000000" w:rsidRDefault="00CF0E0A">
      <w:pPr>
        <w:spacing w:line="269" w:lineRule="exact"/>
        <w:rPr>
          <w:rFonts w:ascii="Times New Roman" w:eastAsia="Times New Roman" w:hAnsi="Times New Roman"/>
        </w:rPr>
      </w:pPr>
    </w:p>
    <w:p w:rsidR="00000000" w:rsidRDefault="00CF0E0A">
      <w:pPr>
        <w:spacing w:line="237" w:lineRule="auto"/>
        <w:ind w:left="4" w:right="20"/>
        <w:jc w:val="both"/>
        <w:rPr>
          <w:rFonts w:ascii="Arial" w:eastAsia="Arial" w:hAnsi="Arial"/>
          <w:sz w:val="22"/>
        </w:rPr>
      </w:pPr>
      <w:r>
        <w:rPr>
          <w:rFonts w:ascii="Arial" w:eastAsia="Arial" w:hAnsi="Arial"/>
          <w:sz w:val="22"/>
        </w:rPr>
        <w:t>El juez competente, de oficio o a solicitud de par</w:t>
      </w:r>
      <w:r>
        <w:rPr>
          <w:rFonts w:ascii="Arial" w:eastAsia="Arial" w:hAnsi="Arial"/>
          <w:sz w:val="22"/>
        </w:rPr>
        <w:t>te, fijará en la misma audiencia un plazo para el cierre de la investigación, tomando en cuenta la naturaleza de los hechos atribuidos y la complejidad de la investigación, sin que pueda ser mayor a dos meses en caso de que el delito merezca pena máxima qu</w:t>
      </w:r>
      <w:r>
        <w:rPr>
          <w:rFonts w:ascii="Arial" w:eastAsia="Arial" w:hAnsi="Arial"/>
          <w:sz w:val="22"/>
        </w:rPr>
        <w:t>e no exceda de dos años de prisión, o de seis meses si la pena excediere de ese tiempo.</w:t>
      </w:r>
    </w:p>
    <w:p w:rsidR="00000000" w:rsidRDefault="00CF0E0A">
      <w:pPr>
        <w:spacing w:line="255"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282. Autorización para practicar diligencias sin conocimiento del afectado</w:t>
      </w:r>
    </w:p>
    <w:p w:rsidR="00000000" w:rsidRDefault="00CF0E0A">
      <w:pPr>
        <w:spacing w:line="267" w:lineRule="exact"/>
        <w:rPr>
          <w:rFonts w:ascii="Times New Roman" w:eastAsia="Times New Roman" w:hAnsi="Times New Roman"/>
        </w:rPr>
      </w:pPr>
    </w:p>
    <w:p w:rsidR="00000000" w:rsidRDefault="00CF0E0A">
      <w:pPr>
        <w:spacing w:line="238" w:lineRule="auto"/>
        <w:ind w:left="4" w:right="20"/>
        <w:jc w:val="both"/>
        <w:rPr>
          <w:rFonts w:ascii="Arial" w:eastAsia="Arial" w:hAnsi="Arial"/>
          <w:sz w:val="22"/>
        </w:rPr>
      </w:pPr>
      <w:r>
        <w:rPr>
          <w:rFonts w:ascii="Arial" w:eastAsia="Arial" w:hAnsi="Arial"/>
          <w:sz w:val="22"/>
        </w:rPr>
        <w:t>Las diligencias de investigación que de conformidad con este Código requieran auto</w:t>
      </w:r>
      <w:r>
        <w:rPr>
          <w:rFonts w:ascii="Arial" w:eastAsia="Arial" w:hAnsi="Arial"/>
          <w:sz w:val="22"/>
        </w:rPr>
        <w:t>rización judicial previa, podrán solicitarse por el Ministerio Público, aún antes de la vinculación del imputado a proceso. Si el Ministerio Público, requiere que se lleven a cabo sin previa comunicación al afectado por la medida, el juez autorizará que se</w:t>
      </w:r>
      <w:r>
        <w:rPr>
          <w:rFonts w:ascii="Arial" w:eastAsia="Arial" w:hAnsi="Arial"/>
          <w:sz w:val="22"/>
        </w:rPr>
        <w:t xml:space="preserve"> proceda en la forma solicitada cuando por la naturaleza de los hechos o de la diligencia de que se trate permitan presumir que dicha circunstancia resulta indispensable para su éxito.</w:t>
      </w:r>
    </w:p>
    <w:p w:rsidR="00000000" w:rsidRDefault="00CF0E0A">
      <w:pPr>
        <w:spacing w:line="253"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283. Período para el dictado de formas anticipadas</w:t>
      </w:r>
    </w:p>
    <w:p w:rsidR="00000000" w:rsidRDefault="00CF0E0A">
      <w:pPr>
        <w:spacing w:line="264" w:lineRule="exact"/>
        <w:rPr>
          <w:rFonts w:ascii="Times New Roman" w:eastAsia="Times New Roman" w:hAnsi="Times New Roman"/>
        </w:rPr>
      </w:pPr>
    </w:p>
    <w:p w:rsidR="00000000" w:rsidRDefault="00CF0E0A">
      <w:pPr>
        <w:spacing w:line="237" w:lineRule="auto"/>
        <w:ind w:left="4" w:right="20"/>
        <w:jc w:val="both"/>
        <w:rPr>
          <w:rFonts w:ascii="Arial" w:eastAsia="Arial" w:hAnsi="Arial"/>
          <w:sz w:val="22"/>
        </w:rPr>
      </w:pPr>
      <w:r>
        <w:rPr>
          <w:rFonts w:ascii="Arial" w:eastAsia="Arial" w:hAnsi="Arial"/>
          <w:sz w:val="22"/>
        </w:rPr>
        <w:t>Durante e</w:t>
      </w:r>
      <w:r>
        <w:rPr>
          <w:rFonts w:ascii="Arial" w:eastAsia="Arial" w:hAnsi="Arial"/>
          <w:sz w:val="22"/>
        </w:rPr>
        <w:t>sta etapa, y hasta el dictado del auto de apertura a juicio se podrá proceder a la conciliación, aplicar un criterio de oportunidad o decidir la suspensión del proceso a prueba o el procedimiento abreviado, conforme se establece en este Código.</w:t>
      </w:r>
    </w:p>
    <w:p w:rsidR="00000000" w:rsidRDefault="00CF0E0A">
      <w:pPr>
        <w:spacing w:line="200" w:lineRule="exact"/>
        <w:rPr>
          <w:rFonts w:ascii="Times New Roman" w:eastAsia="Times New Roman" w:hAnsi="Times New Roman"/>
        </w:rPr>
      </w:pPr>
    </w:p>
    <w:p w:rsidR="00000000" w:rsidRDefault="00CF0E0A">
      <w:pPr>
        <w:spacing w:line="302" w:lineRule="exact"/>
        <w:rPr>
          <w:rFonts w:ascii="Times New Roman" w:eastAsia="Times New Roman" w:hAnsi="Times New Roman"/>
        </w:rPr>
      </w:pPr>
    </w:p>
    <w:p w:rsidR="00000000" w:rsidRDefault="00CF0E0A">
      <w:pPr>
        <w:spacing w:line="0" w:lineRule="atLeast"/>
        <w:ind w:right="-3"/>
        <w:jc w:val="center"/>
        <w:rPr>
          <w:rFonts w:ascii="Arial" w:eastAsia="Arial" w:hAnsi="Arial"/>
          <w:b/>
          <w:sz w:val="22"/>
        </w:rPr>
      </w:pPr>
      <w:r>
        <w:rPr>
          <w:rFonts w:ascii="Arial" w:eastAsia="Arial" w:hAnsi="Arial"/>
          <w:b/>
          <w:sz w:val="22"/>
        </w:rPr>
        <w:t>Sección 9</w:t>
      </w:r>
    </w:p>
    <w:p w:rsidR="00000000" w:rsidRDefault="00CF0E0A">
      <w:pPr>
        <w:spacing w:line="0" w:lineRule="atLeast"/>
        <w:ind w:right="16"/>
        <w:jc w:val="center"/>
        <w:rPr>
          <w:rFonts w:ascii="Arial" w:eastAsia="Arial" w:hAnsi="Arial"/>
          <w:b/>
          <w:sz w:val="22"/>
        </w:rPr>
      </w:pPr>
      <w:r>
        <w:rPr>
          <w:rFonts w:ascii="Arial" w:eastAsia="Arial" w:hAnsi="Arial"/>
          <w:b/>
          <w:sz w:val="22"/>
        </w:rPr>
        <w:t>CONCLUSIÓN DE LA ETAPA PRELIMINAR</w:t>
      </w:r>
    </w:p>
    <w:p w:rsidR="00000000" w:rsidRDefault="00CF0E0A">
      <w:pPr>
        <w:spacing w:line="253"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284. Plazo para declarar el cierre de la investigación</w:t>
      </w:r>
    </w:p>
    <w:p w:rsidR="00000000" w:rsidRDefault="00CF0E0A">
      <w:pPr>
        <w:spacing w:line="256" w:lineRule="exact"/>
        <w:rPr>
          <w:rFonts w:ascii="Times New Roman" w:eastAsia="Times New Roman" w:hAnsi="Times New Roman"/>
        </w:rPr>
      </w:pPr>
    </w:p>
    <w:p w:rsidR="00000000" w:rsidRDefault="00CF0E0A">
      <w:pPr>
        <w:spacing w:line="0" w:lineRule="atLeast"/>
        <w:ind w:left="4"/>
        <w:rPr>
          <w:rFonts w:ascii="Arial" w:eastAsia="Arial" w:hAnsi="Arial"/>
          <w:sz w:val="22"/>
        </w:rPr>
      </w:pPr>
      <w:r>
        <w:rPr>
          <w:rFonts w:ascii="Arial" w:eastAsia="Arial" w:hAnsi="Arial"/>
          <w:sz w:val="22"/>
        </w:rPr>
        <w:t>Transcurrido el plazo para la investigación, el Ministerio Público deberá cerrarla.</w:t>
      </w:r>
    </w:p>
    <w:p w:rsidR="00000000" w:rsidRDefault="00CF0E0A">
      <w:pPr>
        <w:spacing w:line="262" w:lineRule="exact"/>
        <w:rPr>
          <w:rFonts w:ascii="Times New Roman" w:eastAsia="Times New Roman" w:hAnsi="Times New Roman"/>
        </w:rPr>
      </w:pPr>
    </w:p>
    <w:p w:rsidR="00000000" w:rsidRDefault="00CF0E0A">
      <w:pPr>
        <w:spacing w:line="236" w:lineRule="auto"/>
        <w:ind w:left="4" w:right="20"/>
        <w:jc w:val="both"/>
        <w:rPr>
          <w:rFonts w:ascii="Arial" w:eastAsia="Arial" w:hAnsi="Arial"/>
          <w:sz w:val="22"/>
        </w:rPr>
      </w:pPr>
      <w:r>
        <w:rPr>
          <w:rFonts w:ascii="Arial" w:eastAsia="Arial" w:hAnsi="Arial"/>
          <w:sz w:val="22"/>
        </w:rPr>
        <w:t>Si el Ministerio Público no declara cerrada la investigación en el pla</w:t>
      </w:r>
      <w:r>
        <w:rPr>
          <w:rFonts w:ascii="Arial" w:eastAsia="Arial" w:hAnsi="Arial"/>
          <w:sz w:val="22"/>
        </w:rPr>
        <w:t>zo fijado, el imputado o la víctima podrán solicitar al juez que aperciba al Ministerio Público para que proceda a tal cierre.</w:t>
      </w:r>
    </w:p>
    <w:p w:rsidR="00000000" w:rsidRDefault="00CF0E0A">
      <w:pPr>
        <w:spacing w:line="252" w:lineRule="exact"/>
        <w:rPr>
          <w:rFonts w:ascii="Times New Roman" w:eastAsia="Times New Roman" w:hAnsi="Times New Roman"/>
        </w:rPr>
      </w:pPr>
    </w:p>
    <w:p w:rsidR="00000000" w:rsidRDefault="00CF0E0A">
      <w:pPr>
        <w:spacing w:line="0" w:lineRule="atLeast"/>
        <w:ind w:left="4"/>
        <w:rPr>
          <w:rFonts w:ascii="Arial" w:eastAsia="Arial" w:hAnsi="Arial"/>
          <w:sz w:val="22"/>
        </w:rPr>
      </w:pPr>
      <w:r>
        <w:rPr>
          <w:rFonts w:ascii="Arial" w:eastAsia="Arial" w:hAnsi="Arial"/>
          <w:sz w:val="22"/>
        </w:rPr>
        <w:t>Para estos efectos, el juez informará al superior jerárquico del agente del Ministerio Público que</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80768" behindDoc="1" locked="0" layoutInCell="1" allowOverlap="1">
                <wp:simplePos x="0" y="0"/>
                <wp:positionH relativeFrom="column">
                  <wp:posOffset>-16510</wp:posOffset>
                </wp:positionH>
                <wp:positionV relativeFrom="paragraph">
                  <wp:posOffset>17780</wp:posOffset>
                </wp:positionV>
                <wp:extent cx="3365500" cy="0"/>
                <wp:effectExtent l="12065" t="8255" r="13335" b="10795"/>
                <wp:wrapNone/>
                <wp:docPr id="297"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10039" id="Line 246"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4pt" to="263.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" strokecolor="maroon" strokeweight=".96pt"/>
            </w:pict>
          </mc:Fallback>
        </mc:AlternateContent>
      </w:r>
    </w:p>
    <w:p w:rsidR="00000000" w:rsidRDefault="00CF0E0A">
      <w:pPr>
        <w:spacing w:line="44" w:lineRule="exact"/>
        <w:rPr>
          <w:rFonts w:ascii="Times New Roman" w:eastAsia="Times New Roman" w:hAnsi="Times New Roman"/>
        </w:rPr>
      </w:pPr>
    </w:p>
    <w:tbl>
      <w:tblPr>
        <w:tblW w:w="0" w:type="auto"/>
        <w:tblInd w:w="4" w:type="dxa"/>
        <w:tblLayout w:type="fixed"/>
        <w:tblCellMar>
          <w:top w:w="0" w:type="dxa"/>
          <w:left w:w="0" w:type="dxa"/>
          <w:bottom w:w="0" w:type="dxa"/>
          <w:right w:w="0" w:type="dxa"/>
        </w:tblCellMar>
        <w:tblLook w:val="0000" w:firstRow="0" w:lastRow="0" w:firstColumn="0" w:lastColumn="0" w:noHBand="0" w:noVBand="0"/>
      </w:tblPr>
      <w:tblGrid>
        <w:gridCol w:w="3480"/>
        <w:gridCol w:w="12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86" w:history="1">
              <w:r>
                <w:rPr>
                  <w:rFonts w:ascii="Tahoma" w:eastAsia="Tahoma" w:hAnsi="Tahoma"/>
                  <w:b/>
                  <w:color w:val="800000"/>
                  <w:sz w:val="16"/>
                </w:rPr>
                <w:t>www.congresooaxaca.gob.mx</w:t>
              </w:r>
            </w:hyperlink>
          </w:p>
        </w:tc>
        <w:tc>
          <w:tcPr>
            <w:tcW w:w="12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81</w:t>
            </w:r>
          </w:p>
        </w:tc>
      </w:tr>
    </w:tbl>
    <w:p w:rsidR="00000000" w:rsidRDefault="00CF0E0A">
      <w:pPr>
        <w:rPr>
          <w:rFonts w:ascii="Tahoma" w:eastAsia="Tahoma" w:hAnsi="Tahoma"/>
          <w:b/>
          <w:color w:val="800000"/>
          <w:sz w:val="16"/>
        </w:rPr>
        <w:sectPr w:rsidR="00000000">
          <w:pgSz w:w="12240" w:h="15859"/>
          <w:pgMar w:top="876" w:right="1402" w:bottom="417" w:left="1416" w:header="0" w:footer="0" w:gutter="0"/>
          <w:cols w:space="0" w:equalWidth="0">
            <w:col w:w="9424"/>
          </w:cols>
          <w:docGrid w:linePitch="360"/>
        </w:sectPr>
      </w:pPr>
    </w:p>
    <w:p w:rsidR="00000000" w:rsidRDefault="00CF0E0A">
      <w:pPr>
        <w:spacing w:line="0" w:lineRule="atLeast"/>
        <w:ind w:left="1424"/>
        <w:rPr>
          <w:rFonts w:ascii="Tahoma" w:eastAsia="Tahoma" w:hAnsi="Tahoma"/>
          <w:b/>
          <w:color w:val="800000"/>
          <w:sz w:val="14"/>
        </w:rPr>
      </w:pPr>
      <w:bookmarkStart w:id="82" w:name="page82"/>
      <w:bookmarkEnd w:id="82"/>
      <w:r>
        <w:rPr>
          <w:rFonts w:ascii="Tahoma" w:eastAsia="Tahoma" w:hAnsi="Tahoma"/>
          <w:b/>
          <w:noProof/>
          <w:color w:val="800000"/>
          <w:sz w:val="16"/>
        </w:rPr>
        <w:drawing>
          <wp:anchor distT="0" distB="0" distL="114300" distR="114300" simplePos="0" relativeHeight="251681792"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247" name="Imagen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82816" behindDoc="1" locked="0" layoutInCell="1" allowOverlap="1">
                <wp:simplePos x="0" y="0"/>
                <wp:positionH relativeFrom="column">
                  <wp:posOffset>906780</wp:posOffset>
                </wp:positionH>
                <wp:positionV relativeFrom="paragraph">
                  <wp:posOffset>67310</wp:posOffset>
                </wp:positionV>
                <wp:extent cx="2881630" cy="0"/>
                <wp:effectExtent l="11430" t="10160" r="12065" b="18415"/>
                <wp:wrapNone/>
                <wp:docPr id="296"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AC620" id="Line 248"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pt,5.3pt" to="29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4"/>
        <w:rPr>
          <w:rFonts w:ascii="Arial" w:eastAsia="Arial" w:hAnsi="Arial"/>
          <w:b/>
          <w:sz w:val="16"/>
        </w:rPr>
      </w:pPr>
      <w:r>
        <w:rPr>
          <w:rFonts w:ascii="Arial" w:eastAsia="Arial" w:hAnsi="Arial"/>
          <w:b/>
          <w:sz w:val="16"/>
        </w:rPr>
        <w:t>PODER</w:t>
      </w:r>
    </w:p>
    <w:p w:rsidR="00000000" w:rsidRDefault="00CF0E0A">
      <w:pPr>
        <w:spacing w:line="237" w:lineRule="auto"/>
        <w:ind w:left="4"/>
        <w:rPr>
          <w:rFonts w:ascii="Arial" w:eastAsia="Arial" w:hAnsi="Arial"/>
          <w:b/>
          <w:sz w:val="16"/>
        </w:rPr>
      </w:pPr>
      <w:r>
        <w:rPr>
          <w:rFonts w:ascii="Arial" w:eastAsia="Arial" w:hAnsi="Arial"/>
          <w:b/>
          <w:sz w:val="16"/>
        </w:rPr>
        <w:t>LEGISLA</w:t>
      </w:r>
      <w:r>
        <w:rPr>
          <w:rFonts w:ascii="Arial" w:eastAsia="Arial" w:hAnsi="Arial"/>
          <w:b/>
          <w:sz w:val="16"/>
        </w:rPr>
        <w:t>TIVO</w:t>
      </w:r>
    </w:p>
    <w:p w:rsidR="00000000" w:rsidRDefault="00CF0E0A">
      <w:pPr>
        <w:spacing w:line="200" w:lineRule="exact"/>
        <w:rPr>
          <w:rFonts w:ascii="Times New Roman" w:eastAsia="Times New Roman" w:hAnsi="Times New Roman"/>
        </w:rPr>
      </w:pPr>
    </w:p>
    <w:p w:rsidR="00000000" w:rsidRDefault="00CF0E0A">
      <w:pPr>
        <w:spacing w:line="284" w:lineRule="exact"/>
        <w:rPr>
          <w:rFonts w:ascii="Times New Roman" w:eastAsia="Times New Roman" w:hAnsi="Times New Roman"/>
        </w:rPr>
      </w:pPr>
    </w:p>
    <w:p w:rsidR="00000000" w:rsidRDefault="00CF0E0A">
      <w:pPr>
        <w:spacing w:line="0" w:lineRule="atLeast"/>
        <w:ind w:left="4"/>
        <w:rPr>
          <w:rFonts w:ascii="Arial" w:eastAsia="Arial" w:hAnsi="Arial"/>
          <w:sz w:val="22"/>
        </w:rPr>
      </w:pPr>
      <w:r>
        <w:rPr>
          <w:rFonts w:ascii="Arial" w:eastAsia="Arial" w:hAnsi="Arial"/>
          <w:sz w:val="22"/>
        </w:rPr>
        <w:t>actúa en el proceso, para que cierre la investigación en el plazo de diez días.</w:t>
      </w:r>
    </w:p>
    <w:p w:rsidR="00000000" w:rsidRDefault="00CF0E0A">
      <w:pPr>
        <w:spacing w:line="259" w:lineRule="exact"/>
        <w:rPr>
          <w:rFonts w:ascii="Times New Roman" w:eastAsia="Times New Roman" w:hAnsi="Times New Roman"/>
        </w:rPr>
      </w:pPr>
    </w:p>
    <w:p w:rsidR="00000000" w:rsidRDefault="00CF0E0A">
      <w:pPr>
        <w:spacing w:line="237" w:lineRule="auto"/>
        <w:ind w:left="4"/>
        <w:jc w:val="both"/>
        <w:rPr>
          <w:rFonts w:ascii="Arial" w:eastAsia="Arial" w:hAnsi="Arial"/>
          <w:sz w:val="22"/>
        </w:rPr>
      </w:pPr>
      <w:r>
        <w:rPr>
          <w:rFonts w:ascii="Arial" w:eastAsia="Arial" w:hAnsi="Arial"/>
          <w:sz w:val="22"/>
        </w:rPr>
        <w:t>Transcurrido ese plazo sin que se cierre la investigación, el juez declarará extinguida la acción penal y decretará el sobreseimiento, sin perjuicio de la responsabilid</w:t>
      </w:r>
      <w:r>
        <w:rPr>
          <w:rFonts w:ascii="Arial" w:eastAsia="Arial" w:hAnsi="Arial"/>
          <w:sz w:val="22"/>
        </w:rPr>
        <w:t>ad personal de los representantes del Ministerio Público.</w:t>
      </w:r>
    </w:p>
    <w:p w:rsidR="00000000" w:rsidRDefault="00CF0E0A">
      <w:pPr>
        <w:spacing w:line="248"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285. Cierre de la investigación</w:t>
      </w:r>
    </w:p>
    <w:p w:rsidR="00000000" w:rsidRDefault="00CF0E0A">
      <w:pPr>
        <w:spacing w:line="267" w:lineRule="exact"/>
        <w:rPr>
          <w:rFonts w:ascii="Times New Roman" w:eastAsia="Times New Roman" w:hAnsi="Times New Roman"/>
        </w:rPr>
      </w:pPr>
    </w:p>
    <w:p w:rsidR="00000000" w:rsidRDefault="00CF0E0A">
      <w:pPr>
        <w:spacing w:line="237" w:lineRule="auto"/>
        <w:ind w:left="4"/>
        <w:jc w:val="both"/>
        <w:rPr>
          <w:rFonts w:ascii="Arial" w:eastAsia="Arial" w:hAnsi="Arial"/>
          <w:sz w:val="22"/>
        </w:rPr>
      </w:pPr>
      <w:r>
        <w:rPr>
          <w:rFonts w:ascii="Arial" w:eastAsia="Arial" w:hAnsi="Arial"/>
          <w:sz w:val="22"/>
        </w:rPr>
        <w:t>Practicadas las diligencias necesarias para la investigación del hecho punible y de sus autores o partícipes, el Ministerio Público declarará cerrada la in</w:t>
      </w:r>
      <w:r>
        <w:rPr>
          <w:rFonts w:ascii="Arial" w:eastAsia="Arial" w:hAnsi="Arial"/>
          <w:sz w:val="22"/>
        </w:rPr>
        <w:t>vestigación y dentro de los diez días siguientes, podrá:</w:t>
      </w:r>
    </w:p>
    <w:p w:rsidR="00000000" w:rsidRDefault="00CF0E0A">
      <w:pPr>
        <w:spacing w:line="256" w:lineRule="exact"/>
        <w:rPr>
          <w:rFonts w:ascii="Times New Roman" w:eastAsia="Times New Roman" w:hAnsi="Times New Roman"/>
        </w:rPr>
      </w:pPr>
    </w:p>
    <w:p w:rsidR="00000000" w:rsidRDefault="00CF0E0A">
      <w:pPr>
        <w:numPr>
          <w:ilvl w:val="0"/>
          <w:numId w:val="145"/>
        </w:numPr>
        <w:tabs>
          <w:tab w:val="left" w:pos="544"/>
        </w:tabs>
        <w:spacing w:line="0" w:lineRule="atLeast"/>
        <w:ind w:left="544" w:hanging="544"/>
        <w:rPr>
          <w:rFonts w:ascii="Arial" w:eastAsia="Arial" w:hAnsi="Arial"/>
          <w:sz w:val="22"/>
        </w:rPr>
      </w:pPr>
      <w:r>
        <w:rPr>
          <w:rFonts w:ascii="Arial" w:eastAsia="Arial" w:hAnsi="Arial"/>
          <w:sz w:val="22"/>
        </w:rPr>
        <w:t>Formular la acusación;</w:t>
      </w:r>
    </w:p>
    <w:p w:rsidR="00000000" w:rsidRDefault="00CF0E0A">
      <w:pPr>
        <w:numPr>
          <w:ilvl w:val="0"/>
          <w:numId w:val="146"/>
        </w:numPr>
        <w:tabs>
          <w:tab w:val="left" w:pos="544"/>
        </w:tabs>
        <w:spacing w:line="236" w:lineRule="auto"/>
        <w:ind w:left="544" w:hanging="544"/>
        <w:rPr>
          <w:rFonts w:ascii="Arial" w:eastAsia="Arial" w:hAnsi="Arial"/>
          <w:sz w:val="22"/>
        </w:rPr>
      </w:pPr>
      <w:r>
        <w:rPr>
          <w:rFonts w:ascii="Arial" w:eastAsia="Arial" w:hAnsi="Arial"/>
          <w:sz w:val="22"/>
        </w:rPr>
        <w:t>Solicitar la aplicación del proceso abreviado;</w:t>
      </w:r>
    </w:p>
    <w:p w:rsidR="00000000" w:rsidRDefault="00CF0E0A">
      <w:pPr>
        <w:spacing w:line="11" w:lineRule="exact"/>
        <w:rPr>
          <w:rFonts w:ascii="Times New Roman" w:eastAsia="Times New Roman" w:hAnsi="Times New Roman"/>
        </w:rPr>
      </w:pPr>
    </w:p>
    <w:p w:rsidR="00000000" w:rsidRDefault="00CF0E0A">
      <w:pPr>
        <w:numPr>
          <w:ilvl w:val="0"/>
          <w:numId w:val="147"/>
        </w:numPr>
        <w:tabs>
          <w:tab w:val="left" w:pos="544"/>
        </w:tabs>
        <w:spacing w:line="253" w:lineRule="auto"/>
        <w:ind w:left="4" w:right="4500" w:hanging="4"/>
        <w:rPr>
          <w:rFonts w:ascii="Arial" w:eastAsia="Arial" w:hAnsi="Arial"/>
          <w:sz w:val="21"/>
        </w:rPr>
      </w:pPr>
      <w:r>
        <w:rPr>
          <w:rFonts w:ascii="Arial" w:eastAsia="Arial" w:hAnsi="Arial"/>
          <w:sz w:val="21"/>
        </w:rPr>
        <w:t>Solicitar la suspensión del proceso a prueba; IV. Solicitar el sobreseimiento de la causa;</w:t>
      </w:r>
    </w:p>
    <w:p w:rsidR="00000000" w:rsidRDefault="00CF0E0A">
      <w:pPr>
        <w:spacing w:line="61" w:lineRule="exact"/>
        <w:rPr>
          <w:rFonts w:ascii="Times New Roman" w:eastAsia="Times New Roman" w:hAnsi="Times New Roman"/>
        </w:rPr>
      </w:pPr>
    </w:p>
    <w:p w:rsidR="00000000" w:rsidRDefault="00CF0E0A">
      <w:pPr>
        <w:numPr>
          <w:ilvl w:val="0"/>
          <w:numId w:val="148"/>
        </w:numPr>
        <w:tabs>
          <w:tab w:val="left" w:pos="544"/>
        </w:tabs>
        <w:spacing w:line="0" w:lineRule="atLeast"/>
        <w:ind w:left="544" w:hanging="544"/>
        <w:rPr>
          <w:rFonts w:ascii="Arial" w:eastAsia="Arial" w:hAnsi="Arial"/>
          <w:sz w:val="22"/>
        </w:rPr>
      </w:pPr>
      <w:r>
        <w:rPr>
          <w:rFonts w:ascii="Arial" w:eastAsia="Arial" w:hAnsi="Arial"/>
          <w:sz w:val="22"/>
        </w:rPr>
        <w:t>Solicitar la conciliación; y</w:t>
      </w:r>
    </w:p>
    <w:p w:rsidR="00000000" w:rsidRDefault="00CF0E0A">
      <w:pPr>
        <w:tabs>
          <w:tab w:val="left" w:pos="523"/>
        </w:tabs>
        <w:spacing w:line="0" w:lineRule="atLeast"/>
        <w:ind w:left="4"/>
        <w:rPr>
          <w:rFonts w:ascii="Arial" w:eastAsia="Arial" w:hAnsi="Arial"/>
          <w:sz w:val="22"/>
        </w:rPr>
      </w:pPr>
      <w:r>
        <w:rPr>
          <w:rFonts w:ascii="Arial" w:eastAsia="Arial" w:hAnsi="Arial"/>
          <w:sz w:val="22"/>
        </w:rPr>
        <w:t>VI.</w:t>
      </w:r>
      <w:r>
        <w:rPr>
          <w:rFonts w:ascii="Arial" w:eastAsia="Arial" w:hAnsi="Arial"/>
          <w:sz w:val="22"/>
        </w:rPr>
        <w:tab/>
      </w:r>
      <w:r>
        <w:rPr>
          <w:rFonts w:ascii="Arial" w:eastAsia="Arial" w:hAnsi="Arial"/>
          <w:sz w:val="22"/>
        </w:rPr>
        <w:t>Ap</w:t>
      </w:r>
      <w:r>
        <w:rPr>
          <w:rFonts w:ascii="Arial" w:eastAsia="Arial" w:hAnsi="Arial"/>
          <w:sz w:val="22"/>
        </w:rPr>
        <w:t>licar un criterio de oportunidad</w:t>
      </w:r>
    </w:p>
    <w:p w:rsidR="00000000" w:rsidRDefault="00CF0E0A">
      <w:pPr>
        <w:spacing w:line="261" w:lineRule="exact"/>
        <w:rPr>
          <w:rFonts w:ascii="Times New Roman" w:eastAsia="Times New Roman" w:hAnsi="Times New Roman"/>
        </w:rPr>
      </w:pPr>
    </w:p>
    <w:p w:rsidR="00000000" w:rsidRDefault="00CF0E0A">
      <w:pPr>
        <w:spacing w:line="236" w:lineRule="auto"/>
        <w:ind w:left="4" w:right="60"/>
        <w:rPr>
          <w:rFonts w:ascii="Arial" w:eastAsia="Arial" w:hAnsi="Arial"/>
          <w:sz w:val="22"/>
        </w:rPr>
      </w:pPr>
      <w:r>
        <w:rPr>
          <w:rFonts w:ascii="Arial" w:eastAsia="Arial" w:hAnsi="Arial"/>
          <w:sz w:val="22"/>
        </w:rPr>
        <w:t>Recibida la solicitud, el juez la notificará a las partes y citará, dentro de las veinticuatro horas siguientes, a la audiencia intermedia.</w:t>
      </w:r>
    </w:p>
    <w:p w:rsidR="00000000" w:rsidRDefault="00CF0E0A">
      <w:pPr>
        <w:spacing w:line="250"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286. Sobreseimiento</w:t>
      </w:r>
    </w:p>
    <w:p w:rsidR="00000000" w:rsidRDefault="00CF0E0A">
      <w:pPr>
        <w:spacing w:line="259" w:lineRule="exact"/>
        <w:rPr>
          <w:rFonts w:ascii="Times New Roman" w:eastAsia="Times New Roman" w:hAnsi="Times New Roman"/>
        </w:rPr>
      </w:pPr>
    </w:p>
    <w:p w:rsidR="00000000" w:rsidRDefault="00CF0E0A">
      <w:pPr>
        <w:spacing w:line="0" w:lineRule="atLeast"/>
        <w:ind w:left="4"/>
        <w:rPr>
          <w:rFonts w:ascii="Arial" w:eastAsia="Arial" w:hAnsi="Arial"/>
          <w:sz w:val="22"/>
        </w:rPr>
      </w:pPr>
      <w:r>
        <w:rPr>
          <w:rFonts w:ascii="Arial" w:eastAsia="Arial" w:hAnsi="Arial"/>
          <w:sz w:val="22"/>
        </w:rPr>
        <w:t>El juzgador decretará el sobreseimiento cuando:</w:t>
      </w:r>
    </w:p>
    <w:p w:rsidR="00000000" w:rsidRDefault="00CF0E0A">
      <w:pPr>
        <w:spacing w:line="251" w:lineRule="exact"/>
        <w:rPr>
          <w:rFonts w:ascii="Times New Roman" w:eastAsia="Times New Roman" w:hAnsi="Times New Roman"/>
        </w:rPr>
      </w:pPr>
    </w:p>
    <w:p w:rsidR="00000000" w:rsidRDefault="00CF0E0A">
      <w:pPr>
        <w:numPr>
          <w:ilvl w:val="0"/>
          <w:numId w:val="149"/>
        </w:numPr>
        <w:tabs>
          <w:tab w:val="left" w:pos="544"/>
        </w:tabs>
        <w:spacing w:line="0" w:lineRule="atLeast"/>
        <w:ind w:left="544" w:hanging="544"/>
        <w:rPr>
          <w:rFonts w:ascii="Arial" w:eastAsia="Arial" w:hAnsi="Arial"/>
          <w:sz w:val="22"/>
        </w:rPr>
      </w:pPr>
      <w:r>
        <w:rPr>
          <w:rFonts w:ascii="Arial" w:eastAsia="Arial" w:hAnsi="Arial"/>
          <w:sz w:val="22"/>
        </w:rPr>
        <w:t>El</w:t>
      </w:r>
      <w:r>
        <w:rPr>
          <w:rFonts w:ascii="Arial" w:eastAsia="Arial" w:hAnsi="Arial"/>
          <w:sz w:val="22"/>
        </w:rPr>
        <w:t xml:space="preserve"> hecho no se cometió o no constituye delito;</w:t>
      </w:r>
    </w:p>
    <w:p w:rsidR="00000000" w:rsidRDefault="00CF0E0A">
      <w:pPr>
        <w:numPr>
          <w:ilvl w:val="0"/>
          <w:numId w:val="150"/>
        </w:numPr>
        <w:tabs>
          <w:tab w:val="left" w:pos="544"/>
        </w:tabs>
        <w:spacing w:line="0" w:lineRule="atLeast"/>
        <w:ind w:left="544" w:hanging="544"/>
        <w:rPr>
          <w:rFonts w:ascii="Arial" w:eastAsia="Arial" w:hAnsi="Arial"/>
          <w:sz w:val="22"/>
        </w:rPr>
      </w:pPr>
      <w:r>
        <w:rPr>
          <w:rFonts w:ascii="Arial" w:eastAsia="Arial" w:hAnsi="Arial"/>
          <w:sz w:val="22"/>
        </w:rPr>
        <w:t>Apareciere claramente establecida la inocencia del imputado;</w:t>
      </w:r>
    </w:p>
    <w:p w:rsidR="00000000" w:rsidRDefault="00CF0E0A">
      <w:pPr>
        <w:numPr>
          <w:ilvl w:val="0"/>
          <w:numId w:val="151"/>
        </w:numPr>
        <w:tabs>
          <w:tab w:val="left" w:pos="544"/>
        </w:tabs>
        <w:spacing w:line="238" w:lineRule="auto"/>
        <w:ind w:left="544" w:hanging="544"/>
        <w:rPr>
          <w:rFonts w:ascii="Arial" w:eastAsia="Arial" w:hAnsi="Arial"/>
          <w:sz w:val="22"/>
        </w:rPr>
      </w:pPr>
      <w:r>
        <w:rPr>
          <w:rFonts w:ascii="Arial" w:eastAsia="Arial" w:hAnsi="Arial"/>
          <w:sz w:val="22"/>
        </w:rPr>
        <w:t>El imputado esté exento de responsabilidad penal;</w:t>
      </w:r>
    </w:p>
    <w:p w:rsidR="00000000" w:rsidRDefault="00CF0E0A">
      <w:pPr>
        <w:spacing w:line="12" w:lineRule="exact"/>
        <w:rPr>
          <w:rFonts w:ascii="Times New Roman" w:eastAsia="Times New Roman" w:hAnsi="Times New Roman"/>
        </w:rPr>
      </w:pPr>
    </w:p>
    <w:p w:rsidR="00000000" w:rsidRDefault="00CF0E0A">
      <w:pPr>
        <w:tabs>
          <w:tab w:val="left" w:pos="523"/>
        </w:tabs>
        <w:spacing w:line="235" w:lineRule="auto"/>
        <w:ind w:left="544" w:right="40" w:hanging="539"/>
        <w:rPr>
          <w:rFonts w:ascii="Arial" w:eastAsia="Arial" w:hAnsi="Arial"/>
          <w:sz w:val="22"/>
        </w:rPr>
      </w:pPr>
      <w:r>
        <w:rPr>
          <w:rFonts w:ascii="Arial" w:eastAsia="Arial" w:hAnsi="Arial"/>
          <w:sz w:val="22"/>
        </w:rPr>
        <w:t>IV.</w:t>
      </w:r>
      <w:r>
        <w:rPr>
          <w:rFonts w:ascii="Arial" w:eastAsia="Arial" w:hAnsi="Arial"/>
          <w:sz w:val="22"/>
        </w:rPr>
        <w:tab/>
      </w:r>
      <w:r>
        <w:rPr>
          <w:rFonts w:ascii="Arial" w:eastAsia="Arial" w:hAnsi="Arial"/>
          <w:sz w:val="22"/>
        </w:rPr>
        <w:t>Agotada la investigación, el Ministerio Público estime que no cuenta con los elementos suficien</w:t>
      </w:r>
      <w:r>
        <w:rPr>
          <w:rFonts w:ascii="Arial" w:eastAsia="Arial" w:hAnsi="Arial"/>
          <w:sz w:val="22"/>
        </w:rPr>
        <w:t>tes para fundar una acusación;</w:t>
      </w:r>
    </w:p>
    <w:p w:rsidR="00000000" w:rsidRDefault="00CF0E0A">
      <w:pPr>
        <w:numPr>
          <w:ilvl w:val="0"/>
          <w:numId w:val="152"/>
        </w:numPr>
        <w:tabs>
          <w:tab w:val="left" w:pos="544"/>
        </w:tabs>
        <w:spacing w:line="237" w:lineRule="auto"/>
        <w:ind w:left="544" w:hanging="544"/>
        <w:rPr>
          <w:rFonts w:ascii="Arial" w:eastAsia="Arial" w:hAnsi="Arial"/>
          <w:sz w:val="22"/>
        </w:rPr>
      </w:pPr>
      <w:r>
        <w:rPr>
          <w:rFonts w:ascii="Arial" w:eastAsia="Arial" w:hAnsi="Arial"/>
          <w:sz w:val="22"/>
        </w:rPr>
        <w:t>Se hubiere extinguido la acción penal por alguno de los motivos establecidos en la ley;</w:t>
      </w:r>
    </w:p>
    <w:p w:rsidR="00000000" w:rsidRDefault="00CF0E0A">
      <w:pPr>
        <w:spacing w:line="13" w:lineRule="exact"/>
        <w:rPr>
          <w:rFonts w:ascii="Times New Roman" w:eastAsia="Times New Roman" w:hAnsi="Times New Roman"/>
        </w:rPr>
      </w:pPr>
    </w:p>
    <w:p w:rsidR="00000000" w:rsidRDefault="00CF0E0A">
      <w:pPr>
        <w:tabs>
          <w:tab w:val="left" w:pos="523"/>
        </w:tabs>
        <w:spacing w:line="235" w:lineRule="auto"/>
        <w:ind w:left="544" w:right="40" w:hanging="539"/>
        <w:rPr>
          <w:rFonts w:ascii="Arial" w:eastAsia="Arial" w:hAnsi="Arial"/>
          <w:sz w:val="22"/>
        </w:rPr>
      </w:pPr>
      <w:r>
        <w:rPr>
          <w:rFonts w:ascii="Arial" w:eastAsia="Arial" w:hAnsi="Arial"/>
          <w:sz w:val="22"/>
        </w:rPr>
        <w:t>VI.</w:t>
      </w:r>
      <w:r>
        <w:rPr>
          <w:rFonts w:ascii="Arial" w:eastAsia="Arial" w:hAnsi="Arial"/>
          <w:sz w:val="22"/>
        </w:rPr>
        <w:tab/>
      </w:r>
      <w:r>
        <w:rPr>
          <w:rFonts w:ascii="Arial" w:eastAsia="Arial" w:hAnsi="Arial"/>
          <w:sz w:val="22"/>
        </w:rPr>
        <w:t>Una nueva ley, quite el carácter de ilícito al hecho por el cual se viene siguiendo el proceso;</w:t>
      </w:r>
    </w:p>
    <w:p w:rsidR="00000000" w:rsidRDefault="00CF0E0A">
      <w:pPr>
        <w:spacing w:line="9" w:lineRule="exact"/>
        <w:rPr>
          <w:rFonts w:ascii="Times New Roman" w:eastAsia="Times New Roman" w:hAnsi="Times New Roman"/>
        </w:rPr>
      </w:pPr>
    </w:p>
    <w:p w:rsidR="00000000" w:rsidRDefault="00CF0E0A">
      <w:pPr>
        <w:tabs>
          <w:tab w:val="left" w:pos="523"/>
        </w:tabs>
        <w:spacing w:line="236" w:lineRule="auto"/>
        <w:ind w:left="544" w:right="40" w:hanging="539"/>
        <w:rPr>
          <w:rFonts w:ascii="Arial" w:eastAsia="Arial" w:hAnsi="Arial"/>
          <w:sz w:val="22"/>
        </w:rPr>
      </w:pPr>
      <w:r>
        <w:rPr>
          <w:rFonts w:ascii="Arial" w:eastAsia="Arial" w:hAnsi="Arial"/>
          <w:sz w:val="22"/>
        </w:rPr>
        <w:t>VII.</w:t>
      </w:r>
      <w:r>
        <w:rPr>
          <w:rFonts w:ascii="Arial" w:eastAsia="Arial" w:hAnsi="Arial"/>
          <w:sz w:val="22"/>
        </w:rPr>
        <w:tab/>
      </w:r>
      <w:r>
        <w:rPr>
          <w:rFonts w:ascii="Arial" w:eastAsia="Arial" w:hAnsi="Arial"/>
          <w:sz w:val="22"/>
        </w:rPr>
        <w:t xml:space="preserve">El hecho de que se trate haya </w:t>
      </w:r>
      <w:r>
        <w:rPr>
          <w:rFonts w:ascii="Arial" w:eastAsia="Arial" w:hAnsi="Arial"/>
          <w:sz w:val="22"/>
        </w:rPr>
        <w:t>sido materia de un proceso penal en el que se hubiera dictado sentencia firme respecto del imputado; y</w:t>
      </w:r>
    </w:p>
    <w:p w:rsidR="00000000" w:rsidRDefault="00CF0E0A">
      <w:pPr>
        <w:spacing w:line="238" w:lineRule="auto"/>
        <w:ind w:left="4"/>
        <w:rPr>
          <w:rFonts w:ascii="Arial" w:eastAsia="Arial" w:hAnsi="Arial"/>
          <w:sz w:val="22"/>
        </w:rPr>
      </w:pPr>
      <w:r>
        <w:rPr>
          <w:rFonts w:ascii="Arial" w:eastAsia="Arial" w:hAnsi="Arial"/>
          <w:sz w:val="22"/>
        </w:rPr>
        <w:t>VIII.  En los demás casos en que lo disponga la ley.</w:t>
      </w:r>
    </w:p>
    <w:p w:rsidR="00000000" w:rsidRDefault="00CF0E0A">
      <w:pPr>
        <w:spacing w:line="263" w:lineRule="exact"/>
        <w:rPr>
          <w:rFonts w:ascii="Times New Roman" w:eastAsia="Times New Roman" w:hAnsi="Times New Roman"/>
        </w:rPr>
      </w:pPr>
    </w:p>
    <w:p w:rsidR="00000000" w:rsidRDefault="00CF0E0A">
      <w:pPr>
        <w:spacing w:line="236" w:lineRule="auto"/>
        <w:ind w:left="4" w:right="40"/>
        <w:rPr>
          <w:rFonts w:ascii="Arial" w:eastAsia="Arial" w:hAnsi="Arial"/>
          <w:sz w:val="22"/>
        </w:rPr>
      </w:pPr>
      <w:r>
        <w:rPr>
          <w:rFonts w:ascii="Arial" w:eastAsia="Arial" w:hAnsi="Arial"/>
          <w:sz w:val="22"/>
        </w:rPr>
        <w:t>En estos casos el sobreseimiento es apelable, salvo que la resolución sea dictada en la audiencia d</w:t>
      </w:r>
      <w:r>
        <w:rPr>
          <w:rFonts w:ascii="Arial" w:eastAsia="Arial" w:hAnsi="Arial"/>
          <w:sz w:val="22"/>
        </w:rPr>
        <w:t>e debate.</w:t>
      </w:r>
    </w:p>
    <w:p w:rsidR="00000000" w:rsidRDefault="00CF0E0A">
      <w:pPr>
        <w:spacing w:line="248"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287. Efectos del sobreseimiento</w:t>
      </w:r>
    </w:p>
    <w:p w:rsidR="00000000" w:rsidRDefault="00CF0E0A">
      <w:pPr>
        <w:spacing w:line="267" w:lineRule="exact"/>
        <w:rPr>
          <w:rFonts w:ascii="Times New Roman" w:eastAsia="Times New Roman" w:hAnsi="Times New Roman"/>
        </w:rPr>
      </w:pPr>
    </w:p>
    <w:p w:rsidR="00000000" w:rsidRDefault="00CF0E0A">
      <w:pPr>
        <w:spacing w:line="236" w:lineRule="auto"/>
        <w:ind w:left="4"/>
        <w:jc w:val="both"/>
        <w:rPr>
          <w:rFonts w:ascii="Arial" w:eastAsia="Arial" w:hAnsi="Arial"/>
          <w:sz w:val="22"/>
        </w:rPr>
      </w:pPr>
      <w:r>
        <w:rPr>
          <w:rFonts w:ascii="Arial" w:eastAsia="Arial" w:hAnsi="Arial"/>
          <w:sz w:val="22"/>
        </w:rPr>
        <w:t>El sobreseimiento firme pone fin al proceso en relación con el imputado en cuyo favor se dicta, inhibe una nueva persecución penal por el mismo hecho, hace cesar todas las medidas de coerción que se hubi</w:t>
      </w:r>
      <w:r>
        <w:rPr>
          <w:rFonts w:ascii="Arial" w:eastAsia="Arial" w:hAnsi="Arial"/>
          <w:sz w:val="22"/>
        </w:rPr>
        <w:t>eran dictado y tiene la autoridad de cosa juzgada.</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83840" behindDoc="1" locked="0" layoutInCell="1" allowOverlap="1">
                <wp:simplePos x="0" y="0"/>
                <wp:positionH relativeFrom="column">
                  <wp:posOffset>-16510</wp:posOffset>
                </wp:positionH>
                <wp:positionV relativeFrom="paragraph">
                  <wp:posOffset>126365</wp:posOffset>
                </wp:positionV>
                <wp:extent cx="3365500" cy="0"/>
                <wp:effectExtent l="12065" t="12065" r="13335" b="6985"/>
                <wp:wrapNone/>
                <wp:docPr id="294"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AD3FD" id="Line 249"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9.95pt" to="263.7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" strokecolor="maroon" strokeweight=".96pt"/>
            </w:pict>
          </mc:Fallback>
        </mc:AlternateContent>
      </w:r>
    </w:p>
    <w:p w:rsidR="00000000" w:rsidRDefault="00CF0E0A">
      <w:pPr>
        <w:spacing w:line="214" w:lineRule="exact"/>
        <w:rPr>
          <w:rFonts w:ascii="Times New Roman" w:eastAsia="Times New Roman" w:hAnsi="Times New Roman"/>
        </w:rPr>
      </w:pPr>
    </w:p>
    <w:tbl>
      <w:tblPr>
        <w:tblW w:w="0" w:type="auto"/>
        <w:tblInd w:w="4" w:type="dxa"/>
        <w:tblLayout w:type="fixed"/>
        <w:tblCellMar>
          <w:top w:w="0" w:type="dxa"/>
          <w:left w:w="0" w:type="dxa"/>
          <w:bottom w:w="0" w:type="dxa"/>
          <w:right w:w="0" w:type="dxa"/>
        </w:tblCellMar>
        <w:tblLook w:val="0000" w:firstRow="0" w:lastRow="0" w:firstColumn="0" w:lastColumn="0" w:noHBand="0" w:noVBand="0"/>
      </w:tblPr>
      <w:tblGrid>
        <w:gridCol w:w="3480"/>
        <w:gridCol w:w="12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87" w:history="1">
              <w:r>
                <w:rPr>
                  <w:rFonts w:ascii="Tahoma" w:eastAsia="Tahoma" w:hAnsi="Tahoma"/>
                  <w:b/>
                  <w:color w:val="800000"/>
                  <w:sz w:val="16"/>
                </w:rPr>
                <w:t>www.congresooaxaca.gob.mx</w:t>
              </w:r>
            </w:hyperlink>
          </w:p>
        </w:tc>
        <w:tc>
          <w:tcPr>
            <w:tcW w:w="12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82</w:t>
            </w:r>
          </w:p>
        </w:tc>
      </w:tr>
    </w:tbl>
    <w:p w:rsidR="00000000" w:rsidRDefault="00CF0E0A">
      <w:pPr>
        <w:rPr>
          <w:rFonts w:ascii="Tahoma" w:eastAsia="Tahoma" w:hAnsi="Tahoma"/>
          <w:b/>
          <w:color w:val="800000"/>
          <w:sz w:val="16"/>
        </w:rPr>
        <w:sectPr w:rsidR="00000000">
          <w:pgSz w:w="12240" w:h="15859"/>
          <w:pgMar w:top="876" w:right="1422" w:bottom="417" w:left="1416" w:header="0" w:footer="0" w:gutter="0"/>
          <w:cols w:space="0" w:equalWidth="0">
            <w:col w:w="9404"/>
          </w:cols>
          <w:docGrid w:linePitch="360"/>
        </w:sectPr>
      </w:pPr>
    </w:p>
    <w:p w:rsidR="00000000" w:rsidRDefault="00CF0E0A">
      <w:pPr>
        <w:spacing w:line="0" w:lineRule="atLeast"/>
        <w:ind w:left="1424"/>
        <w:rPr>
          <w:rFonts w:ascii="Tahoma" w:eastAsia="Tahoma" w:hAnsi="Tahoma"/>
          <w:b/>
          <w:color w:val="800000"/>
          <w:sz w:val="14"/>
        </w:rPr>
      </w:pPr>
      <w:bookmarkStart w:id="83" w:name="page83"/>
      <w:bookmarkEnd w:id="83"/>
      <w:r>
        <w:rPr>
          <w:rFonts w:ascii="Tahoma" w:eastAsia="Tahoma" w:hAnsi="Tahoma"/>
          <w:b/>
          <w:noProof/>
          <w:color w:val="800000"/>
          <w:sz w:val="16"/>
        </w:rPr>
        <w:drawing>
          <wp:anchor distT="0" distB="0" distL="114300" distR="114300" simplePos="0" relativeHeight="251684864"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250" name="Imagen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85888" behindDoc="1" locked="0" layoutInCell="1" allowOverlap="1">
                <wp:simplePos x="0" y="0"/>
                <wp:positionH relativeFrom="column">
                  <wp:posOffset>906780</wp:posOffset>
                </wp:positionH>
                <wp:positionV relativeFrom="paragraph">
                  <wp:posOffset>67310</wp:posOffset>
                </wp:positionV>
                <wp:extent cx="2881630" cy="0"/>
                <wp:effectExtent l="11430" t="10160" r="12065" b="18415"/>
                <wp:wrapNone/>
                <wp:docPr id="293"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C83C5" id="Line 251"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pt,5.3pt" to="29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Centro de Información e Investigacio</w:t>
      </w:r>
      <w:r>
        <w:rPr>
          <w:rFonts w:ascii="Tahoma" w:eastAsia="Tahoma" w:hAnsi="Tahoma"/>
          <w:b/>
          <w:color w:val="800000"/>
          <w:sz w:val="14"/>
        </w:rPr>
        <w:t>nes Legislativas (CIILCEO)</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4"/>
        <w:rPr>
          <w:rFonts w:ascii="Arial" w:eastAsia="Arial" w:hAnsi="Arial"/>
          <w:b/>
          <w:sz w:val="16"/>
        </w:rPr>
      </w:pPr>
      <w:r>
        <w:rPr>
          <w:rFonts w:ascii="Arial" w:eastAsia="Arial" w:hAnsi="Arial"/>
          <w:b/>
          <w:sz w:val="16"/>
        </w:rPr>
        <w:t>PODER</w:t>
      </w:r>
    </w:p>
    <w:p w:rsidR="00000000" w:rsidRDefault="00CF0E0A">
      <w:pPr>
        <w:spacing w:line="237" w:lineRule="auto"/>
        <w:ind w:left="4"/>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322"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288. Suspensión del proceso</w:t>
      </w:r>
    </w:p>
    <w:p w:rsidR="00000000" w:rsidRDefault="00CF0E0A">
      <w:pPr>
        <w:spacing w:line="258" w:lineRule="exact"/>
        <w:rPr>
          <w:rFonts w:ascii="Times New Roman" w:eastAsia="Times New Roman" w:hAnsi="Times New Roman"/>
        </w:rPr>
      </w:pPr>
    </w:p>
    <w:p w:rsidR="00000000" w:rsidRDefault="00CF0E0A">
      <w:pPr>
        <w:spacing w:line="0" w:lineRule="atLeast"/>
        <w:ind w:left="4"/>
        <w:rPr>
          <w:rFonts w:ascii="Arial" w:eastAsia="Arial" w:hAnsi="Arial"/>
          <w:sz w:val="22"/>
        </w:rPr>
      </w:pPr>
      <w:r>
        <w:rPr>
          <w:rFonts w:ascii="Arial" w:eastAsia="Arial" w:hAnsi="Arial"/>
          <w:sz w:val="22"/>
        </w:rPr>
        <w:t>El juez decretará la suspensión del proceso cuando:</w:t>
      </w:r>
    </w:p>
    <w:p w:rsidR="00000000" w:rsidRDefault="00CF0E0A">
      <w:pPr>
        <w:spacing w:line="253" w:lineRule="exact"/>
        <w:rPr>
          <w:rFonts w:ascii="Times New Roman" w:eastAsia="Times New Roman" w:hAnsi="Times New Roman"/>
        </w:rPr>
      </w:pPr>
    </w:p>
    <w:p w:rsidR="00000000" w:rsidRDefault="00CF0E0A">
      <w:pPr>
        <w:spacing w:line="0" w:lineRule="atLeast"/>
        <w:ind w:left="364"/>
        <w:rPr>
          <w:rFonts w:ascii="Arial" w:eastAsia="Arial" w:hAnsi="Arial"/>
          <w:sz w:val="22"/>
        </w:rPr>
      </w:pPr>
      <w:r>
        <w:rPr>
          <w:rFonts w:ascii="Arial" w:eastAsia="Arial" w:hAnsi="Arial"/>
          <w:sz w:val="22"/>
        </w:rPr>
        <w:t>I. Para el juzgamiento penal se requiera la resolución previa de una cuestión</w:t>
      </w:r>
      <w:r>
        <w:rPr>
          <w:rFonts w:ascii="Arial" w:eastAsia="Arial" w:hAnsi="Arial"/>
          <w:sz w:val="22"/>
        </w:rPr>
        <w:t xml:space="preserve"> civil;</w:t>
      </w:r>
    </w:p>
    <w:p w:rsidR="00000000" w:rsidRDefault="00CF0E0A">
      <w:pPr>
        <w:numPr>
          <w:ilvl w:val="0"/>
          <w:numId w:val="153"/>
        </w:numPr>
        <w:tabs>
          <w:tab w:val="left" w:pos="544"/>
        </w:tabs>
        <w:spacing w:line="236" w:lineRule="auto"/>
        <w:ind w:left="544" w:hanging="544"/>
        <w:rPr>
          <w:rFonts w:ascii="Arial" w:eastAsia="Arial" w:hAnsi="Arial"/>
          <w:sz w:val="22"/>
        </w:rPr>
      </w:pPr>
      <w:r>
        <w:rPr>
          <w:rFonts w:ascii="Arial" w:eastAsia="Arial" w:hAnsi="Arial"/>
          <w:sz w:val="22"/>
        </w:rPr>
        <w:t>Se declare formalmente al imputado sustraído a la acción de la justicia;</w:t>
      </w:r>
    </w:p>
    <w:p w:rsidR="00000000" w:rsidRDefault="00CF0E0A">
      <w:pPr>
        <w:spacing w:line="8" w:lineRule="exact"/>
        <w:rPr>
          <w:rFonts w:ascii="Times New Roman" w:eastAsia="Times New Roman" w:hAnsi="Times New Roman"/>
        </w:rPr>
      </w:pPr>
    </w:p>
    <w:p w:rsidR="00000000" w:rsidRDefault="00CF0E0A">
      <w:pPr>
        <w:numPr>
          <w:ilvl w:val="0"/>
          <w:numId w:val="154"/>
        </w:numPr>
        <w:tabs>
          <w:tab w:val="left" w:pos="544"/>
        </w:tabs>
        <w:spacing w:line="236" w:lineRule="auto"/>
        <w:ind w:left="4" w:right="1260" w:hanging="4"/>
        <w:rPr>
          <w:rFonts w:ascii="Arial" w:eastAsia="Arial" w:hAnsi="Arial"/>
          <w:sz w:val="22"/>
        </w:rPr>
      </w:pPr>
      <w:r>
        <w:rPr>
          <w:rFonts w:ascii="Arial" w:eastAsia="Arial" w:hAnsi="Arial"/>
          <w:sz w:val="22"/>
        </w:rPr>
        <w:t>Después de cometido el delito, el imputado sufra trastorno mental transitorio; y IV. En los demás casos en que la ley expresamente lo ordene.</w:t>
      </w:r>
    </w:p>
    <w:p w:rsidR="00000000" w:rsidRDefault="00CF0E0A">
      <w:pPr>
        <w:spacing w:line="266" w:lineRule="exact"/>
        <w:rPr>
          <w:rFonts w:ascii="Times New Roman" w:eastAsia="Times New Roman" w:hAnsi="Times New Roman"/>
        </w:rPr>
      </w:pPr>
    </w:p>
    <w:p w:rsidR="00000000" w:rsidRDefault="00CF0E0A">
      <w:pPr>
        <w:spacing w:line="235" w:lineRule="auto"/>
        <w:ind w:left="4" w:right="60"/>
        <w:rPr>
          <w:rFonts w:ascii="Arial" w:eastAsia="Arial" w:hAnsi="Arial"/>
          <w:sz w:val="22"/>
        </w:rPr>
      </w:pPr>
      <w:r>
        <w:rPr>
          <w:rFonts w:ascii="Arial" w:eastAsia="Arial" w:hAnsi="Arial"/>
          <w:sz w:val="22"/>
        </w:rPr>
        <w:t>A solicitud de cualquiera de la</w:t>
      </w:r>
      <w:r>
        <w:rPr>
          <w:rFonts w:ascii="Arial" w:eastAsia="Arial" w:hAnsi="Arial"/>
          <w:sz w:val="22"/>
        </w:rPr>
        <w:t>s partes, el juez podrá decretar la reapertura del proceso cuando cese la causa que haya motivado la suspensión.</w:t>
      </w:r>
    </w:p>
    <w:p w:rsidR="00000000" w:rsidRDefault="00CF0E0A">
      <w:pPr>
        <w:spacing w:line="250"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289. Sobreseimiento total y parcial</w:t>
      </w:r>
    </w:p>
    <w:p w:rsidR="00000000" w:rsidRDefault="00CF0E0A">
      <w:pPr>
        <w:spacing w:line="351" w:lineRule="exact"/>
        <w:rPr>
          <w:rFonts w:ascii="Times New Roman" w:eastAsia="Times New Roman" w:hAnsi="Times New Roman"/>
        </w:rPr>
      </w:pPr>
    </w:p>
    <w:p w:rsidR="00000000" w:rsidRDefault="00CF0E0A">
      <w:pPr>
        <w:spacing w:line="237" w:lineRule="auto"/>
        <w:ind w:left="4"/>
        <w:jc w:val="both"/>
        <w:rPr>
          <w:rFonts w:ascii="Arial" w:eastAsia="Arial" w:hAnsi="Arial"/>
          <w:sz w:val="22"/>
        </w:rPr>
      </w:pPr>
      <w:r>
        <w:rPr>
          <w:rFonts w:ascii="Arial" w:eastAsia="Arial" w:hAnsi="Arial"/>
          <w:sz w:val="22"/>
        </w:rPr>
        <w:t>El sobreseimiento será total cuando se refiera a todos los delitos y a todos los imputados, y pa</w:t>
      </w:r>
      <w:r>
        <w:rPr>
          <w:rFonts w:ascii="Arial" w:eastAsia="Arial" w:hAnsi="Arial"/>
          <w:sz w:val="22"/>
        </w:rPr>
        <w:t>rcial cuando se refiera a algún delito o a algún imputado, de los varios a que se hubiere extendido la investigación y que hubieren sido objeto de vinculación a proceso.</w:t>
      </w:r>
    </w:p>
    <w:p w:rsidR="00000000" w:rsidRDefault="00CF0E0A">
      <w:pPr>
        <w:spacing w:line="266" w:lineRule="exact"/>
        <w:rPr>
          <w:rFonts w:ascii="Times New Roman" w:eastAsia="Times New Roman" w:hAnsi="Times New Roman"/>
        </w:rPr>
      </w:pPr>
    </w:p>
    <w:p w:rsidR="00000000" w:rsidRDefault="00CF0E0A">
      <w:pPr>
        <w:spacing w:line="235" w:lineRule="auto"/>
        <w:ind w:left="4" w:right="20"/>
        <w:jc w:val="both"/>
        <w:rPr>
          <w:rFonts w:ascii="Arial" w:eastAsia="Arial" w:hAnsi="Arial"/>
          <w:sz w:val="22"/>
        </w:rPr>
      </w:pPr>
      <w:r>
        <w:rPr>
          <w:rFonts w:ascii="Arial" w:eastAsia="Arial" w:hAnsi="Arial"/>
          <w:sz w:val="22"/>
        </w:rPr>
        <w:t>Si el sobreseimiento fuere parcial, se continuará el proceso respecto de aquellos del</w:t>
      </w:r>
      <w:r>
        <w:rPr>
          <w:rFonts w:ascii="Arial" w:eastAsia="Arial" w:hAnsi="Arial"/>
          <w:sz w:val="22"/>
        </w:rPr>
        <w:t>itos o de aquellos imputados a los que no se extendiere aquél.</w:t>
      </w:r>
    </w:p>
    <w:p w:rsidR="00000000" w:rsidRDefault="00CF0E0A">
      <w:pPr>
        <w:spacing w:line="247"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290. Facultades del juez respecto del sobreseimiento</w:t>
      </w:r>
    </w:p>
    <w:p w:rsidR="00000000" w:rsidRDefault="00CF0E0A">
      <w:pPr>
        <w:spacing w:line="265" w:lineRule="exact"/>
        <w:rPr>
          <w:rFonts w:ascii="Times New Roman" w:eastAsia="Times New Roman" w:hAnsi="Times New Roman"/>
        </w:rPr>
      </w:pPr>
    </w:p>
    <w:p w:rsidR="00000000" w:rsidRDefault="00CF0E0A">
      <w:pPr>
        <w:spacing w:line="237" w:lineRule="auto"/>
        <w:ind w:left="4" w:right="20"/>
        <w:jc w:val="both"/>
        <w:rPr>
          <w:rFonts w:ascii="Arial" w:eastAsia="Arial" w:hAnsi="Arial"/>
          <w:sz w:val="22"/>
        </w:rPr>
      </w:pPr>
      <w:r>
        <w:rPr>
          <w:rFonts w:ascii="Arial" w:eastAsia="Arial" w:hAnsi="Arial"/>
          <w:sz w:val="22"/>
        </w:rPr>
        <w:t>Si la víctima se opone a la solicitud de sobreseimiento formulada por el Ministerio Público, el juez se pronunciara con base en l</w:t>
      </w:r>
      <w:r>
        <w:rPr>
          <w:rFonts w:ascii="Arial" w:eastAsia="Arial" w:hAnsi="Arial"/>
          <w:sz w:val="22"/>
        </w:rPr>
        <w:t>os argumentos expuestos por las partes y el mérito de la causa. Si el juez admite las objeciones de la víctima, denegará la solicitud de sobreseimiento y remitirá los antecedentes al Ministerio Público.</w:t>
      </w:r>
    </w:p>
    <w:p w:rsidR="00000000" w:rsidRDefault="00CF0E0A">
      <w:pPr>
        <w:spacing w:line="266" w:lineRule="exact"/>
        <w:rPr>
          <w:rFonts w:ascii="Times New Roman" w:eastAsia="Times New Roman" w:hAnsi="Times New Roman"/>
        </w:rPr>
      </w:pPr>
    </w:p>
    <w:p w:rsidR="00000000" w:rsidRDefault="00CF0E0A">
      <w:pPr>
        <w:spacing w:line="235" w:lineRule="auto"/>
        <w:ind w:left="4" w:right="20"/>
        <w:jc w:val="both"/>
        <w:rPr>
          <w:rFonts w:ascii="Arial" w:eastAsia="Arial" w:hAnsi="Arial"/>
          <w:sz w:val="22"/>
        </w:rPr>
      </w:pPr>
      <w:r>
        <w:rPr>
          <w:rFonts w:ascii="Arial" w:eastAsia="Arial" w:hAnsi="Arial"/>
          <w:sz w:val="22"/>
        </w:rPr>
        <w:t>De no mediar oposición, la solicitud de sobreseimien</w:t>
      </w:r>
      <w:r>
        <w:rPr>
          <w:rFonts w:ascii="Arial" w:eastAsia="Arial" w:hAnsi="Arial"/>
          <w:sz w:val="22"/>
        </w:rPr>
        <w:t>to se declarará procedente, sin perjuicio del derecho de las partes a recurrir.</w:t>
      </w:r>
    </w:p>
    <w:p w:rsidR="00000000" w:rsidRDefault="00CF0E0A">
      <w:pPr>
        <w:spacing w:line="247"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291. Reapertura de la investigación</w:t>
      </w:r>
    </w:p>
    <w:p w:rsidR="00000000" w:rsidRDefault="00CF0E0A">
      <w:pPr>
        <w:spacing w:line="267" w:lineRule="exact"/>
        <w:rPr>
          <w:rFonts w:ascii="Times New Roman" w:eastAsia="Times New Roman" w:hAnsi="Times New Roman"/>
        </w:rPr>
      </w:pPr>
    </w:p>
    <w:p w:rsidR="00000000" w:rsidRDefault="00CF0E0A">
      <w:pPr>
        <w:spacing w:line="237" w:lineRule="auto"/>
        <w:ind w:left="4" w:right="20"/>
        <w:jc w:val="both"/>
        <w:rPr>
          <w:rFonts w:ascii="Arial" w:eastAsia="Arial" w:hAnsi="Arial"/>
          <w:sz w:val="22"/>
        </w:rPr>
      </w:pPr>
      <w:r>
        <w:rPr>
          <w:rFonts w:ascii="Arial" w:eastAsia="Arial" w:hAnsi="Arial"/>
          <w:sz w:val="22"/>
        </w:rPr>
        <w:t xml:space="preserve">Hasta antes del fin de la audiencia intermedia, las partes podrán reiterar la solicitud de diligencias precisas de investigación </w:t>
      </w:r>
      <w:r>
        <w:rPr>
          <w:rFonts w:ascii="Arial" w:eastAsia="Arial" w:hAnsi="Arial"/>
          <w:sz w:val="22"/>
        </w:rPr>
        <w:t>que oportunamente hubieren formulado durante ésta y que el Ministerio Público hubiere rechazado.</w:t>
      </w:r>
    </w:p>
    <w:p w:rsidR="00000000" w:rsidRDefault="00CF0E0A">
      <w:pPr>
        <w:spacing w:line="266" w:lineRule="exact"/>
        <w:rPr>
          <w:rFonts w:ascii="Times New Roman" w:eastAsia="Times New Roman" w:hAnsi="Times New Roman"/>
        </w:rPr>
      </w:pPr>
    </w:p>
    <w:p w:rsidR="00000000" w:rsidRDefault="00CF0E0A">
      <w:pPr>
        <w:spacing w:line="236" w:lineRule="auto"/>
        <w:ind w:left="4" w:right="20"/>
        <w:jc w:val="both"/>
        <w:rPr>
          <w:rFonts w:ascii="Arial" w:eastAsia="Arial" w:hAnsi="Arial"/>
          <w:sz w:val="22"/>
        </w:rPr>
      </w:pPr>
      <w:r>
        <w:rPr>
          <w:rFonts w:ascii="Arial" w:eastAsia="Arial" w:hAnsi="Arial"/>
          <w:sz w:val="22"/>
        </w:rPr>
        <w:t>Si el juez acoge la solicitud, ordenará al Ministerio Público reabrir la investigación y proceder al cumplimiento de las diligencias, en el plazo que le fijar</w:t>
      </w:r>
      <w:r>
        <w:rPr>
          <w:rFonts w:ascii="Arial" w:eastAsia="Arial" w:hAnsi="Arial"/>
          <w:sz w:val="22"/>
        </w:rPr>
        <w:t>á. Podrá el Ministerio Público, en dicha audiencia y por una sola vez, solicitar ampliación del plazo.</w:t>
      </w:r>
    </w:p>
    <w:p w:rsidR="00000000" w:rsidRDefault="00CF0E0A">
      <w:pPr>
        <w:spacing w:line="262" w:lineRule="exact"/>
        <w:rPr>
          <w:rFonts w:ascii="Times New Roman" w:eastAsia="Times New Roman" w:hAnsi="Times New Roman"/>
        </w:rPr>
      </w:pPr>
    </w:p>
    <w:p w:rsidR="00000000" w:rsidRDefault="00CF0E0A">
      <w:pPr>
        <w:spacing w:line="253" w:lineRule="auto"/>
        <w:ind w:left="4" w:right="20"/>
        <w:jc w:val="both"/>
        <w:rPr>
          <w:rFonts w:ascii="Arial" w:eastAsia="Arial" w:hAnsi="Arial"/>
          <w:sz w:val="21"/>
        </w:rPr>
      </w:pPr>
      <w:r>
        <w:rPr>
          <w:rFonts w:ascii="Arial" w:eastAsia="Arial" w:hAnsi="Arial"/>
          <w:sz w:val="21"/>
        </w:rPr>
        <w:t xml:space="preserve">El juez no decretará ni renovará aquellas diligencias que en su oportunidad se hubieren ordenado a petición de las partes y no se hubieren cumplido por </w:t>
      </w:r>
      <w:r>
        <w:rPr>
          <w:rFonts w:ascii="Arial" w:eastAsia="Arial" w:hAnsi="Arial"/>
          <w:sz w:val="21"/>
        </w:rPr>
        <w:t>negligencia o hecho imputable a ellos, ni tampoco las que fueren manifiestamente impertinentes, las que tuvieren por objeto acreditar hechos públicos y notorios ni todas aquellas que hubieren sido solicitadas con fines puramente</w:t>
      </w:r>
    </w:p>
    <w:p w:rsidR="00000000" w:rsidRDefault="00CF0E0A">
      <w:pPr>
        <w:spacing w:line="20" w:lineRule="exact"/>
        <w:rPr>
          <w:rFonts w:ascii="Times New Roman" w:eastAsia="Times New Roman" w:hAnsi="Times New Roman"/>
        </w:rPr>
      </w:pPr>
      <w:r>
        <w:rPr>
          <w:rFonts w:ascii="Arial" w:eastAsia="Arial" w:hAnsi="Arial"/>
          <w:noProof/>
          <w:sz w:val="21"/>
        </w:rPr>
        <mc:AlternateContent>
          <mc:Choice Requires="wps">
            <w:drawing>
              <wp:anchor distT="0" distB="0" distL="114300" distR="114300" simplePos="0" relativeHeight="251686912" behindDoc="1" locked="0" layoutInCell="1" allowOverlap="1">
                <wp:simplePos x="0" y="0"/>
                <wp:positionH relativeFrom="column">
                  <wp:posOffset>-16510</wp:posOffset>
                </wp:positionH>
                <wp:positionV relativeFrom="paragraph">
                  <wp:posOffset>111760</wp:posOffset>
                </wp:positionV>
                <wp:extent cx="3365500" cy="0"/>
                <wp:effectExtent l="12065" t="6985" r="13335" b="12065"/>
                <wp:wrapNone/>
                <wp:docPr id="291"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C3635" id="Line 252"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8.8pt" to="263.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" strokecolor="maroon" strokeweight=".96pt"/>
            </w:pict>
          </mc:Fallback>
        </mc:AlternateContent>
      </w:r>
    </w:p>
    <w:p w:rsidR="00000000" w:rsidRDefault="00CF0E0A">
      <w:pPr>
        <w:spacing w:line="192" w:lineRule="exact"/>
        <w:rPr>
          <w:rFonts w:ascii="Times New Roman" w:eastAsia="Times New Roman" w:hAnsi="Times New Roman"/>
        </w:rPr>
      </w:pPr>
    </w:p>
    <w:tbl>
      <w:tblPr>
        <w:tblW w:w="0" w:type="auto"/>
        <w:tblInd w:w="4" w:type="dxa"/>
        <w:tblLayout w:type="fixed"/>
        <w:tblCellMar>
          <w:top w:w="0" w:type="dxa"/>
          <w:left w:w="0" w:type="dxa"/>
          <w:bottom w:w="0" w:type="dxa"/>
          <w:right w:w="0" w:type="dxa"/>
        </w:tblCellMar>
        <w:tblLook w:val="0000" w:firstRow="0" w:lastRow="0" w:firstColumn="0" w:lastColumn="0" w:noHBand="0" w:noVBand="0"/>
      </w:tblPr>
      <w:tblGrid>
        <w:gridCol w:w="3480"/>
        <w:gridCol w:w="12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88" w:history="1">
              <w:r>
                <w:rPr>
                  <w:rFonts w:ascii="Tahoma" w:eastAsia="Tahoma" w:hAnsi="Tahoma"/>
                  <w:b/>
                  <w:color w:val="800000"/>
                  <w:sz w:val="16"/>
                </w:rPr>
                <w:t>www.congresooaxaca.gob.mx</w:t>
              </w:r>
            </w:hyperlink>
          </w:p>
        </w:tc>
        <w:tc>
          <w:tcPr>
            <w:tcW w:w="12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83</w:t>
            </w:r>
          </w:p>
        </w:tc>
      </w:tr>
    </w:tbl>
    <w:p w:rsidR="00000000" w:rsidRDefault="00CF0E0A">
      <w:pPr>
        <w:rPr>
          <w:rFonts w:ascii="Tahoma" w:eastAsia="Tahoma" w:hAnsi="Tahoma"/>
          <w:b/>
          <w:color w:val="800000"/>
          <w:sz w:val="16"/>
        </w:rPr>
        <w:sectPr w:rsidR="00000000">
          <w:pgSz w:w="12240" w:h="15859"/>
          <w:pgMar w:top="876" w:right="1402" w:bottom="417" w:left="1416" w:header="0" w:footer="0" w:gutter="0"/>
          <w:cols w:space="0" w:equalWidth="0">
            <w:col w:w="9424"/>
          </w:cols>
          <w:docGrid w:linePitch="360"/>
        </w:sectPr>
      </w:pPr>
    </w:p>
    <w:p w:rsidR="00000000" w:rsidRDefault="00CF0E0A">
      <w:pPr>
        <w:spacing w:line="0" w:lineRule="atLeast"/>
        <w:ind w:left="1424"/>
        <w:rPr>
          <w:rFonts w:ascii="Tahoma" w:eastAsia="Tahoma" w:hAnsi="Tahoma"/>
          <w:b/>
          <w:color w:val="800000"/>
          <w:sz w:val="14"/>
        </w:rPr>
      </w:pPr>
      <w:bookmarkStart w:id="84" w:name="page84"/>
      <w:bookmarkEnd w:id="84"/>
      <w:r>
        <w:rPr>
          <w:rFonts w:ascii="Tahoma" w:eastAsia="Tahoma" w:hAnsi="Tahoma"/>
          <w:b/>
          <w:noProof/>
          <w:color w:val="800000"/>
          <w:sz w:val="16"/>
        </w:rPr>
        <w:drawing>
          <wp:anchor distT="0" distB="0" distL="114300" distR="114300" simplePos="0" relativeHeight="251687936"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253" name="Imagen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88960" behindDoc="1" locked="0" layoutInCell="1" allowOverlap="1">
                <wp:simplePos x="0" y="0"/>
                <wp:positionH relativeFrom="column">
                  <wp:posOffset>906780</wp:posOffset>
                </wp:positionH>
                <wp:positionV relativeFrom="paragraph">
                  <wp:posOffset>67310</wp:posOffset>
                </wp:positionV>
                <wp:extent cx="2881630" cy="0"/>
                <wp:effectExtent l="11430" t="10160" r="12065" b="18415"/>
                <wp:wrapNone/>
                <wp:docPr id="290" name="Lin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E31AF" id="Line 254"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pt,5.3pt" to="29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4"/>
        <w:rPr>
          <w:rFonts w:ascii="Arial" w:eastAsia="Arial" w:hAnsi="Arial"/>
          <w:b/>
          <w:sz w:val="16"/>
        </w:rPr>
      </w:pPr>
      <w:r>
        <w:rPr>
          <w:rFonts w:ascii="Arial" w:eastAsia="Arial" w:hAnsi="Arial"/>
          <w:b/>
          <w:sz w:val="16"/>
        </w:rPr>
        <w:t>PODER</w:t>
      </w:r>
    </w:p>
    <w:p w:rsidR="00000000" w:rsidRDefault="00CF0E0A">
      <w:pPr>
        <w:spacing w:line="237" w:lineRule="auto"/>
        <w:ind w:left="4"/>
        <w:rPr>
          <w:rFonts w:ascii="Arial" w:eastAsia="Arial" w:hAnsi="Arial"/>
          <w:b/>
          <w:sz w:val="16"/>
        </w:rPr>
      </w:pPr>
      <w:r>
        <w:rPr>
          <w:rFonts w:ascii="Arial" w:eastAsia="Arial" w:hAnsi="Arial"/>
          <w:b/>
          <w:sz w:val="16"/>
        </w:rPr>
        <w:t>LEGIS</w:t>
      </w:r>
      <w:r>
        <w:rPr>
          <w:rFonts w:ascii="Arial" w:eastAsia="Arial" w:hAnsi="Arial"/>
          <w:b/>
          <w:sz w:val="16"/>
        </w:rPr>
        <w:t>LATIVO</w:t>
      </w:r>
    </w:p>
    <w:p w:rsidR="00000000" w:rsidRDefault="00CF0E0A">
      <w:pPr>
        <w:spacing w:line="200" w:lineRule="exact"/>
        <w:rPr>
          <w:rFonts w:ascii="Times New Roman" w:eastAsia="Times New Roman" w:hAnsi="Times New Roman"/>
        </w:rPr>
      </w:pPr>
    </w:p>
    <w:p w:rsidR="00000000" w:rsidRDefault="00CF0E0A">
      <w:pPr>
        <w:spacing w:line="284" w:lineRule="exact"/>
        <w:rPr>
          <w:rFonts w:ascii="Times New Roman" w:eastAsia="Times New Roman" w:hAnsi="Times New Roman"/>
        </w:rPr>
      </w:pPr>
    </w:p>
    <w:p w:rsidR="00000000" w:rsidRDefault="00CF0E0A">
      <w:pPr>
        <w:spacing w:line="0" w:lineRule="atLeast"/>
        <w:ind w:left="4"/>
        <w:rPr>
          <w:rFonts w:ascii="Arial" w:eastAsia="Arial" w:hAnsi="Arial"/>
          <w:sz w:val="22"/>
        </w:rPr>
      </w:pPr>
      <w:r>
        <w:rPr>
          <w:rFonts w:ascii="Arial" w:eastAsia="Arial" w:hAnsi="Arial"/>
          <w:sz w:val="22"/>
        </w:rPr>
        <w:t>dilatorios.</w:t>
      </w:r>
    </w:p>
    <w:p w:rsidR="00000000" w:rsidRDefault="00CF0E0A">
      <w:pPr>
        <w:spacing w:line="259" w:lineRule="exact"/>
        <w:rPr>
          <w:rFonts w:ascii="Times New Roman" w:eastAsia="Times New Roman" w:hAnsi="Times New Roman"/>
        </w:rPr>
      </w:pPr>
    </w:p>
    <w:p w:rsidR="00000000" w:rsidRDefault="00CF0E0A">
      <w:pPr>
        <w:spacing w:line="237" w:lineRule="auto"/>
        <w:ind w:left="4" w:right="20"/>
        <w:jc w:val="both"/>
        <w:rPr>
          <w:rFonts w:ascii="Arial" w:eastAsia="Arial" w:hAnsi="Arial"/>
          <w:sz w:val="22"/>
        </w:rPr>
      </w:pPr>
      <w:r>
        <w:rPr>
          <w:rFonts w:ascii="Arial" w:eastAsia="Arial" w:hAnsi="Arial"/>
          <w:sz w:val="22"/>
        </w:rPr>
        <w:t>Vencido el plazo o su ampliación, o aun antes de ello si se hubieren cumplido las diligencias, el Ministerio Público cerrará nuevamente la investigación y procederá en la forma señalada en el artículo 285 (Cierre de la investigación).</w:t>
      </w:r>
    </w:p>
    <w:p w:rsidR="00000000" w:rsidRDefault="00CF0E0A">
      <w:pPr>
        <w:spacing w:line="200" w:lineRule="exact"/>
        <w:rPr>
          <w:rFonts w:ascii="Times New Roman" w:eastAsia="Times New Roman" w:hAnsi="Times New Roman"/>
        </w:rPr>
      </w:pPr>
    </w:p>
    <w:p w:rsidR="00000000" w:rsidRDefault="00CF0E0A">
      <w:pPr>
        <w:spacing w:line="307" w:lineRule="exact"/>
        <w:rPr>
          <w:rFonts w:ascii="Times New Roman" w:eastAsia="Times New Roman" w:hAnsi="Times New Roman"/>
        </w:rPr>
      </w:pPr>
    </w:p>
    <w:p w:rsidR="00000000" w:rsidRDefault="00CF0E0A">
      <w:pPr>
        <w:spacing w:line="0" w:lineRule="atLeast"/>
        <w:ind w:right="16"/>
        <w:jc w:val="center"/>
        <w:rPr>
          <w:rFonts w:ascii="Arial" w:eastAsia="Arial" w:hAnsi="Arial"/>
          <w:b/>
          <w:sz w:val="22"/>
        </w:rPr>
      </w:pPr>
      <w:r>
        <w:rPr>
          <w:rFonts w:ascii="Arial" w:eastAsia="Arial" w:hAnsi="Arial"/>
          <w:b/>
          <w:sz w:val="22"/>
        </w:rPr>
        <w:t>Sección 10</w:t>
      </w:r>
    </w:p>
    <w:p w:rsidR="00000000" w:rsidRDefault="00CF0E0A">
      <w:pPr>
        <w:spacing w:line="0" w:lineRule="atLeast"/>
        <w:ind w:right="16"/>
        <w:jc w:val="center"/>
        <w:rPr>
          <w:rFonts w:ascii="Arial" w:eastAsia="Arial" w:hAnsi="Arial"/>
          <w:b/>
          <w:sz w:val="22"/>
        </w:rPr>
      </w:pPr>
      <w:r>
        <w:rPr>
          <w:rFonts w:ascii="Arial" w:eastAsia="Arial" w:hAnsi="Arial"/>
          <w:b/>
          <w:sz w:val="22"/>
        </w:rPr>
        <w:t>ACUSACIÓN</w:t>
      </w:r>
    </w:p>
    <w:p w:rsidR="00000000" w:rsidRDefault="00CF0E0A">
      <w:pPr>
        <w:spacing w:line="251"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292. Contenido de la acusación</w:t>
      </w:r>
    </w:p>
    <w:p w:rsidR="00000000" w:rsidRDefault="00CF0E0A">
      <w:pPr>
        <w:spacing w:line="258" w:lineRule="exact"/>
        <w:rPr>
          <w:rFonts w:ascii="Times New Roman" w:eastAsia="Times New Roman" w:hAnsi="Times New Roman"/>
        </w:rPr>
      </w:pPr>
    </w:p>
    <w:p w:rsidR="00000000" w:rsidRDefault="00CF0E0A">
      <w:pPr>
        <w:spacing w:line="0" w:lineRule="atLeast"/>
        <w:ind w:left="4"/>
        <w:rPr>
          <w:rFonts w:ascii="Arial" w:eastAsia="Arial" w:hAnsi="Arial"/>
          <w:sz w:val="22"/>
        </w:rPr>
      </w:pPr>
      <w:r>
        <w:rPr>
          <w:rFonts w:ascii="Arial" w:eastAsia="Arial" w:hAnsi="Arial"/>
          <w:sz w:val="22"/>
        </w:rPr>
        <w:t>El escrito de la acusación deberá contener en forma clara y precisa:</w:t>
      </w:r>
    </w:p>
    <w:p w:rsidR="00000000" w:rsidRDefault="00CF0E0A">
      <w:pPr>
        <w:spacing w:line="251" w:lineRule="exact"/>
        <w:rPr>
          <w:rFonts w:ascii="Times New Roman" w:eastAsia="Times New Roman" w:hAnsi="Times New Roman"/>
        </w:rPr>
      </w:pPr>
    </w:p>
    <w:p w:rsidR="00000000" w:rsidRDefault="00CF0E0A">
      <w:pPr>
        <w:numPr>
          <w:ilvl w:val="0"/>
          <w:numId w:val="155"/>
        </w:numPr>
        <w:tabs>
          <w:tab w:val="left" w:pos="544"/>
        </w:tabs>
        <w:spacing w:line="0" w:lineRule="atLeast"/>
        <w:ind w:left="544" w:hanging="544"/>
        <w:rPr>
          <w:rFonts w:ascii="Arial" w:eastAsia="Arial" w:hAnsi="Arial"/>
          <w:sz w:val="22"/>
        </w:rPr>
      </w:pPr>
      <w:r>
        <w:rPr>
          <w:rFonts w:ascii="Arial" w:eastAsia="Arial" w:hAnsi="Arial"/>
          <w:sz w:val="22"/>
        </w:rPr>
        <w:t>La individualización del acusado y de su defensor;</w:t>
      </w:r>
    </w:p>
    <w:p w:rsidR="00000000" w:rsidRDefault="00CF0E0A">
      <w:pPr>
        <w:numPr>
          <w:ilvl w:val="0"/>
          <w:numId w:val="156"/>
        </w:numPr>
        <w:tabs>
          <w:tab w:val="left" w:pos="544"/>
        </w:tabs>
        <w:spacing w:line="0" w:lineRule="atLeast"/>
        <w:ind w:left="544" w:hanging="544"/>
        <w:rPr>
          <w:rFonts w:ascii="Arial" w:eastAsia="Arial" w:hAnsi="Arial"/>
          <w:sz w:val="22"/>
        </w:rPr>
      </w:pPr>
      <w:r>
        <w:rPr>
          <w:rFonts w:ascii="Arial" w:eastAsia="Arial" w:hAnsi="Arial"/>
          <w:sz w:val="22"/>
        </w:rPr>
        <w:t>La individualización de la víctima, salvo que esto sea imposible;</w:t>
      </w:r>
    </w:p>
    <w:p w:rsidR="00000000" w:rsidRDefault="00CF0E0A">
      <w:pPr>
        <w:spacing w:line="72" w:lineRule="exact"/>
        <w:rPr>
          <w:rFonts w:ascii="Times New Roman" w:eastAsia="Times New Roman" w:hAnsi="Times New Roman"/>
        </w:rPr>
      </w:pPr>
    </w:p>
    <w:p w:rsidR="00000000" w:rsidRDefault="00CF0E0A">
      <w:pPr>
        <w:numPr>
          <w:ilvl w:val="0"/>
          <w:numId w:val="157"/>
        </w:numPr>
        <w:tabs>
          <w:tab w:val="left" w:pos="544"/>
        </w:tabs>
        <w:spacing w:line="0" w:lineRule="atLeast"/>
        <w:ind w:left="544" w:hanging="544"/>
        <w:rPr>
          <w:rFonts w:ascii="Arial" w:eastAsia="Arial" w:hAnsi="Arial"/>
          <w:sz w:val="22"/>
        </w:rPr>
      </w:pPr>
      <w:r>
        <w:rPr>
          <w:rFonts w:ascii="Arial" w:eastAsia="Arial" w:hAnsi="Arial"/>
          <w:sz w:val="22"/>
        </w:rPr>
        <w:t>El</w:t>
      </w:r>
      <w:r>
        <w:rPr>
          <w:rFonts w:ascii="Arial" w:eastAsia="Arial" w:hAnsi="Arial"/>
          <w:sz w:val="22"/>
        </w:rPr>
        <w:t xml:space="preserve"> relato circunstanciado de los hechos atribuidos y de sus modalidades, así como su</w:t>
      </w:r>
    </w:p>
    <w:p w:rsidR="00000000" w:rsidRDefault="00CF0E0A">
      <w:pPr>
        <w:spacing w:line="1" w:lineRule="exact"/>
        <w:rPr>
          <w:rFonts w:ascii="Times New Roman" w:eastAsia="Times New Roman" w:hAnsi="Times New Roman"/>
        </w:rPr>
      </w:pPr>
    </w:p>
    <w:p w:rsidR="00000000" w:rsidRDefault="00CF0E0A">
      <w:pPr>
        <w:spacing w:line="0" w:lineRule="atLeast"/>
        <w:ind w:left="544"/>
        <w:rPr>
          <w:rFonts w:ascii="Arial" w:eastAsia="Arial" w:hAnsi="Arial"/>
          <w:sz w:val="22"/>
        </w:rPr>
      </w:pPr>
      <w:r>
        <w:rPr>
          <w:rFonts w:ascii="Arial" w:eastAsia="Arial" w:hAnsi="Arial"/>
          <w:sz w:val="22"/>
        </w:rPr>
        <w:t>calificación jurídica;</w:t>
      </w:r>
    </w:p>
    <w:p w:rsidR="00000000" w:rsidRDefault="00CF0E0A">
      <w:pPr>
        <w:spacing w:line="7" w:lineRule="exact"/>
        <w:rPr>
          <w:rFonts w:ascii="Times New Roman" w:eastAsia="Times New Roman" w:hAnsi="Times New Roman"/>
        </w:rPr>
      </w:pPr>
    </w:p>
    <w:p w:rsidR="00000000" w:rsidRDefault="00CF0E0A">
      <w:pPr>
        <w:tabs>
          <w:tab w:val="left" w:pos="523"/>
        </w:tabs>
        <w:spacing w:line="235" w:lineRule="auto"/>
        <w:ind w:left="544" w:right="60" w:hanging="539"/>
        <w:rPr>
          <w:rFonts w:ascii="Arial" w:eastAsia="Arial" w:hAnsi="Arial"/>
          <w:sz w:val="22"/>
        </w:rPr>
      </w:pPr>
      <w:r>
        <w:rPr>
          <w:rFonts w:ascii="Arial" w:eastAsia="Arial" w:hAnsi="Arial"/>
          <w:sz w:val="22"/>
        </w:rPr>
        <w:t>IV.</w:t>
      </w:r>
      <w:r>
        <w:rPr>
          <w:rFonts w:ascii="Arial" w:eastAsia="Arial" w:hAnsi="Arial"/>
          <w:sz w:val="22"/>
        </w:rPr>
        <w:tab/>
      </w:r>
      <w:r>
        <w:rPr>
          <w:rFonts w:ascii="Arial" w:eastAsia="Arial" w:hAnsi="Arial"/>
          <w:sz w:val="22"/>
        </w:rPr>
        <w:t>La mención de las circunstancias modificatorias de la responsabilidad penal que concurrieren, aun subsidiariamente de la petición principal;</w:t>
      </w:r>
    </w:p>
    <w:p w:rsidR="00000000" w:rsidRDefault="00CF0E0A">
      <w:pPr>
        <w:spacing w:line="6" w:lineRule="exact"/>
        <w:rPr>
          <w:rFonts w:ascii="Times New Roman" w:eastAsia="Times New Roman" w:hAnsi="Times New Roman"/>
        </w:rPr>
      </w:pPr>
    </w:p>
    <w:p w:rsidR="00000000" w:rsidRDefault="00CF0E0A">
      <w:pPr>
        <w:numPr>
          <w:ilvl w:val="0"/>
          <w:numId w:val="158"/>
        </w:numPr>
        <w:tabs>
          <w:tab w:val="left" w:pos="544"/>
        </w:tabs>
        <w:spacing w:line="252" w:lineRule="auto"/>
        <w:ind w:left="4" w:right="3620" w:hanging="4"/>
        <w:rPr>
          <w:rFonts w:ascii="Arial" w:eastAsia="Arial" w:hAnsi="Arial"/>
          <w:sz w:val="21"/>
        </w:rPr>
      </w:pPr>
      <w:r>
        <w:rPr>
          <w:rFonts w:ascii="Arial" w:eastAsia="Arial" w:hAnsi="Arial"/>
          <w:sz w:val="21"/>
        </w:rPr>
        <w:t>La</w:t>
      </w:r>
      <w:r>
        <w:rPr>
          <w:rFonts w:ascii="Arial" w:eastAsia="Arial" w:hAnsi="Arial"/>
          <w:sz w:val="21"/>
        </w:rPr>
        <w:t xml:space="preserve"> autoría o participación que se atribuye al imputado; VI. La expresión de los preceptos legales aplicables;</w:t>
      </w:r>
    </w:p>
    <w:p w:rsidR="00000000" w:rsidRDefault="00CF0E0A">
      <w:pPr>
        <w:spacing w:line="1" w:lineRule="exact"/>
        <w:rPr>
          <w:rFonts w:ascii="Arial" w:eastAsia="Arial" w:hAnsi="Arial"/>
          <w:sz w:val="21"/>
        </w:rPr>
      </w:pPr>
    </w:p>
    <w:p w:rsidR="00000000" w:rsidRDefault="00CF0E0A">
      <w:pPr>
        <w:spacing w:line="235" w:lineRule="auto"/>
        <w:ind w:left="4" w:right="1120"/>
        <w:rPr>
          <w:rFonts w:ascii="Arial" w:eastAsia="Arial" w:hAnsi="Arial"/>
          <w:sz w:val="22"/>
        </w:rPr>
      </w:pPr>
      <w:r>
        <w:rPr>
          <w:rFonts w:ascii="Arial" w:eastAsia="Arial" w:hAnsi="Arial"/>
          <w:sz w:val="22"/>
        </w:rPr>
        <w:t>VII. Los medios de prueba que el Ministerio Público se propone producir en el juicio; VIII. La pena que el Ministerio Público solicite;</w:t>
      </w:r>
    </w:p>
    <w:p w:rsidR="00000000" w:rsidRDefault="00CF0E0A">
      <w:pPr>
        <w:spacing w:line="2" w:lineRule="exact"/>
        <w:rPr>
          <w:rFonts w:ascii="Arial" w:eastAsia="Arial" w:hAnsi="Arial"/>
          <w:sz w:val="21"/>
        </w:rPr>
      </w:pPr>
    </w:p>
    <w:p w:rsidR="00000000" w:rsidRDefault="00CF0E0A">
      <w:pPr>
        <w:spacing w:line="0" w:lineRule="atLeast"/>
        <w:ind w:left="4"/>
        <w:rPr>
          <w:rFonts w:ascii="Arial" w:eastAsia="Arial" w:hAnsi="Arial"/>
          <w:sz w:val="22"/>
        </w:rPr>
      </w:pPr>
      <w:r>
        <w:rPr>
          <w:rFonts w:ascii="Arial" w:eastAsia="Arial" w:hAnsi="Arial"/>
          <w:sz w:val="22"/>
        </w:rPr>
        <w:t>IX.   Lo r</w:t>
      </w:r>
      <w:r>
        <w:rPr>
          <w:rFonts w:ascii="Arial" w:eastAsia="Arial" w:hAnsi="Arial"/>
          <w:sz w:val="22"/>
        </w:rPr>
        <w:t>elativo a la reparación del daño; y</w:t>
      </w:r>
    </w:p>
    <w:p w:rsidR="00000000" w:rsidRDefault="00CF0E0A">
      <w:pPr>
        <w:numPr>
          <w:ilvl w:val="0"/>
          <w:numId w:val="159"/>
        </w:numPr>
        <w:tabs>
          <w:tab w:val="left" w:pos="544"/>
        </w:tabs>
        <w:spacing w:line="0" w:lineRule="atLeast"/>
        <w:ind w:left="544" w:hanging="544"/>
        <w:rPr>
          <w:rFonts w:ascii="Arial" w:eastAsia="Arial" w:hAnsi="Arial"/>
          <w:sz w:val="22"/>
        </w:rPr>
      </w:pPr>
      <w:r>
        <w:rPr>
          <w:rFonts w:ascii="Arial" w:eastAsia="Arial" w:hAnsi="Arial"/>
          <w:sz w:val="22"/>
        </w:rPr>
        <w:t>En su caso, la solicitud de que se aplique el procedimiento abreviado.</w:t>
      </w:r>
    </w:p>
    <w:p w:rsidR="00000000" w:rsidRDefault="00CF0E0A">
      <w:pPr>
        <w:spacing w:line="266" w:lineRule="exact"/>
        <w:rPr>
          <w:rFonts w:ascii="Times New Roman" w:eastAsia="Times New Roman" w:hAnsi="Times New Roman"/>
        </w:rPr>
      </w:pPr>
    </w:p>
    <w:p w:rsidR="00000000" w:rsidRDefault="00CF0E0A">
      <w:pPr>
        <w:spacing w:line="235" w:lineRule="auto"/>
        <w:ind w:left="4" w:right="20"/>
        <w:jc w:val="both"/>
        <w:rPr>
          <w:rFonts w:ascii="Arial" w:eastAsia="Arial" w:hAnsi="Arial"/>
          <w:sz w:val="22"/>
        </w:rPr>
      </w:pPr>
      <w:r>
        <w:rPr>
          <w:rFonts w:ascii="Arial" w:eastAsia="Arial" w:hAnsi="Arial"/>
          <w:sz w:val="22"/>
        </w:rPr>
        <w:t>La acusación sólo podrá referirse a hechos y personas incluidos en la resolución de vinculación a proceso, aunque se efectúe una distinta calificaci</w:t>
      </w:r>
      <w:r>
        <w:rPr>
          <w:rFonts w:ascii="Arial" w:eastAsia="Arial" w:hAnsi="Arial"/>
          <w:sz w:val="22"/>
        </w:rPr>
        <w:t>ón jurídica.</w:t>
      </w:r>
    </w:p>
    <w:p w:rsidR="00000000" w:rsidRDefault="00CF0E0A">
      <w:pPr>
        <w:spacing w:line="261" w:lineRule="exact"/>
        <w:rPr>
          <w:rFonts w:ascii="Times New Roman" w:eastAsia="Times New Roman" w:hAnsi="Times New Roman"/>
        </w:rPr>
      </w:pPr>
    </w:p>
    <w:p w:rsidR="00000000" w:rsidRDefault="00CF0E0A">
      <w:pPr>
        <w:spacing w:line="237" w:lineRule="auto"/>
        <w:ind w:left="4" w:right="20"/>
        <w:jc w:val="both"/>
        <w:rPr>
          <w:rFonts w:ascii="Arial" w:eastAsia="Arial" w:hAnsi="Arial"/>
          <w:sz w:val="22"/>
        </w:rPr>
      </w:pPr>
      <w:r>
        <w:rPr>
          <w:rFonts w:ascii="Arial" w:eastAsia="Arial" w:hAnsi="Arial"/>
          <w:sz w:val="22"/>
        </w:rPr>
        <w:t>Sin embargo, el Ministerio Público podrá formular alternativa o subsidiariamente circunstancias del hecho que permitan calificar al comportamiento del imputado como un hecho punible distinto, a fin de posibilitar su correcta defensa.</w:t>
      </w:r>
    </w:p>
    <w:p w:rsidR="00000000" w:rsidRDefault="00CF0E0A">
      <w:pPr>
        <w:spacing w:line="259" w:lineRule="exact"/>
        <w:rPr>
          <w:rFonts w:ascii="Times New Roman" w:eastAsia="Times New Roman" w:hAnsi="Times New Roman"/>
        </w:rPr>
      </w:pPr>
    </w:p>
    <w:p w:rsidR="00000000" w:rsidRDefault="00CF0E0A">
      <w:pPr>
        <w:spacing w:line="237" w:lineRule="auto"/>
        <w:ind w:left="4" w:right="20"/>
        <w:jc w:val="both"/>
        <w:rPr>
          <w:rFonts w:ascii="Arial" w:eastAsia="Arial" w:hAnsi="Arial"/>
          <w:sz w:val="22"/>
        </w:rPr>
      </w:pPr>
      <w:r>
        <w:rPr>
          <w:rFonts w:ascii="Arial" w:eastAsia="Arial" w:hAnsi="Arial"/>
          <w:sz w:val="22"/>
        </w:rPr>
        <w:t xml:space="preserve">Si, de </w:t>
      </w:r>
      <w:r>
        <w:rPr>
          <w:rFonts w:ascii="Arial" w:eastAsia="Arial" w:hAnsi="Arial"/>
          <w:sz w:val="22"/>
        </w:rPr>
        <w:t>conformidad con lo establecido en la fracción VII, el Ministerio Público ofrece prueba de testigos, deberá presentar una lista, individualizándolos con nombre, apellidos, profesión y domicilio o residencia, señalando, además, los puntos sobre los que habrá</w:t>
      </w:r>
      <w:r>
        <w:rPr>
          <w:rFonts w:ascii="Arial" w:eastAsia="Arial" w:hAnsi="Arial"/>
          <w:sz w:val="22"/>
        </w:rPr>
        <w:t>n de recaer sus declaraciones. En el mismo escrito deberá individualizar, de igual modo, al perito o peritos cuya comparecencia solicita, indicando sus títulos o calidades.</w:t>
      </w:r>
    </w:p>
    <w:p w:rsidR="00000000" w:rsidRDefault="00CF0E0A">
      <w:pPr>
        <w:spacing w:line="255"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293. Correcciones de la víctima</w:t>
      </w:r>
    </w:p>
    <w:p w:rsidR="00000000" w:rsidRDefault="00CF0E0A">
      <w:pPr>
        <w:spacing w:line="267" w:lineRule="exact"/>
        <w:rPr>
          <w:rFonts w:ascii="Times New Roman" w:eastAsia="Times New Roman" w:hAnsi="Times New Roman"/>
        </w:rPr>
      </w:pPr>
    </w:p>
    <w:p w:rsidR="00000000" w:rsidRDefault="00CF0E0A">
      <w:pPr>
        <w:spacing w:line="237" w:lineRule="auto"/>
        <w:ind w:left="4"/>
        <w:jc w:val="both"/>
        <w:rPr>
          <w:rFonts w:ascii="Arial" w:eastAsia="Arial" w:hAnsi="Arial"/>
          <w:sz w:val="22"/>
        </w:rPr>
      </w:pPr>
      <w:r>
        <w:rPr>
          <w:rFonts w:ascii="Arial" w:eastAsia="Arial" w:hAnsi="Arial"/>
          <w:sz w:val="22"/>
        </w:rPr>
        <w:t>El Ministerio Público, antes de presenta</w:t>
      </w:r>
      <w:r>
        <w:rPr>
          <w:rFonts w:ascii="Arial" w:eastAsia="Arial" w:hAnsi="Arial"/>
          <w:sz w:val="22"/>
        </w:rPr>
        <w:t>r la acusación al juez, pondrá en conocimiento de la víctima su contenido por tres días, para que ésta le advierta, en su caso, de posibles vicios formales y materiales, y requiera su corrección. El Ministerio Público decidirá fundada y motivadamente lo qu</w:t>
      </w:r>
      <w:r>
        <w:rPr>
          <w:rFonts w:ascii="Arial" w:eastAsia="Arial" w:hAnsi="Arial"/>
          <w:sz w:val="22"/>
        </w:rPr>
        <w:t>e corresponda una vez recibidas las observaciones. La víctima podrá</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89984" behindDoc="1" locked="0" layoutInCell="1" allowOverlap="1">
                <wp:simplePos x="0" y="0"/>
                <wp:positionH relativeFrom="column">
                  <wp:posOffset>-16510</wp:posOffset>
                </wp:positionH>
                <wp:positionV relativeFrom="paragraph">
                  <wp:posOffset>125730</wp:posOffset>
                </wp:positionV>
                <wp:extent cx="3365500" cy="0"/>
                <wp:effectExtent l="12065" t="11430" r="13335" b="7620"/>
                <wp:wrapNone/>
                <wp:docPr id="288"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22004" id="Line 255"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9.9pt" to="263.7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" strokecolor="maroon" strokeweight=".96pt"/>
            </w:pict>
          </mc:Fallback>
        </mc:AlternateContent>
      </w:r>
    </w:p>
    <w:p w:rsidR="00000000" w:rsidRDefault="00CF0E0A">
      <w:pPr>
        <w:spacing w:line="213" w:lineRule="exact"/>
        <w:rPr>
          <w:rFonts w:ascii="Times New Roman" w:eastAsia="Times New Roman" w:hAnsi="Times New Roman"/>
        </w:rPr>
      </w:pPr>
    </w:p>
    <w:tbl>
      <w:tblPr>
        <w:tblW w:w="0" w:type="auto"/>
        <w:tblInd w:w="4" w:type="dxa"/>
        <w:tblLayout w:type="fixed"/>
        <w:tblCellMar>
          <w:top w:w="0" w:type="dxa"/>
          <w:left w:w="0" w:type="dxa"/>
          <w:bottom w:w="0" w:type="dxa"/>
          <w:right w:w="0" w:type="dxa"/>
        </w:tblCellMar>
        <w:tblLook w:val="0000" w:firstRow="0" w:lastRow="0" w:firstColumn="0" w:lastColumn="0" w:noHBand="0" w:noVBand="0"/>
      </w:tblPr>
      <w:tblGrid>
        <w:gridCol w:w="3480"/>
        <w:gridCol w:w="12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89" w:history="1">
              <w:r>
                <w:rPr>
                  <w:rFonts w:ascii="Tahoma" w:eastAsia="Tahoma" w:hAnsi="Tahoma"/>
                  <w:b/>
                  <w:color w:val="800000"/>
                  <w:sz w:val="16"/>
                </w:rPr>
                <w:t>www.congresooaxaca.gob.mx</w:t>
              </w:r>
            </w:hyperlink>
          </w:p>
        </w:tc>
        <w:tc>
          <w:tcPr>
            <w:tcW w:w="12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84</w:t>
            </w:r>
          </w:p>
        </w:tc>
      </w:tr>
    </w:tbl>
    <w:p w:rsidR="00000000" w:rsidRDefault="00CF0E0A">
      <w:pPr>
        <w:rPr>
          <w:rFonts w:ascii="Tahoma" w:eastAsia="Tahoma" w:hAnsi="Tahoma"/>
          <w:b/>
          <w:color w:val="800000"/>
          <w:sz w:val="16"/>
        </w:rPr>
        <w:sectPr w:rsidR="00000000">
          <w:pgSz w:w="12240" w:h="15859"/>
          <w:pgMar w:top="876" w:right="1402" w:bottom="417" w:left="1416" w:header="0" w:footer="0" w:gutter="0"/>
          <w:cols w:space="0" w:equalWidth="0">
            <w:col w:w="9424"/>
          </w:cols>
          <w:docGrid w:linePitch="360"/>
        </w:sectPr>
      </w:pPr>
    </w:p>
    <w:p w:rsidR="00000000" w:rsidRDefault="00CF0E0A">
      <w:pPr>
        <w:spacing w:line="0" w:lineRule="atLeast"/>
        <w:ind w:left="1424"/>
        <w:rPr>
          <w:rFonts w:ascii="Tahoma" w:eastAsia="Tahoma" w:hAnsi="Tahoma"/>
          <w:b/>
          <w:color w:val="800000"/>
          <w:sz w:val="14"/>
        </w:rPr>
      </w:pPr>
      <w:bookmarkStart w:id="85" w:name="page85"/>
      <w:bookmarkEnd w:id="85"/>
      <w:r>
        <w:rPr>
          <w:rFonts w:ascii="Tahoma" w:eastAsia="Tahoma" w:hAnsi="Tahoma"/>
          <w:b/>
          <w:noProof/>
          <w:color w:val="800000"/>
          <w:sz w:val="16"/>
        </w:rPr>
        <w:drawing>
          <wp:anchor distT="0" distB="0" distL="114300" distR="114300" simplePos="0" relativeHeight="251691008"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287" name="Imagen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92032" behindDoc="1" locked="0" layoutInCell="1" allowOverlap="1">
                <wp:simplePos x="0" y="0"/>
                <wp:positionH relativeFrom="column">
                  <wp:posOffset>906780</wp:posOffset>
                </wp:positionH>
                <wp:positionV relativeFrom="paragraph">
                  <wp:posOffset>67310</wp:posOffset>
                </wp:positionV>
                <wp:extent cx="2881630" cy="0"/>
                <wp:effectExtent l="11430" t="10160" r="12065" b="18415"/>
                <wp:wrapNone/>
                <wp:docPr id="285"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DF514" id="Line 257"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pt,5.3pt" to="29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Centro de Informaci</w:t>
      </w:r>
      <w:r>
        <w:rPr>
          <w:rFonts w:ascii="Tahoma" w:eastAsia="Tahoma" w:hAnsi="Tahoma"/>
          <w:b/>
          <w:color w:val="800000"/>
          <w:sz w:val="14"/>
        </w:rPr>
        <w:t>ón e Investigaciones Legislativas (CIILCEO)</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4"/>
        <w:rPr>
          <w:rFonts w:ascii="Arial" w:eastAsia="Arial" w:hAnsi="Arial"/>
          <w:b/>
          <w:sz w:val="16"/>
        </w:rPr>
      </w:pPr>
      <w:r>
        <w:rPr>
          <w:rFonts w:ascii="Arial" w:eastAsia="Arial" w:hAnsi="Arial"/>
          <w:b/>
          <w:sz w:val="16"/>
        </w:rPr>
        <w:t>PODER</w:t>
      </w:r>
    </w:p>
    <w:p w:rsidR="00000000" w:rsidRDefault="00CF0E0A">
      <w:pPr>
        <w:spacing w:line="237" w:lineRule="auto"/>
        <w:ind w:left="4"/>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93" w:lineRule="exact"/>
        <w:rPr>
          <w:rFonts w:ascii="Times New Roman" w:eastAsia="Times New Roman" w:hAnsi="Times New Roman"/>
        </w:rPr>
      </w:pPr>
    </w:p>
    <w:p w:rsidR="00000000" w:rsidRDefault="00CF0E0A">
      <w:pPr>
        <w:spacing w:line="235" w:lineRule="auto"/>
        <w:ind w:left="4" w:right="20"/>
        <w:jc w:val="both"/>
        <w:rPr>
          <w:rFonts w:ascii="Arial" w:eastAsia="Arial" w:hAnsi="Arial"/>
          <w:sz w:val="22"/>
        </w:rPr>
      </w:pPr>
      <w:r>
        <w:rPr>
          <w:rFonts w:ascii="Arial" w:eastAsia="Arial" w:hAnsi="Arial"/>
          <w:sz w:val="22"/>
        </w:rPr>
        <w:t>señalar los errores formales y materiales directamente ante el juez en la audiencia intermedia cuando el Ministerio Público no admita las observaciones.</w:t>
      </w:r>
    </w:p>
    <w:p w:rsidR="00000000" w:rsidRDefault="00CF0E0A">
      <w:pPr>
        <w:spacing w:line="255" w:lineRule="exact"/>
        <w:rPr>
          <w:rFonts w:ascii="Times New Roman" w:eastAsia="Times New Roman" w:hAnsi="Times New Roman"/>
        </w:rPr>
      </w:pPr>
    </w:p>
    <w:p w:rsidR="00000000" w:rsidRDefault="00CF0E0A">
      <w:pPr>
        <w:spacing w:line="0" w:lineRule="atLeast"/>
        <w:ind w:right="16"/>
        <w:jc w:val="center"/>
        <w:rPr>
          <w:rFonts w:ascii="Arial" w:eastAsia="Arial" w:hAnsi="Arial"/>
          <w:b/>
          <w:sz w:val="22"/>
        </w:rPr>
      </w:pPr>
      <w:r>
        <w:rPr>
          <w:rFonts w:ascii="Arial" w:eastAsia="Arial" w:hAnsi="Arial"/>
          <w:b/>
          <w:sz w:val="22"/>
        </w:rPr>
        <w:t>CAPÍTULO II</w:t>
      </w:r>
    </w:p>
    <w:p w:rsidR="00000000" w:rsidRDefault="00CF0E0A">
      <w:pPr>
        <w:spacing w:line="0" w:lineRule="atLeast"/>
        <w:ind w:right="16"/>
        <w:jc w:val="center"/>
        <w:rPr>
          <w:rFonts w:ascii="Arial" w:eastAsia="Arial" w:hAnsi="Arial"/>
          <w:b/>
          <w:sz w:val="22"/>
        </w:rPr>
      </w:pPr>
      <w:r>
        <w:rPr>
          <w:rFonts w:ascii="Arial" w:eastAsia="Arial" w:hAnsi="Arial"/>
          <w:b/>
          <w:sz w:val="22"/>
        </w:rPr>
        <w:t>ETAPA INTERMEDIA</w:t>
      </w:r>
    </w:p>
    <w:p w:rsidR="00000000" w:rsidRDefault="00CF0E0A">
      <w:pPr>
        <w:spacing w:line="248" w:lineRule="exact"/>
        <w:rPr>
          <w:rFonts w:ascii="Times New Roman" w:eastAsia="Times New Roman" w:hAnsi="Times New Roman"/>
        </w:rPr>
      </w:pPr>
    </w:p>
    <w:p w:rsidR="00000000" w:rsidRDefault="00CF0E0A">
      <w:pPr>
        <w:spacing w:line="0" w:lineRule="atLeast"/>
        <w:ind w:right="-3"/>
        <w:jc w:val="center"/>
        <w:rPr>
          <w:rFonts w:ascii="Arial" w:eastAsia="Arial" w:hAnsi="Arial"/>
          <w:b/>
          <w:sz w:val="22"/>
        </w:rPr>
      </w:pPr>
      <w:r>
        <w:rPr>
          <w:rFonts w:ascii="Arial" w:eastAsia="Arial" w:hAnsi="Arial"/>
          <w:b/>
          <w:sz w:val="22"/>
        </w:rPr>
        <w:t>Sección 1</w:t>
      </w:r>
    </w:p>
    <w:p w:rsidR="00000000" w:rsidRDefault="00CF0E0A">
      <w:pPr>
        <w:spacing w:line="1" w:lineRule="exact"/>
        <w:rPr>
          <w:rFonts w:ascii="Times New Roman" w:eastAsia="Times New Roman" w:hAnsi="Times New Roman"/>
        </w:rPr>
      </w:pPr>
    </w:p>
    <w:p w:rsidR="00000000" w:rsidRDefault="00CF0E0A">
      <w:pPr>
        <w:spacing w:line="0" w:lineRule="atLeast"/>
        <w:ind w:right="-3"/>
        <w:jc w:val="center"/>
        <w:rPr>
          <w:rFonts w:ascii="Arial" w:eastAsia="Arial" w:hAnsi="Arial"/>
          <w:b/>
          <w:sz w:val="22"/>
        </w:rPr>
      </w:pPr>
      <w:r>
        <w:rPr>
          <w:rFonts w:ascii="Arial" w:eastAsia="Arial" w:hAnsi="Arial"/>
          <w:b/>
          <w:sz w:val="22"/>
        </w:rPr>
        <w:t>DESARROLLO DE LA ETAPA INTERMEDIA</w:t>
      </w:r>
    </w:p>
    <w:p w:rsidR="00000000" w:rsidRDefault="00CF0E0A">
      <w:pPr>
        <w:spacing w:line="251"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294. Citación a la audiencia intermedia</w:t>
      </w:r>
    </w:p>
    <w:p w:rsidR="00000000" w:rsidRDefault="00CF0E0A">
      <w:pPr>
        <w:spacing w:line="267" w:lineRule="exact"/>
        <w:rPr>
          <w:rFonts w:ascii="Times New Roman" w:eastAsia="Times New Roman" w:hAnsi="Times New Roman"/>
        </w:rPr>
      </w:pPr>
    </w:p>
    <w:p w:rsidR="00000000" w:rsidRDefault="00CF0E0A">
      <w:pPr>
        <w:spacing w:line="238" w:lineRule="auto"/>
        <w:ind w:left="4" w:right="20"/>
        <w:jc w:val="both"/>
        <w:rPr>
          <w:rFonts w:ascii="Arial" w:eastAsia="Arial" w:hAnsi="Arial"/>
          <w:sz w:val="22"/>
        </w:rPr>
      </w:pPr>
      <w:r>
        <w:rPr>
          <w:rFonts w:ascii="Arial" w:eastAsia="Arial" w:hAnsi="Arial"/>
          <w:sz w:val="22"/>
        </w:rPr>
        <w:t>Presentada la acusación, el juez ordenará su notificación con copia de aquella a todas las partes y citará, dentro de las veinti</w:t>
      </w:r>
      <w:r>
        <w:rPr>
          <w:rFonts w:ascii="Arial" w:eastAsia="Arial" w:hAnsi="Arial"/>
          <w:sz w:val="22"/>
        </w:rPr>
        <w:t>cuatro horas siguientes, a la audiencia intermedia, la que deberá tener lugar en un plazo no inferior a veinte ni superior a treinta días, contados a partir de la notificación. Al acusado se le informará que puede consultar los antecedentes acumulados dura</w:t>
      </w:r>
      <w:r>
        <w:rPr>
          <w:rFonts w:ascii="Arial" w:eastAsia="Arial" w:hAnsi="Arial"/>
          <w:sz w:val="22"/>
        </w:rPr>
        <w:t>nte la investigación, y que están en poder del Ministerio Público.</w:t>
      </w:r>
    </w:p>
    <w:p w:rsidR="00000000" w:rsidRDefault="00CF0E0A">
      <w:pPr>
        <w:spacing w:line="83" w:lineRule="exact"/>
        <w:rPr>
          <w:rFonts w:ascii="Times New Roman" w:eastAsia="Times New Roman" w:hAnsi="Times New Roman"/>
        </w:rPr>
      </w:pPr>
    </w:p>
    <w:p w:rsidR="00000000" w:rsidRDefault="00CF0E0A">
      <w:pPr>
        <w:spacing w:line="236" w:lineRule="auto"/>
        <w:ind w:left="4"/>
        <w:jc w:val="both"/>
        <w:rPr>
          <w:rFonts w:ascii="Arial" w:eastAsia="Arial" w:hAnsi="Arial"/>
          <w:sz w:val="22"/>
        </w:rPr>
      </w:pPr>
      <w:r>
        <w:rPr>
          <w:rFonts w:ascii="Arial" w:eastAsia="Arial" w:hAnsi="Arial"/>
          <w:sz w:val="22"/>
        </w:rPr>
        <w:t>El tercero civilmente responsable, en su caso, será emplazado a esta audiencia para que haga valer lo que a sus derechos convenga.</w:t>
      </w:r>
    </w:p>
    <w:p w:rsidR="00000000" w:rsidRDefault="00CF0E0A">
      <w:pPr>
        <w:spacing w:line="248"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295. Actuación de la víctima</w:t>
      </w:r>
    </w:p>
    <w:p w:rsidR="00000000" w:rsidRDefault="00CF0E0A">
      <w:pPr>
        <w:spacing w:line="267" w:lineRule="exact"/>
        <w:rPr>
          <w:rFonts w:ascii="Times New Roman" w:eastAsia="Times New Roman" w:hAnsi="Times New Roman"/>
        </w:rPr>
      </w:pPr>
    </w:p>
    <w:p w:rsidR="00000000" w:rsidRDefault="00CF0E0A">
      <w:pPr>
        <w:spacing w:line="236" w:lineRule="auto"/>
        <w:ind w:left="4" w:right="20"/>
        <w:jc w:val="both"/>
        <w:rPr>
          <w:rFonts w:ascii="Arial" w:eastAsia="Arial" w:hAnsi="Arial"/>
          <w:sz w:val="22"/>
        </w:rPr>
      </w:pPr>
      <w:r>
        <w:rPr>
          <w:rFonts w:ascii="Arial" w:eastAsia="Arial" w:hAnsi="Arial"/>
          <w:sz w:val="22"/>
        </w:rPr>
        <w:t>Presentada la acu</w:t>
      </w:r>
      <w:r>
        <w:rPr>
          <w:rFonts w:ascii="Arial" w:eastAsia="Arial" w:hAnsi="Arial"/>
          <w:sz w:val="22"/>
        </w:rPr>
        <w:t>sación y hasta quince días antes de la fecha fijada para la realización de la audiencia intermedia, la víctima podrá:</w:t>
      </w:r>
    </w:p>
    <w:p w:rsidR="00000000" w:rsidRDefault="00CF0E0A">
      <w:pPr>
        <w:spacing w:line="255" w:lineRule="exact"/>
        <w:rPr>
          <w:rFonts w:ascii="Times New Roman" w:eastAsia="Times New Roman" w:hAnsi="Times New Roman"/>
        </w:rPr>
      </w:pPr>
    </w:p>
    <w:p w:rsidR="00000000" w:rsidRDefault="00CF0E0A">
      <w:pPr>
        <w:numPr>
          <w:ilvl w:val="0"/>
          <w:numId w:val="160"/>
        </w:numPr>
        <w:tabs>
          <w:tab w:val="left" w:pos="544"/>
        </w:tabs>
        <w:spacing w:line="0" w:lineRule="atLeast"/>
        <w:ind w:left="544" w:hanging="544"/>
        <w:rPr>
          <w:rFonts w:ascii="Arial" w:eastAsia="Arial" w:hAnsi="Arial"/>
          <w:sz w:val="22"/>
        </w:rPr>
      </w:pPr>
      <w:r>
        <w:rPr>
          <w:rFonts w:ascii="Arial" w:eastAsia="Arial" w:hAnsi="Arial"/>
          <w:sz w:val="22"/>
        </w:rPr>
        <w:t>Señalar los vicios materiales y formales del escrito de acusación y requerir su corrección;</w:t>
      </w:r>
    </w:p>
    <w:p w:rsidR="00000000" w:rsidRDefault="00CF0E0A">
      <w:pPr>
        <w:numPr>
          <w:ilvl w:val="0"/>
          <w:numId w:val="161"/>
        </w:numPr>
        <w:tabs>
          <w:tab w:val="left" w:pos="564"/>
        </w:tabs>
        <w:spacing w:line="236" w:lineRule="auto"/>
        <w:ind w:left="564" w:hanging="564"/>
        <w:rPr>
          <w:rFonts w:ascii="Arial" w:eastAsia="Arial" w:hAnsi="Arial"/>
          <w:sz w:val="22"/>
        </w:rPr>
      </w:pPr>
      <w:r>
        <w:rPr>
          <w:rFonts w:ascii="Arial" w:eastAsia="Arial" w:hAnsi="Arial"/>
          <w:sz w:val="22"/>
        </w:rPr>
        <w:t>Constituirse como parte coadyuvante; y</w:t>
      </w:r>
    </w:p>
    <w:p w:rsidR="00000000" w:rsidRDefault="00CF0E0A">
      <w:pPr>
        <w:spacing w:line="11" w:lineRule="exact"/>
        <w:rPr>
          <w:rFonts w:ascii="Times New Roman" w:eastAsia="Times New Roman" w:hAnsi="Times New Roman"/>
        </w:rPr>
      </w:pPr>
    </w:p>
    <w:p w:rsidR="00000000" w:rsidRDefault="00CF0E0A">
      <w:pPr>
        <w:numPr>
          <w:ilvl w:val="0"/>
          <w:numId w:val="162"/>
        </w:numPr>
        <w:tabs>
          <w:tab w:val="left" w:pos="544"/>
        </w:tabs>
        <w:spacing w:line="237" w:lineRule="auto"/>
        <w:ind w:left="544" w:right="60" w:hanging="544"/>
        <w:jc w:val="both"/>
        <w:rPr>
          <w:rFonts w:ascii="Arial" w:eastAsia="Arial" w:hAnsi="Arial"/>
          <w:sz w:val="22"/>
        </w:rPr>
      </w:pPr>
      <w:r>
        <w:rPr>
          <w:rFonts w:ascii="Arial" w:eastAsia="Arial" w:hAnsi="Arial"/>
          <w:sz w:val="22"/>
        </w:rPr>
        <w:t>Concr</w:t>
      </w:r>
      <w:r>
        <w:rPr>
          <w:rFonts w:ascii="Arial" w:eastAsia="Arial" w:hAnsi="Arial"/>
          <w:sz w:val="22"/>
        </w:rPr>
        <w:t>etar sus pretensiones, ofrecer prueba para el juicio y cuantificar el monto de los daños y perjuicios cuando hubiere ejercido la acción civil resarcitoria. El monto reclamado corresponderá a los daños y perjuicios que fueren liquidables a esa fecha, sin pe</w:t>
      </w:r>
      <w:r>
        <w:rPr>
          <w:rFonts w:ascii="Arial" w:eastAsia="Arial" w:hAnsi="Arial"/>
          <w:sz w:val="22"/>
        </w:rPr>
        <w:t>rjuicio de su derecho a reclamar la parte ilíquida con posterioridad.</w:t>
      </w:r>
    </w:p>
    <w:p w:rsidR="00000000" w:rsidRDefault="00CF0E0A">
      <w:pPr>
        <w:spacing w:line="252"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296. Parte coadyuvante</w:t>
      </w:r>
    </w:p>
    <w:p w:rsidR="00000000" w:rsidRDefault="00CF0E0A">
      <w:pPr>
        <w:spacing w:line="267" w:lineRule="exact"/>
        <w:rPr>
          <w:rFonts w:ascii="Times New Roman" w:eastAsia="Times New Roman" w:hAnsi="Times New Roman"/>
        </w:rPr>
      </w:pPr>
    </w:p>
    <w:p w:rsidR="00000000" w:rsidRDefault="00CF0E0A">
      <w:pPr>
        <w:spacing w:line="237" w:lineRule="auto"/>
        <w:ind w:left="4" w:right="20"/>
        <w:jc w:val="both"/>
        <w:rPr>
          <w:rFonts w:ascii="Arial" w:eastAsia="Arial" w:hAnsi="Arial"/>
          <w:sz w:val="22"/>
        </w:rPr>
      </w:pPr>
      <w:r>
        <w:rPr>
          <w:rFonts w:ascii="Arial" w:eastAsia="Arial" w:hAnsi="Arial"/>
          <w:sz w:val="22"/>
        </w:rPr>
        <w:t>Si la víctima se constituye en parte coadyuvante deberá formular su acusación por escrito y le serán aplicables, en lo conducente, las formalidades prev</w:t>
      </w:r>
      <w:r>
        <w:rPr>
          <w:rFonts w:ascii="Arial" w:eastAsia="Arial" w:hAnsi="Arial"/>
          <w:sz w:val="22"/>
        </w:rPr>
        <w:t>istas para la acusación del Ministerio Público.</w:t>
      </w:r>
    </w:p>
    <w:p w:rsidR="00000000" w:rsidRDefault="00CF0E0A">
      <w:pPr>
        <w:spacing w:line="266" w:lineRule="exact"/>
        <w:rPr>
          <w:rFonts w:ascii="Times New Roman" w:eastAsia="Times New Roman" w:hAnsi="Times New Roman"/>
        </w:rPr>
      </w:pPr>
    </w:p>
    <w:p w:rsidR="00000000" w:rsidRDefault="00CF0E0A">
      <w:pPr>
        <w:spacing w:line="235" w:lineRule="auto"/>
        <w:ind w:left="4" w:right="20"/>
        <w:jc w:val="both"/>
        <w:rPr>
          <w:rFonts w:ascii="Arial" w:eastAsia="Arial" w:hAnsi="Arial"/>
          <w:sz w:val="22"/>
        </w:rPr>
      </w:pPr>
      <w:r>
        <w:rPr>
          <w:rFonts w:ascii="Arial" w:eastAsia="Arial" w:hAnsi="Arial"/>
          <w:sz w:val="22"/>
        </w:rPr>
        <w:t>En dicho escrito deberá ofrecer la prueba que pretenda se reciba en la audiencia de debate y que estima necesaria para complementar la acusación del Ministerio Público.</w:t>
      </w:r>
    </w:p>
    <w:p w:rsidR="00000000" w:rsidRDefault="00CF0E0A">
      <w:pPr>
        <w:spacing w:line="264" w:lineRule="exact"/>
        <w:rPr>
          <w:rFonts w:ascii="Times New Roman" w:eastAsia="Times New Roman" w:hAnsi="Times New Roman"/>
        </w:rPr>
      </w:pPr>
    </w:p>
    <w:p w:rsidR="00000000" w:rsidRDefault="00CF0E0A">
      <w:pPr>
        <w:spacing w:line="235" w:lineRule="auto"/>
        <w:ind w:left="4" w:right="20"/>
        <w:jc w:val="both"/>
        <w:rPr>
          <w:rFonts w:ascii="Arial" w:eastAsia="Arial" w:hAnsi="Arial"/>
          <w:sz w:val="22"/>
        </w:rPr>
      </w:pPr>
      <w:r>
        <w:rPr>
          <w:rFonts w:ascii="Arial" w:eastAsia="Arial" w:hAnsi="Arial"/>
          <w:sz w:val="22"/>
        </w:rPr>
        <w:t>La participación de la víctima como c</w:t>
      </w:r>
      <w:r>
        <w:rPr>
          <w:rFonts w:ascii="Arial" w:eastAsia="Arial" w:hAnsi="Arial"/>
          <w:sz w:val="22"/>
        </w:rPr>
        <w:t>oadyuvante no alterará las facultades concedidas por ley al Ministerio Público, ni le eximirá de sus responsabilidades.</w:t>
      </w:r>
    </w:p>
    <w:p w:rsidR="00000000" w:rsidRDefault="00CF0E0A">
      <w:pPr>
        <w:spacing w:line="245"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297. Plazo de notificación</w:t>
      </w:r>
    </w:p>
    <w:p w:rsidR="00000000" w:rsidRDefault="00CF0E0A">
      <w:pPr>
        <w:spacing w:line="258" w:lineRule="exact"/>
        <w:rPr>
          <w:rFonts w:ascii="Times New Roman" w:eastAsia="Times New Roman" w:hAnsi="Times New Roman"/>
        </w:rPr>
      </w:pPr>
    </w:p>
    <w:p w:rsidR="00000000" w:rsidRDefault="00CF0E0A">
      <w:pPr>
        <w:spacing w:line="0" w:lineRule="atLeast"/>
        <w:ind w:left="4"/>
        <w:rPr>
          <w:rFonts w:ascii="Arial" w:eastAsia="Arial" w:hAnsi="Arial"/>
          <w:sz w:val="22"/>
        </w:rPr>
      </w:pPr>
      <w:r>
        <w:rPr>
          <w:rFonts w:ascii="Arial" w:eastAsia="Arial" w:hAnsi="Arial"/>
          <w:sz w:val="22"/>
        </w:rPr>
        <w:t>Las actuaciones de la víctima y la concreción de la demanda civil deberán ser notificadas al</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93056" behindDoc="1" locked="0" layoutInCell="1" allowOverlap="1">
                <wp:simplePos x="0" y="0"/>
                <wp:positionH relativeFrom="column">
                  <wp:posOffset>-16510</wp:posOffset>
                </wp:positionH>
                <wp:positionV relativeFrom="paragraph">
                  <wp:posOffset>121920</wp:posOffset>
                </wp:positionV>
                <wp:extent cx="3365500" cy="0"/>
                <wp:effectExtent l="12065" t="7620" r="13335" b="11430"/>
                <wp:wrapNone/>
                <wp:docPr id="284"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1738F" id="Line 258"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9.6pt" to="263.7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" strokecolor="maroon" strokeweight=".96pt"/>
            </w:pict>
          </mc:Fallback>
        </mc:AlternateContent>
      </w:r>
    </w:p>
    <w:p w:rsidR="00000000" w:rsidRDefault="00CF0E0A">
      <w:pPr>
        <w:spacing w:line="207" w:lineRule="exact"/>
        <w:rPr>
          <w:rFonts w:ascii="Times New Roman" w:eastAsia="Times New Roman" w:hAnsi="Times New Roman"/>
        </w:rPr>
      </w:pPr>
    </w:p>
    <w:tbl>
      <w:tblPr>
        <w:tblW w:w="0" w:type="auto"/>
        <w:tblInd w:w="4" w:type="dxa"/>
        <w:tblLayout w:type="fixed"/>
        <w:tblCellMar>
          <w:top w:w="0" w:type="dxa"/>
          <w:left w:w="0" w:type="dxa"/>
          <w:bottom w:w="0" w:type="dxa"/>
          <w:right w:w="0" w:type="dxa"/>
        </w:tblCellMar>
        <w:tblLook w:val="0000" w:firstRow="0" w:lastRow="0" w:firstColumn="0" w:lastColumn="0" w:noHBand="0" w:noVBand="0"/>
      </w:tblPr>
      <w:tblGrid>
        <w:gridCol w:w="3480"/>
        <w:gridCol w:w="12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90" w:history="1">
              <w:r>
                <w:rPr>
                  <w:rFonts w:ascii="Tahoma" w:eastAsia="Tahoma" w:hAnsi="Tahoma"/>
                  <w:b/>
                  <w:color w:val="800000"/>
                  <w:sz w:val="16"/>
                </w:rPr>
                <w:t>www.congresooaxaca.gob.mx</w:t>
              </w:r>
            </w:hyperlink>
          </w:p>
        </w:tc>
        <w:tc>
          <w:tcPr>
            <w:tcW w:w="12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85</w:t>
            </w:r>
          </w:p>
        </w:tc>
      </w:tr>
    </w:tbl>
    <w:p w:rsidR="00000000" w:rsidRDefault="00CF0E0A">
      <w:pPr>
        <w:rPr>
          <w:rFonts w:ascii="Tahoma" w:eastAsia="Tahoma" w:hAnsi="Tahoma"/>
          <w:b/>
          <w:color w:val="800000"/>
          <w:sz w:val="16"/>
        </w:rPr>
        <w:sectPr w:rsidR="00000000">
          <w:pgSz w:w="12240" w:h="15859"/>
          <w:pgMar w:top="876" w:right="1402" w:bottom="417" w:left="1416" w:header="0" w:footer="0" w:gutter="0"/>
          <w:cols w:space="0" w:equalWidth="0">
            <w:col w:w="9424"/>
          </w:cols>
          <w:docGrid w:linePitch="360"/>
        </w:sectPr>
      </w:pPr>
    </w:p>
    <w:p w:rsidR="00000000" w:rsidRDefault="00CF0E0A">
      <w:pPr>
        <w:spacing w:line="0" w:lineRule="atLeast"/>
        <w:ind w:left="1424"/>
        <w:rPr>
          <w:rFonts w:ascii="Tahoma" w:eastAsia="Tahoma" w:hAnsi="Tahoma"/>
          <w:b/>
          <w:color w:val="800000"/>
          <w:sz w:val="14"/>
        </w:rPr>
      </w:pPr>
      <w:bookmarkStart w:id="86" w:name="page86"/>
      <w:bookmarkEnd w:id="86"/>
      <w:r>
        <w:rPr>
          <w:rFonts w:ascii="Tahoma" w:eastAsia="Tahoma" w:hAnsi="Tahoma"/>
          <w:b/>
          <w:noProof/>
          <w:color w:val="800000"/>
          <w:sz w:val="16"/>
        </w:rPr>
        <w:drawing>
          <wp:anchor distT="0" distB="0" distL="114300" distR="114300" simplePos="0" relativeHeight="251694080"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282" name="Imagen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95104" behindDoc="1" locked="0" layoutInCell="1" allowOverlap="1">
                <wp:simplePos x="0" y="0"/>
                <wp:positionH relativeFrom="column">
                  <wp:posOffset>906780</wp:posOffset>
                </wp:positionH>
                <wp:positionV relativeFrom="paragraph">
                  <wp:posOffset>67310</wp:posOffset>
                </wp:positionV>
                <wp:extent cx="2881630" cy="0"/>
                <wp:effectExtent l="11430" t="10160" r="12065" b="18415"/>
                <wp:wrapNone/>
                <wp:docPr id="281"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1B99F" id="Line 260"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pt,5.3pt" to="29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Unidad de Investigaciones Leg</w:t>
      </w:r>
      <w:r>
        <w:rPr>
          <w:rFonts w:ascii="Tahoma" w:eastAsia="Tahoma" w:hAnsi="Tahoma"/>
          <w:b/>
          <w:color w:val="800000"/>
          <w:sz w:val="14"/>
        </w:rPr>
        <w:t>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4"/>
        <w:rPr>
          <w:rFonts w:ascii="Arial" w:eastAsia="Arial" w:hAnsi="Arial"/>
          <w:b/>
          <w:sz w:val="16"/>
        </w:rPr>
      </w:pPr>
      <w:r>
        <w:rPr>
          <w:rFonts w:ascii="Arial" w:eastAsia="Arial" w:hAnsi="Arial"/>
          <w:b/>
          <w:sz w:val="16"/>
        </w:rPr>
        <w:t>PODER</w:t>
      </w:r>
    </w:p>
    <w:p w:rsidR="00000000" w:rsidRDefault="00CF0E0A">
      <w:pPr>
        <w:spacing w:line="237" w:lineRule="auto"/>
        <w:ind w:left="4"/>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93" w:lineRule="exact"/>
        <w:rPr>
          <w:rFonts w:ascii="Times New Roman" w:eastAsia="Times New Roman" w:hAnsi="Times New Roman"/>
        </w:rPr>
      </w:pPr>
    </w:p>
    <w:p w:rsidR="00000000" w:rsidRDefault="00CF0E0A">
      <w:pPr>
        <w:spacing w:line="235" w:lineRule="auto"/>
        <w:ind w:left="4"/>
        <w:rPr>
          <w:rFonts w:ascii="Arial" w:eastAsia="Arial" w:hAnsi="Arial"/>
          <w:sz w:val="22"/>
        </w:rPr>
      </w:pPr>
      <w:r>
        <w:rPr>
          <w:rFonts w:ascii="Arial" w:eastAsia="Arial" w:hAnsi="Arial"/>
          <w:sz w:val="22"/>
        </w:rPr>
        <w:t>imputado y al tercero civilmente demandado antes de diez días de la realización de la audiencia intermedia.</w:t>
      </w:r>
    </w:p>
    <w:p w:rsidR="00000000" w:rsidRDefault="00CF0E0A">
      <w:pPr>
        <w:spacing w:line="250"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298. Facultades del imputado</w:t>
      </w:r>
    </w:p>
    <w:p w:rsidR="00000000" w:rsidRDefault="00CF0E0A">
      <w:pPr>
        <w:spacing w:line="269" w:lineRule="exact"/>
        <w:rPr>
          <w:rFonts w:ascii="Times New Roman" w:eastAsia="Times New Roman" w:hAnsi="Times New Roman"/>
        </w:rPr>
      </w:pPr>
    </w:p>
    <w:p w:rsidR="00000000" w:rsidRDefault="00CF0E0A">
      <w:pPr>
        <w:spacing w:line="235" w:lineRule="auto"/>
        <w:ind w:left="4"/>
        <w:rPr>
          <w:rFonts w:ascii="Arial" w:eastAsia="Arial" w:hAnsi="Arial"/>
          <w:sz w:val="22"/>
        </w:rPr>
      </w:pPr>
      <w:r>
        <w:rPr>
          <w:rFonts w:ascii="Arial" w:eastAsia="Arial" w:hAnsi="Arial"/>
          <w:sz w:val="22"/>
        </w:rPr>
        <w:t>Hasta la víspera del inicio de la audiencia intermedia, por escrito, o al ini</w:t>
      </w:r>
      <w:r>
        <w:rPr>
          <w:rFonts w:ascii="Arial" w:eastAsia="Arial" w:hAnsi="Arial"/>
          <w:sz w:val="22"/>
        </w:rPr>
        <w:t>cio de dicha audiencia, en forma verbal, el imputado podrá:</w:t>
      </w:r>
    </w:p>
    <w:p w:rsidR="00000000" w:rsidRDefault="00CF0E0A">
      <w:pPr>
        <w:spacing w:line="261" w:lineRule="exact"/>
        <w:rPr>
          <w:rFonts w:ascii="Times New Roman" w:eastAsia="Times New Roman" w:hAnsi="Times New Roman"/>
        </w:rPr>
      </w:pPr>
    </w:p>
    <w:p w:rsidR="00000000" w:rsidRDefault="00CF0E0A">
      <w:pPr>
        <w:numPr>
          <w:ilvl w:val="0"/>
          <w:numId w:val="163"/>
        </w:numPr>
        <w:tabs>
          <w:tab w:val="left" w:pos="544"/>
        </w:tabs>
        <w:spacing w:line="236" w:lineRule="auto"/>
        <w:ind w:left="544" w:hanging="544"/>
        <w:jc w:val="both"/>
        <w:rPr>
          <w:rFonts w:ascii="Arial" w:eastAsia="Arial" w:hAnsi="Arial"/>
          <w:sz w:val="22"/>
        </w:rPr>
      </w:pPr>
      <w:r>
        <w:rPr>
          <w:rFonts w:ascii="Arial" w:eastAsia="Arial" w:hAnsi="Arial"/>
          <w:sz w:val="22"/>
        </w:rPr>
        <w:t>Señalar al juez los errores formales del escrito de acusación y, si éste lo considera pertinente, solicitar su corrección al Ministerio Público, quien podrá subsanarlos si</w:t>
      </w:r>
    </w:p>
    <w:p w:rsidR="00000000" w:rsidRDefault="00CF0E0A">
      <w:pPr>
        <w:spacing w:line="1" w:lineRule="exact"/>
        <w:rPr>
          <w:rFonts w:ascii="Times New Roman" w:eastAsia="Times New Roman" w:hAnsi="Times New Roman"/>
        </w:rPr>
      </w:pPr>
    </w:p>
    <w:p w:rsidR="00000000" w:rsidRDefault="00CF0E0A">
      <w:pPr>
        <w:spacing w:line="0" w:lineRule="atLeast"/>
        <w:ind w:left="544"/>
        <w:rPr>
          <w:rFonts w:ascii="Arial" w:eastAsia="Arial" w:hAnsi="Arial"/>
          <w:sz w:val="22"/>
        </w:rPr>
      </w:pPr>
      <w:r>
        <w:rPr>
          <w:rFonts w:ascii="Arial" w:eastAsia="Arial" w:hAnsi="Arial"/>
          <w:sz w:val="22"/>
        </w:rPr>
        <w:t>conviene a sus interes</w:t>
      </w:r>
      <w:r>
        <w:rPr>
          <w:rFonts w:ascii="Arial" w:eastAsia="Arial" w:hAnsi="Arial"/>
          <w:sz w:val="22"/>
        </w:rPr>
        <w:t>es;</w:t>
      </w:r>
    </w:p>
    <w:p w:rsidR="00000000" w:rsidRDefault="00CF0E0A">
      <w:pPr>
        <w:numPr>
          <w:ilvl w:val="0"/>
          <w:numId w:val="164"/>
        </w:numPr>
        <w:tabs>
          <w:tab w:val="left" w:pos="544"/>
        </w:tabs>
        <w:spacing w:line="0" w:lineRule="atLeast"/>
        <w:ind w:left="544" w:hanging="544"/>
        <w:rPr>
          <w:rFonts w:ascii="Arial" w:eastAsia="Arial" w:hAnsi="Arial"/>
          <w:sz w:val="22"/>
        </w:rPr>
      </w:pPr>
      <w:r>
        <w:rPr>
          <w:rFonts w:ascii="Arial" w:eastAsia="Arial" w:hAnsi="Arial"/>
          <w:sz w:val="22"/>
        </w:rPr>
        <w:t>Deducir excepciones de previo y especial pronunciamiento;</w:t>
      </w:r>
    </w:p>
    <w:p w:rsidR="00000000" w:rsidRDefault="00CF0E0A">
      <w:pPr>
        <w:spacing w:line="9" w:lineRule="exact"/>
        <w:rPr>
          <w:rFonts w:ascii="Times New Roman" w:eastAsia="Times New Roman" w:hAnsi="Times New Roman"/>
        </w:rPr>
      </w:pPr>
    </w:p>
    <w:p w:rsidR="00000000" w:rsidRDefault="00CF0E0A">
      <w:pPr>
        <w:numPr>
          <w:ilvl w:val="0"/>
          <w:numId w:val="165"/>
        </w:numPr>
        <w:tabs>
          <w:tab w:val="left" w:pos="544"/>
        </w:tabs>
        <w:spacing w:line="236" w:lineRule="auto"/>
        <w:ind w:left="544" w:right="40" w:hanging="544"/>
        <w:jc w:val="both"/>
        <w:rPr>
          <w:rFonts w:ascii="Arial" w:eastAsia="Arial" w:hAnsi="Arial"/>
          <w:sz w:val="22"/>
        </w:rPr>
      </w:pPr>
      <w:r>
        <w:rPr>
          <w:rFonts w:ascii="Arial" w:eastAsia="Arial" w:hAnsi="Arial"/>
          <w:sz w:val="22"/>
        </w:rPr>
        <w:t>Exponer los argumentos de defensa que considere necesarios y señalar los medios de prueba que se producirán en la audiencia de debate, en los mismos términos previstos en el artículo 292 (Conte</w:t>
      </w:r>
      <w:r>
        <w:rPr>
          <w:rFonts w:ascii="Arial" w:eastAsia="Arial" w:hAnsi="Arial"/>
          <w:sz w:val="22"/>
        </w:rPr>
        <w:t>nido de la acusación); y</w:t>
      </w:r>
    </w:p>
    <w:p w:rsidR="00000000" w:rsidRDefault="00CF0E0A">
      <w:pPr>
        <w:spacing w:line="12" w:lineRule="exact"/>
        <w:rPr>
          <w:rFonts w:ascii="Times New Roman" w:eastAsia="Times New Roman" w:hAnsi="Times New Roman"/>
        </w:rPr>
      </w:pPr>
    </w:p>
    <w:p w:rsidR="00000000" w:rsidRDefault="00CF0E0A">
      <w:pPr>
        <w:tabs>
          <w:tab w:val="left" w:pos="523"/>
        </w:tabs>
        <w:spacing w:line="236" w:lineRule="auto"/>
        <w:ind w:left="544" w:right="40" w:hanging="539"/>
        <w:rPr>
          <w:rFonts w:ascii="Arial" w:eastAsia="Arial" w:hAnsi="Arial"/>
          <w:sz w:val="22"/>
        </w:rPr>
      </w:pPr>
      <w:r>
        <w:rPr>
          <w:rFonts w:ascii="Arial" w:eastAsia="Arial" w:hAnsi="Arial"/>
          <w:sz w:val="22"/>
        </w:rPr>
        <w:t>IV.</w:t>
      </w:r>
      <w:r>
        <w:rPr>
          <w:rFonts w:ascii="Arial" w:eastAsia="Arial" w:hAnsi="Arial"/>
          <w:sz w:val="22"/>
        </w:rPr>
        <w:tab/>
      </w:r>
      <w:r>
        <w:rPr>
          <w:rFonts w:ascii="Arial" w:eastAsia="Arial" w:hAnsi="Arial"/>
          <w:sz w:val="22"/>
        </w:rPr>
        <w:t>Proponer a las partes la suspensión del proceso a prueba, el procedimiento abreviado o la conciliación.</w:t>
      </w:r>
    </w:p>
    <w:p w:rsidR="00000000" w:rsidRDefault="00CF0E0A">
      <w:pPr>
        <w:spacing w:line="324"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299. Excepciones de previo y especial pronunciamiento</w:t>
      </w:r>
    </w:p>
    <w:p w:rsidR="00000000" w:rsidRDefault="00CF0E0A">
      <w:pPr>
        <w:spacing w:line="264" w:lineRule="exact"/>
        <w:rPr>
          <w:rFonts w:ascii="Times New Roman" w:eastAsia="Times New Roman" w:hAnsi="Times New Roman"/>
        </w:rPr>
      </w:pPr>
    </w:p>
    <w:p w:rsidR="00000000" w:rsidRDefault="00CF0E0A">
      <w:pPr>
        <w:spacing w:line="236" w:lineRule="auto"/>
        <w:ind w:left="4" w:right="40"/>
        <w:rPr>
          <w:rFonts w:ascii="Arial" w:eastAsia="Arial" w:hAnsi="Arial"/>
          <w:sz w:val="22"/>
        </w:rPr>
      </w:pPr>
      <w:r>
        <w:rPr>
          <w:rFonts w:ascii="Arial" w:eastAsia="Arial" w:hAnsi="Arial"/>
          <w:sz w:val="22"/>
        </w:rPr>
        <w:t>El acusado podrá oponer como excepciones de previo y espe</w:t>
      </w:r>
      <w:r>
        <w:rPr>
          <w:rFonts w:ascii="Arial" w:eastAsia="Arial" w:hAnsi="Arial"/>
          <w:sz w:val="22"/>
        </w:rPr>
        <w:t>cial pronunciamiento las siguientes:</w:t>
      </w:r>
    </w:p>
    <w:p w:rsidR="00000000" w:rsidRDefault="00CF0E0A">
      <w:pPr>
        <w:spacing w:line="252" w:lineRule="exact"/>
        <w:rPr>
          <w:rFonts w:ascii="Times New Roman" w:eastAsia="Times New Roman" w:hAnsi="Times New Roman"/>
        </w:rPr>
      </w:pPr>
    </w:p>
    <w:p w:rsidR="00000000" w:rsidRDefault="00CF0E0A">
      <w:pPr>
        <w:numPr>
          <w:ilvl w:val="0"/>
          <w:numId w:val="166"/>
        </w:numPr>
        <w:tabs>
          <w:tab w:val="left" w:pos="544"/>
        </w:tabs>
        <w:spacing w:line="0" w:lineRule="atLeast"/>
        <w:ind w:left="544" w:hanging="544"/>
        <w:rPr>
          <w:rFonts w:ascii="Arial" w:eastAsia="Arial" w:hAnsi="Arial"/>
          <w:sz w:val="22"/>
        </w:rPr>
      </w:pPr>
      <w:r>
        <w:rPr>
          <w:rFonts w:ascii="Arial" w:eastAsia="Arial" w:hAnsi="Arial"/>
          <w:sz w:val="22"/>
        </w:rPr>
        <w:t>Incompetencia;</w:t>
      </w:r>
    </w:p>
    <w:p w:rsidR="00000000" w:rsidRDefault="00CF0E0A">
      <w:pPr>
        <w:numPr>
          <w:ilvl w:val="0"/>
          <w:numId w:val="167"/>
        </w:numPr>
        <w:tabs>
          <w:tab w:val="left" w:pos="544"/>
        </w:tabs>
        <w:spacing w:line="0" w:lineRule="atLeast"/>
        <w:ind w:left="544" w:hanging="544"/>
        <w:rPr>
          <w:rFonts w:ascii="Arial" w:eastAsia="Arial" w:hAnsi="Arial"/>
          <w:sz w:val="22"/>
        </w:rPr>
      </w:pPr>
      <w:r>
        <w:rPr>
          <w:rFonts w:ascii="Arial" w:eastAsia="Arial" w:hAnsi="Arial"/>
          <w:sz w:val="22"/>
        </w:rPr>
        <w:t>Litispendencia;</w:t>
      </w:r>
    </w:p>
    <w:p w:rsidR="00000000" w:rsidRDefault="00CF0E0A">
      <w:pPr>
        <w:spacing w:line="1" w:lineRule="exact"/>
        <w:rPr>
          <w:rFonts w:ascii="Times New Roman" w:eastAsia="Times New Roman" w:hAnsi="Times New Roman"/>
        </w:rPr>
      </w:pPr>
    </w:p>
    <w:p w:rsidR="00000000" w:rsidRDefault="00CF0E0A">
      <w:pPr>
        <w:numPr>
          <w:ilvl w:val="0"/>
          <w:numId w:val="168"/>
        </w:numPr>
        <w:tabs>
          <w:tab w:val="left" w:pos="544"/>
        </w:tabs>
        <w:spacing w:line="0" w:lineRule="atLeast"/>
        <w:ind w:left="544" w:hanging="544"/>
        <w:rPr>
          <w:rFonts w:ascii="Arial" w:eastAsia="Arial" w:hAnsi="Arial"/>
          <w:sz w:val="22"/>
        </w:rPr>
      </w:pPr>
      <w:r>
        <w:rPr>
          <w:rFonts w:ascii="Arial" w:eastAsia="Arial" w:hAnsi="Arial"/>
          <w:sz w:val="22"/>
        </w:rPr>
        <w:t>Cosa juzgada;</w:t>
      </w:r>
    </w:p>
    <w:p w:rsidR="00000000" w:rsidRDefault="00CF0E0A">
      <w:pPr>
        <w:spacing w:line="10" w:lineRule="exact"/>
        <w:rPr>
          <w:rFonts w:ascii="Times New Roman" w:eastAsia="Times New Roman" w:hAnsi="Times New Roman"/>
        </w:rPr>
      </w:pPr>
    </w:p>
    <w:p w:rsidR="00000000" w:rsidRDefault="00CF0E0A">
      <w:pPr>
        <w:tabs>
          <w:tab w:val="left" w:pos="523"/>
        </w:tabs>
        <w:spacing w:line="235" w:lineRule="auto"/>
        <w:ind w:left="544" w:right="60" w:hanging="539"/>
        <w:rPr>
          <w:rFonts w:ascii="Arial" w:eastAsia="Arial" w:hAnsi="Arial"/>
          <w:sz w:val="22"/>
        </w:rPr>
      </w:pPr>
      <w:r>
        <w:rPr>
          <w:rFonts w:ascii="Arial" w:eastAsia="Arial" w:hAnsi="Arial"/>
          <w:sz w:val="22"/>
        </w:rPr>
        <w:t>IV.</w:t>
      </w:r>
      <w:r>
        <w:rPr>
          <w:rFonts w:ascii="Arial" w:eastAsia="Arial" w:hAnsi="Arial"/>
          <w:sz w:val="22"/>
        </w:rPr>
        <w:tab/>
      </w:r>
      <w:r>
        <w:rPr>
          <w:rFonts w:ascii="Arial" w:eastAsia="Arial" w:hAnsi="Arial"/>
          <w:sz w:val="22"/>
        </w:rPr>
        <w:t>Falta de autorización para proceder penalmente, cuando la Constitución o la ley así lo exigen; y</w:t>
      </w:r>
    </w:p>
    <w:p w:rsidR="00000000" w:rsidRDefault="00CF0E0A">
      <w:pPr>
        <w:numPr>
          <w:ilvl w:val="0"/>
          <w:numId w:val="169"/>
        </w:numPr>
        <w:tabs>
          <w:tab w:val="left" w:pos="544"/>
        </w:tabs>
        <w:spacing w:line="237" w:lineRule="auto"/>
        <w:ind w:left="544" w:hanging="544"/>
        <w:rPr>
          <w:rFonts w:ascii="Arial" w:eastAsia="Arial" w:hAnsi="Arial"/>
          <w:sz w:val="22"/>
        </w:rPr>
      </w:pPr>
      <w:r>
        <w:rPr>
          <w:rFonts w:ascii="Arial" w:eastAsia="Arial" w:hAnsi="Arial"/>
          <w:sz w:val="22"/>
        </w:rPr>
        <w:t>Extinción de la responsabilidad penal.</w:t>
      </w:r>
    </w:p>
    <w:p w:rsidR="00000000" w:rsidRDefault="00CF0E0A">
      <w:pPr>
        <w:spacing w:line="257" w:lineRule="exact"/>
        <w:rPr>
          <w:rFonts w:ascii="Times New Roman" w:eastAsia="Times New Roman" w:hAnsi="Times New Roman"/>
        </w:rPr>
      </w:pPr>
    </w:p>
    <w:p w:rsidR="00000000" w:rsidRDefault="00CF0E0A">
      <w:pPr>
        <w:spacing w:line="0" w:lineRule="atLeast"/>
        <w:ind w:left="4"/>
        <w:rPr>
          <w:rFonts w:ascii="Arial" w:eastAsia="Arial" w:hAnsi="Arial"/>
          <w:sz w:val="22"/>
        </w:rPr>
      </w:pPr>
      <w:r>
        <w:rPr>
          <w:rFonts w:ascii="Arial" w:eastAsia="Arial" w:hAnsi="Arial"/>
          <w:sz w:val="22"/>
        </w:rPr>
        <w:t>Al tercero civilmente demandad</w:t>
      </w:r>
      <w:r>
        <w:rPr>
          <w:rFonts w:ascii="Arial" w:eastAsia="Arial" w:hAnsi="Arial"/>
          <w:sz w:val="22"/>
        </w:rPr>
        <w:t>o sólo se le admitirá la excepción de pago.</w:t>
      </w:r>
    </w:p>
    <w:p w:rsidR="00000000" w:rsidRDefault="00CF0E0A">
      <w:pPr>
        <w:spacing w:line="249"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300. Excepciones en la audiencia de debate</w:t>
      </w:r>
    </w:p>
    <w:p w:rsidR="00000000" w:rsidRDefault="00CF0E0A">
      <w:pPr>
        <w:spacing w:line="267" w:lineRule="exact"/>
        <w:rPr>
          <w:rFonts w:ascii="Times New Roman" w:eastAsia="Times New Roman" w:hAnsi="Times New Roman"/>
        </w:rPr>
      </w:pPr>
    </w:p>
    <w:p w:rsidR="00000000" w:rsidRDefault="00CF0E0A">
      <w:pPr>
        <w:spacing w:line="238" w:lineRule="auto"/>
        <w:ind w:left="4"/>
        <w:jc w:val="both"/>
        <w:rPr>
          <w:rFonts w:ascii="Arial" w:eastAsia="Arial" w:hAnsi="Arial"/>
          <w:sz w:val="22"/>
        </w:rPr>
      </w:pPr>
      <w:r>
        <w:rPr>
          <w:rFonts w:ascii="Arial" w:eastAsia="Arial" w:hAnsi="Arial"/>
          <w:sz w:val="22"/>
        </w:rPr>
        <w:t>No obstante lo dispuesto en el artículo 298 (Facultades del imputado), si las excepciones previstas en las fracciones III y V del artículo anterior (Excepcion</w:t>
      </w:r>
      <w:r>
        <w:rPr>
          <w:rFonts w:ascii="Arial" w:eastAsia="Arial" w:hAnsi="Arial"/>
          <w:sz w:val="22"/>
        </w:rPr>
        <w:t>es de previo y especial pronunciamiento) no fueren deducidas para ser discutidas en la audiencia intermedia, ellas podrán ser planteadas en la audiencia de debate; y, en todo caso, el órgano jurisdiccional las analizará y resolverá oficiosamente.</w:t>
      </w:r>
    </w:p>
    <w:p w:rsidR="00000000" w:rsidRDefault="00CF0E0A">
      <w:pPr>
        <w:spacing w:line="200" w:lineRule="exact"/>
        <w:rPr>
          <w:rFonts w:ascii="Times New Roman" w:eastAsia="Times New Roman" w:hAnsi="Times New Roman"/>
        </w:rPr>
      </w:pPr>
    </w:p>
    <w:p w:rsidR="00000000" w:rsidRDefault="00CF0E0A">
      <w:pPr>
        <w:spacing w:line="302" w:lineRule="exact"/>
        <w:rPr>
          <w:rFonts w:ascii="Times New Roman" w:eastAsia="Times New Roman" w:hAnsi="Times New Roman"/>
        </w:rPr>
      </w:pPr>
    </w:p>
    <w:p w:rsidR="00000000" w:rsidRDefault="00CF0E0A">
      <w:pPr>
        <w:spacing w:line="0" w:lineRule="atLeast"/>
        <w:ind w:right="-3"/>
        <w:jc w:val="center"/>
        <w:rPr>
          <w:rFonts w:ascii="Arial" w:eastAsia="Arial" w:hAnsi="Arial"/>
          <w:b/>
          <w:sz w:val="22"/>
        </w:rPr>
      </w:pPr>
      <w:r>
        <w:rPr>
          <w:rFonts w:ascii="Arial" w:eastAsia="Arial" w:hAnsi="Arial"/>
          <w:b/>
          <w:sz w:val="22"/>
        </w:rPr>
        <w:t>Sección</w:t>
      </w:r>
      <w:r>
        <w:rPr>
          <w:rFonts w:ascii="Arial" w:eastAsia="Arial" w:hAnsi="Arial"/>
          <w:b/>
          <w:sz w:val="22"/>
        </w:rPr>
        <w:t xml:space="preserve"> 2</w:t>
      </w:r>
    </w:p>
    <w:p w:rsidR="00000000" w:rsidRDefault="00CF0E0A">
      <w:pPr>
        <w:spacing w:line="1" w:lineRule="exact"/>
        <w:rPr>
          <w:rFonts w:ascii="Times New Roman" w:eastAsia="Times New Roman" w:hAnsi="Times New Roman"/>
        </w:rPr>
      </w:pPr>
    </w:p>
    <w:p w:rsidR="00000000" w:rsidRDefault="00CF0E0A">
      <w:pPr>
        <w:spacing w:line="0" w:lineRule="atLeast"/>
        <w:ind w:right="-3"/>
        <w:jc w:val="center"/>
        <w:rPr>
          <w:rFonts w:ascii="Arial" w:eastAsia="Arial" w:hAnsi="Arial"/>
          <w:b/>
          <w:sz w:val="22"/>
        </w:rPr>
      </w:pPr>
      <w:r>
        <w:rPr>
          <w:rFonts w:ascii="Arial" w:eastAsia="Arial" w:hAnsi="Arial"/>
          <w:b/>
          <w:sz w:val="22"/>
        </w:rPr>
        <w:t>DESARROLLO DE LA AUDIENCIA INTERMEDIA</w:t>
      </w:r>
    </w:p>
    <w:p w:rsidR="00000000" w:rsidRDefault="00CF0E0A">
      <w:pPr>
        <w:spacing w:line="251"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301. Oralidad e inmediación</w:t>
      </w:r>
    </w:p>
    <w:p w:rsidR="00000000" w:rsidRDefault="00CF0E0A">
      <w:pPr>
        <w:spacing w:line="20"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696128" behindDoc="1" locked="0" layoutInCell="1" allowOverlap="1">
                <wp:simplePos x="0" y="0"/>
                <wp:positionH relativeFrom="column">
                  <wp:posOffset>-16510</wp:posOffset>
                </wp:positionH>
                <wp:positionV relativeFrom="paragraph">
                  <wp:posOffset>283210</wp:posOffset>
                </wp:positionV>
                <wp:extent cx="3365500" cy="0"/>
                <wp:effectExtent l="12065" t="6985" r="13335" b="12065"/>
                <wp:wrapNone/>
                <wp:docPr id="279"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A10E5" id="Line 261"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22.3pt" to="263.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" strokecolor="maroon" strokeweight=".96pt"/>
            </w:pict>
          </mc:Fallback>
        </mc:AlternateContent>
      </w:r>
    </w:p>
    <w:p w:rsidR="00000000" w:rsidRDefault="00CF0E0A">
      <w:pPr>
        <w:spacing w:line="200" w:lineRule="exact"/>
        <w:rPr>
          <w:rFonts w:ascii="Times New Roman" w:eastAsia="Times New Roman" w:hAnsi="Times New Roman"/>
        </w:rPr>
      </w:pPr>
    </w:p>
    <w:p w:rsidR="00000000" w:rsidRDefault="00CF0E0A">
      <w:pPr>
        <w:spacing w:line="262" w:lineRule="exact"/>
        <w:rPr>
          <w:rFonts w:ascii="Times New Roman" w:eastAsia="Times New Roman" w:hAnsi="Times New Roman"/>
        </w:rPr>
      </w:pPr>
    </w:p>
    <w:tbl>
      <w:tblPr>
        <w:tblW w:w="0" w:type="auto"/>
        <w:tblInd w:w="4" w:type="dxa"/>
        <w:tblLayout w:type="fixed"/>
        <w:tblCellMar>
          <w:top w:w="0" w:type="dxa"/>
          <w:left w:w="0" w:type="dxa"/>
          <w:bottom w:w="0" w:type="dxa"/>
          <w:right w:w="0" w:type="dxa"/>
        </w:tblCellMar>
        <w:tblLook w:val="0000" w:firstRow="0" w:lastRow="0" w:firstColumn="0" w:lastColumn="0" w:noHBand="0" w:noVBand="0"/>
      </w:tblPr>
      <w:tblGrid>
        <w:gridCol w:w="3480"/>
        <w:gridCol w:w="12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91" w:history="1">
              <w:r>
                <w:rPr>
                  <w:rFonts w:ascii="Tahoma" w:eastAsia="Tahoma" w:hAnsi="Tahoma"/>
                  <w:b/>
                  <w:color w:val="800000"/>
                  <w:sz w:val="16"/>
                </w:rPr>
                <w:t>www.congresooaxaca.gob.mx</w:t>
              </w:r>
            </w:hyperlink>
          </w:p>
        </w:tc>
        <w:tc>
          <w:tcPr>
            <w:tcW w:w="12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86</w:t>
            </w:r>
          </w:p>
        </w:tc>
      </w:tr>
    </w:tbl>
    <w:p w:rsidR="00000000" w:rsidRDefault="00CF0E0A">
      <w:pPr>
        <w:rPr>
          <w:rFonts w:ascii="Tahoma" w:eastAsia="Tahoma" w:hAnsi="Tahoma"/>
          <w:b/>
          <w:color w:val="800000"/>
          <w:sz w:val="16"/>
        </w:rPr>
        <w:sectPr w:rsidR="00000000">
          <w:pgSz w:w="12240" w:h="15859"/>
          <w:pgMar w:top="876" w:right="1422" w:bottom="417" w:left="1416" w:header="0" w:footer="0" w:gutter="0"/>
          <w:cols w:space="0" w:equalWidth="0">
            <w:col w:w="9404"/>
          </w:cols>
          <w:docGrid w:linePitch="360"/>
        </w:sectPr>
      </w:pPr>
    </w:p>
    <w:p w:rsidR="00000000" w:rsidRDefault="00CF0E0A">
      <w:pPr>
        <w:spacing w:line="0" w:lineRule="atLeast"/>
        <w:ind w:left="1420"/>
        <w:rPr>
          <w:rFonts w:ascii="Tahoma" w:eastAsia="Tahoma" w:hAnsi="Tahoma"/>
          <w:b/>
          <w:color w:val="800000"/>
          <w:sz w:val="14"/>
        </w:rPr>
      </w:pPr>
      <w:bookmarkStart w:id="87" w:name="page87"/>
      <w:bookmarkEnd w:id="87"/>
      <w:r>
        <w:rPr>
          <w:rFonts w:ascii="Tahoma" w:eastAsia="Tahoma" w:hAnsi="Tahoma"/>
          <w:b/>
          <w:noProof/>
          <w:color w:val="800000"/>
          <w:sz w:val="16"/>
        </w:rPr>
        <w:drawing>
          <wp:anchor distT="0" distB="0" distL="114300" distR="114300" simplePos="0" relativeHeight="251697152"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278" name="Imagen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98176" behindDoc="1" locked="0" layoutInCell="1" allowOverlap="1">
                <wp:simplePos x="0" y="0"/>
                <wp:positionH relativeFrom="column">
                  <wp:posOffset>904875</wp:posOffset>
                </wp:positionH>
                <wp:positionV relativeFrom="paragraph">
                  <wp:posOffset>67310</wp:posOffset>
                </wp:positionV>
                <wp:extent cx="2881630" cy="0"/>
                <wp:effectExtent l="19050" t="10160" r="13970" b="18415"/>
                <wp:wrapNone/>
                <wp:docPr id="276" name="Lin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3C854" id="Line 263"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3pt" to="298.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Centro</w:t>
      </w:r>
      <w:r>
        <w:rPr>
          <w:rFonts w:ascii="Tahoma" w:eastAsia="Tahoma" w:hAnsi="Tahoma"/>
          <w:b/>
          <w:color w:val="800000"/>
          <w:sz w:val="14"/>
        </w:rPr>
        <w:t xml:space="preserve"> de Información e Investigaciones Legislativas (CIILCEO)</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0"/>
        <w:rPr>
          <w:rFonts w:ascii="Arial" w:eastAsia="Arial" w:hAnsi="Arial"/>
          <w:b/>
          <w:sz w:val="16"/>
        </w:rPr>
      </w:pPr>
      <w:r>
        <w:rPr>
          <w:rFonts w:ascii="Arial" w:eastAsia="Arial" w:hAnsi="Arial"/>
          <w:b/>
          <w:sz w:val="16"/>
        </w:rPr>
        <w:t>PODER</w:t>
      </w:r>
    </w:p>
    <w:p w:rsidR="00000000" w:rsidRDefault="00CF0E0A">
      <w:pPr>
        <w:spacing w:line="237" w:lineRule="auto"/>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90" w:lineRule="exact"/>
        <w:rPr>
          <w:rFonts w:ascii="Times New Roman" w:eastAsia="Times New Roman" w:hAnsi="Times New Roman"/>
        </w:rPr>
      </w:pPr>
    </w:p>
    <w:p w:rsidR="00000000" w:rsidRDefault="00CF0E0A">
      <w:pPr>
        <w:spacing w:line="235" w:lineRule="auto"/>
        <w:ind w:right="80"/>
        <w:rPr>
          <w:rFonts w:ascii="Arial" w:eastAsia="Arial" w:hAnsi="Arial"/>
          <w:sz w:val="22"/>
        </w:rPr>
      </w:pPr>
      <w:r>
        <w:rPr>
          <w:rFonts w:ascii="Arial" w:eastAsia="Arial" w:hAnsi="Arial"/>
          <w:sz w:val="22"/>
        </w:rPr>
        <w:t>La audiencia intermedia será dirigida por el juez y se desarrollará oralmente, por lo que las argumentaciones y promociones de las partes n</w:t>
      </w:r>
      <w:r>
        <w:rPr>
          <w:rFonts w:ascii="Arial" w:eastAsia="Arial" w:hAnsi="Arial"/>
          <w:sz w:val="22"/>
        </w:rPr>
        <w:t>unca serán por escrito.</w:t>
      </w:r>
    </w:p>
    <w:p w:rsidR="00000000" w:rsidRDefault="00CF0E0A">
      <w:pPr>
        <w:spacing w:line="247"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302. Resumen de las presentaciones de las partes</w:t>
      </w:r>
    </w:p>
    <w:p w:rsidR="00000000" w:rsidRDefault="00CF0E0A">
      <w:pPr>
        <w:spacing w:line="258" w:lineRule="exact"/>
        <w:rPr>
          <w:rFonts w:ascii="Times New Roman" w:eastAsia="Times New Roman" w:hAnsi="Times New Roman"/>
        </w:rPr>
      </w:pPr>
    </w:p>
    <w:p w:rsidR="00000000" w:rsidRDefault="00CF0E0A">
      <w:pPr>
        <w:spacing w:line="0" w:lineRule="atLeast"/>
        <w:rPr>
          <w:rFonts w:ascii="Arial" w:eastAsia="Arial" w:hAnsi="Arial"/>
          <w:sz w:val="22"/>
        </w:rPr>
      </w:pPr>
      <w:r>
        <w:rPr>
          <w:rFonts w:ascii="Arial" w:eastAsia="Arial" w:hAnsi="Arial"/>
          <w:sz w:val="22"/>
        </w:rPr>
        <w:t>Al inicio de la audiencia, cada parte hará una exposición sintética de su presentación.</w:t>
      </w:r>
    </w:p>
    <w:p w:rsidR="00000000" w:rsidRDefault="00CF0E0A">
      <w:pPr>
        <w:spacing w:line="249"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303. Defensa oral del acusado</w:t>
      </w:r>
    </w:p>
    <w:p w:rsidR="00000000" w:rsidRDefault="00CF0E0A">
      <w:pPr>
        <w:spacing w:line="269" w:lineRule="exact"/>
        <w:rPr>
          <w:rFonts w:ascii="Times New Roman" w:eastAsia="Times New Roman" w:hAnsi="Times New Roman"/>
        </w:rPr>
      </w:pPr>
    </w:p>
    <w:p w:rsidR="00000000" w:rsidRDefault="00CF0E0A">
      <w:pPr>
        <w:spacing w:line="235" w:lineRule="auto"/>
        <w:ind w:right="60"/>
        <w:rPr>
          <w:rFonts w:ascii="Arial" w:eastAsia="Arial" w:hAnsi="Arial"/>
          <w:sz w:val="22"/>
        </w:rPr>
      </w:pPr>
      <w:r>
        <w:rPr>
          <w:rFonts w:ascii="Arial" w:eastAsia="Arial" w:hAnsi="Arial"/>
          <w:sz w:val="22"/>
        </w:rPr>
        <w:t>Si el acusado no ejerce por escrito las fac</w:t>
      </w:r>
      <w:r>
        <w:rPr>
          <w:rFonts w:ascii="Arial" w:eastAsia="Arial" w:hAnsi="Arial"/>
          <w:sz w:val="22"/>
        </w:rPr>
        <w:t>ultades previstas en el artículo 298 (Facultades del imputado), el juez le otorgará la oportunidad de hacerlo verbalmente.</w:t>
      </w:r>
    </w:p>
    <w:p w:rsidR="00000000" w:rsidRDefault="00CF0E0A">
      <w:pPr>
        <w:spacing w:line="248"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304. Comparecencia del Ministerio Público y del defensor</w:t>
      </w:r>
    </w:p>
    <w:p w:rsidR="00000000" w:rsidRDefault="00CF0E0A">
      <w:pPr>
        <w:spacing w:line="269" w:lineRule="exact"/>
        <w:rPr>
          <w:rFonts w:ascii="Times New Roman" w:eastAsia="Times New Roman" w:hAnsi="Times New Roman"/>
        </w:rPr>
      </w:pPr>
    </w:p>
    <w:p w:rsidR="00000000" w:rsidRDefault="00CF0E0A">
      <w:pPr>
        <w:spacing w:line="235" w:lineRule="auto"/>
        <w:ind w:right="60"/>
        <w:rPr>
          <w:rFonts w:ascii="Arial" w:eastAsia="Arial" w:hAnsi="Arial"/>
          <w:sz w:val="22"/>
        </w:rPr>
      </w:pPr>
      <w:r>
        <w:rPr>
          <w:rFonts w:ascii="Arial" w:eastAsia="Arial" w:hAnsi="Arial"/>
          <w:sz w:val="22"/>
        </w:rPr>
        <w:t>La presencia ininterrumpida del juez, del Ministerio Público y de</w:t>
      </w:r>
      <w:r>
        <w:rPr>
          <w:rFonts w:ascii="Arial" w:eastAsia="Arial" w:hAnsi="Arial"/>
          <w:sz w:val="22"/>
        </w:rPr>
        <w:t>l defensor durante la audiencia constituye un requisito de su validez.</w:t>
      </w:r>
    </w:p>
    <w:p w:rsidR="00000000" w:rsidRDefault="00CF0E0A">
      <w:pPr>
        <w:spacing w:line="335" w:lineRule="exact"/>
        <w:rPr>
          <w:rFonts w:ascii="Times New Roman" w:eastAsia="Times New Roman" w:hAnsi="Times New Roman"/>
        </w:rPr>
      </w:pPr>
    </w:p>
    <w:p w:rsidR="00000000" w:rsidRDefault="00CF0E0A">
      <w:pPr>
        <w:spacing w:line="238" w:lineRule="auto"/>
        <w:jc w:val="both"/>
        <w:rPr>
          <w:rFonts w:ascii="Arial" w:eastAsia="Arial" w:hAnsi="Arial"/>
          <w:sz w:val="22"/>
        </w:rPr>
      </w:pPr>
      <w:r>
        <w:rPr>
          <w:rFonts w:ascii="Arial" w:eastAsia="Arial" w:hAnsi="Arial"/>
          <w:sz w:val="22"/>
        </w:rPr>
        <w:t>La falta de comparecencia del Ministerio Público o del Defensor Público, en su caso, será comunicada de inmediato por el juez a sus superiores. Si la falta de comparecencia es de un de</w:t>
      </w:r>
      <w:r>
        <w:rPr>
          <w:rFonts w:ascii="Arial" w:eastAsia="Arial" w:hAnsi="Arial"/>
          <w:sz w:val="22"/>
        </w:rPr>
        <w:t>fensor particular, el juez declarará el abandono de la defensa, designará un defensor público al acusado y dispondrá la suspensión de la audiencia por un plazo razonable conforme a las circunstancias del caso, de acuerdo a lo previsto por el artículo 149 (</w:t>
      </w:r>
      <w:r>
        <w:rPr>
          <w:rFonts w:ascii="Arial" w:eastAsia="Arial" w:hAnsi="Arial"/>
          <w:sz w:val="22"/>
        </w:rPr>
        <w:t>Renuncia y abandono).</w:t>
      </w:r>
    </w:p>
    <w:p w:rsidR="00000000" w:rsidRDefault="00CF0E0A">
      <w:pPr>
        <w:spacing w:line="252"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305. Resolución de excepciones en la audiencia intermedia</w:t>
      </w:r>
    </w:p>
    <w:p w:rsidR="00000000" w:rsidRDefault="00CF0E0A">
      <w:pPr>
        <w:spacing w:line="265"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Si el imputado plantea excepciones de previo y especial pronunciamiento, el juez abrirá debate sobre la cuestión. Asimismo, de estimarlo pertinente, el juez podrá pe</w:t>
      </w:r>
      <w:r>
        <w:rPr>
          <w:rFonts w:ascii="Arial" w:eastAsia="Arial" w:hAnsi="Arial"/>
          <w:sz w:val="22"/>
        </w:rPr>
        <w:t>rmitir durante la audiencia la presentación de pruebas que estime relevantes para la decisión de las excepciones planteadas.</w:t>
      </w:r>
    </w:p>
    <w:p w:rsidR="00000000" w:rsidRDefault="00CF0E0A">
      <w:pPr>
        <w:spacing w:line="268" w:lineRule="exact"/>
        <w:rPr>
          <w:rFonts w:ascii="Times New Roman" w:eastAsia="Times New Roman" w:hAnsi="Times New Roman"/>
        </w:rPr>
      </w:pPr>
    </w:p>
    <w:p w:rsidR="00000000" w:rsidRDefault="00CF0E0A">
      <w:pPr>
        <w:spacing w:line="235" w:lineRule="auto"/>
        <w:jc w:val="both"/>
        <w:rPr>
          <w:rFonts w:ascii="Arial" w:eastAsia="Arial" w:hAnsi="Arial"/>
          <w:sz w:val="22"/>
        </w:rPr>
      </w:pPr>
      <w:r>
        <w:rPr>
          <w:rFonts w:ascii="Arial" w:eastAsia="Arial" w:hAnsi="Arial"/>
          <w:sz w:val="22"/>
        </w:rPr>
        <w:t>El juez resolverá de inmediato las excepciones de incompetencia, litis-pendencia y falta de autorización para proceder, si son ded</w:t>
      </w:r>
      <w:r>
        <w:rPr>
          <w:rFonts w:ascii="Arial" w:eastAsia="Arial" w:hAnsi="Arial"/>
          <w:sz w:val="22"/>
        </w:rPr>
        <w:t>ucidas.</w:t>
      </w:r>
    </w:p>
    <w:p w:rsidR="00000000" w:rsidRDefault="00CF0E0A">
      <w:pPr>
        <w:spacing w:line="258" w:lineRule="exact"/>
        <w:rPr>
          <w:rFonts w:ascii="Times New Roman" w:eastAsia="Times New Roman" w:hAnsi="Times New Roman"/>
        </w:rPr>
      </w:pPr>
    </w:p>
    <w:p w:rsidR="00000000" w:rsidRDefault="00CF0E0A">
      <w:pPr>
        <w:spacing w:line="237" w:lineRule="auto"/>
        <w:jc w:val="both"/>
        <w:rPr>
          <w:rFonts w:ascii="Arial" w:eastAsia="Arial" w:hAnsi="Arial"/>
          <w:sz w:val="22"/>
        </w:rPr>
      </w:pPr>
      <w:r>
        <w:rPr>
          <w:rFonts w:ascii="Arial" w:eastAsia="Arial" w:hAnsi="Arial"/>
          <w:sz w:val="22"/>
        </w:rPr>
        <w:t>Tratándose de las restantes excepciones previstas en el artículo 299 (Excepciones de previo y especial pronunciamiento), el juez podrá acoger una o más de las que se hayan deducido y decretar el sobreseimiento, siempre que el fundamento de la deci</w:t>
      </w:r>
      <w:r>
        <w:rPr>
          <w:rFonts w:ascii="Arial" w:eastAsia="Arial" w:hAnsi="Arial"/>
          <w:sz w:val="22"/>
        </w:rPr>
        <w:t>sión se encuentre suficientemente justificado en los antecedentes de la investigación. En caso contrario, dejará la resolución de la cuestión planteada para la audiencia del juicio.</w:t>
      </w:r>
    </w:p>
    <w:p w:rsidR="00000000" w:rsidRDefault="00CF0E0A">
      <w:pPr>
        <w:spacing w:line="253"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306. Debate acerca de las pruebas ofrecidas por las partes</w:t>
      </w:r>
    </w:p>
    <w:p w:rsidR="00000000" w:rsidRDefault="00CF0E0A">
      <w:pPr>
        <w:spacing w:line="267"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Dura</w:t>
      </w:r>
      <w:r>
        <w:rPr>
          <w:rFonts w:ascii="Arial" w:eastAsia="Arial" w:hAnsi="Arial"/>
          <w:sz w:val="22"/>
        </w:rPr>
        <w:t>nte la audiencia intermedia, cada parte podrá formular las solicitudes, observaciones y planteamientos que estime relevantes con relación a las pruebas ofrecidas por las demás, para los fines previstos en el artículo 310 (Exclusión de pruebas para la audie</w:t>
      </w:r>
      <w:r>
        <w:rPr>
          <w:rFonts w:ascii="Arial" w:eastAsia="Arial" w:hAnsi="Arial"/>
          <w:sz w:val="22"/>
        </w:rPr>
        <w:t>ncia de debate).</w:t>
      </w:r>
    </w:p>
    <w:p w:rsidR="00000000" w:rsidRDefault="00CF0E0A">
      <w:pPr>
        <w:spacing w:line="250"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307. Conciliación sobre la responsabilidad civil en la audiencia intermedia</w:t>
      </w:r>
    </w:p>
    <w:p w:rsidR="00000000" w:rsidRDefault="00CF0E0A">
      <w:pPr>
        <w:spacing w:line="20"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699200" behindDoc="1" locked="0" layoutInCell="1" allowOverlap="1">
                <wp:simplePos x="0" y="0"/>
                <wp:positionH relativeFrom="column">
                  <wp:posOffset>-19050</wp:posOffset>
                </wp:positionH>
                <wp:positionV relativeFrom="paragraph">
                  <wp:posOffset>127635</wp:posOffset>
                </wp:positionV>
                <wp:extent cx="3365500" cy="0"/>
                <wp:effectExtent l="9525" t="13335" r="6350" b="15240"/>
                <wp:wrapNone/>
                <wp:docPr id="275"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4D936" id="Line 264"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05pt" to="263.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" strokecolor="maroon" strokeweight=".96pt"/>
            </w:pict>
          </mc:Fallback>
        </mc:AlternateContent>
      </w:r>
    </w:p>
    <w:p w:rsidR="00000000" w:rsidRDefault="00CF0E0A">
      <w:pPr>
        <w:spacing w:line="217"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2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92" w:history="1">
              <w:r>
                <w:rPr>
                  <w:rFonts w:ascii="Tahoma" w:eastAsia="Tahoma" w:hAnsi="Tahoma"/>
                  <w:b/>
                  <w:color w:val="800000"/>
                  <w:sz w:val="16"/>
                </w:rPr>
                <w:t>www.congresooaxaca.gob.mx</w:t>
              </w:r>
            </w:hyperlink>
          </w:p>
        </w:tc>
        <w:tc>
          <w:tcPr>
            <w:tcW w:w="12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87</w:t>
            </w:r>
          </w:p>
        </w:tc>
      </w:tr>
    </w:tbl>
    <w:p w:rsidR="00000000" w:rsidRDefault="00CF0E0A">
      <w:pPr>
        <w:rPr>
          <w:rFonts w:ascii="Tahoma" w:eastAsia="Tahoma" w:hAnsi="Tahoma"/>
          <w:b/>
          <w:color w:val="800000"/>
          <w:sz w:val="16"/>
        </w:rPr>
        <w:sectPr w:rsidR="00000000">
          <w:pgSz w:w="12240" w:h="15859"/>
          <w:pgMar w:top="876" w:right="1402" w:bottom="417" w:left="1420" w:header="0" w:footer="0" w:gutter="0"/>
          <w:cols w:space="0" w:equalWidth="0">
            <w:col w:w="9420"/>
          </w:cols>
          <w:docGrid w:linePitch="360"/>
        </w:sectPr>
      </w:pPr>
    </w:p>
    <w:p w:rsidR="00000000" w:rsidRDefault="00CF0E0A">
      <w:pPr>
        <w:spacing w:line="0" w:lineRule="atLeast"/>
        <w:ind w:left="1420"/>
        <w:rPr>
          <w:rFonts w:ascii="Tahoma" w:eastAsia="Tahoma" w:hAnsi="Tahoma"/>
          <w:b/>
          <w:color w:val="800000"/>
          <w:sz w:val="14"/>
        </w:rPr>
      </w:pPr>
      <w:bookmarkStart w:id="88" w:name="page88"/>
      <w:bookmarkEnd w:id="88"/>
      <w:r>
        <w:rPr>
          <w:rFonts w:ascii="Tahoma" w:eastAsia="Tahoma" w:hAnsi="Tahoma"/>
          <w:b/>
          <w:noProof/>
          <w:color w:val="800000"/>
          <w:sz w:val="16"/>
        </w:rPr>
        <w:drawing>
          <wp:anchor distT="0" distB="0" distL="114300" distR="114300" simplePos="0" relativeHeight="251700224"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273" name="Imagen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LXI Legislatura Co</w:t>
      </w:r>
      <w:r>
        <w:rPr>
          <w:rFonts w:ascii="Tahoma" w:eastAsia="Tahoma" w:hAnsi="Tahoma"/>
          <w:b/>
          <w:color w:val="800000"/>
          <w:sz w:val="14"/>
        </w:rPr>
        <w:t>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01248" behindDoc="1" locked="0" layoutInCell="1" allowOverlap="1">
                <wp:simplePos x="0" y="0"/>
                <wp:positionH relativeFrom="column">
                  <wp:posOffset>904875</wp:posOffset>
                </wp:positionH>
                <wp:positionV relativeFrom="paragraph">
                  <wp:posOffset>67310</wp:posOffset>
                </wp:positionV>
                <wp:extent cx="2881630" cy="0"/>
                <wp:effectExtent l="19050" t="10160" r="13970" b="18415"/>
                <wp:wrapNone/>
                <wp:docPr id="272"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EDAA6" id="Line 266"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3pt" to="298.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0"/>
        <w:rPr>
          <w:rFonts w:ascii="Arial" w:eastAsia="Arial" w:hAnsi="Arial"/>
          <w:b/>
          <w:sz w:val="16"/>
        </w:rPr>
      </w:pPr>
      <w:r>
        <w:rPr>
          <w:rFonts w:ascii="Arial" w:eastAsia="Arial" w:hAnsi="Arial"/>
          <w:b/>
          <w:sz w:val="16"/>
        </w:rPr>
        <w:t>PODER</w:t>
      </w:r>
    </w:p>
    <w:p w:rsidR="00000000" w:rsidRDefault="00CF0E0A">
      <w:pPr>
        <w:spacing w:line="237" w:lineRule="auto"/>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333" w:lineRule="exact"/>
        <w:rPr>
          <w:rFonts w:ascii="Times New Roman" w:eastAsia="Times New Roman" w:hAnsi="Times New Roman"/>
        </w:rPr>
      </w:pPr>
    </w:p>
    <w:p w:rsidR="00000000" w:rsidRDefault="00CF0E0A">
      <w:pPr>
        <w:spacing w:line="236" w:lineRule="auto"/>
        <w:ind w:right="20"/>
        <w:jc w:val="both"/>
        <w:rPr>
          <w:rFonts w:ascii="Arial" w:eastAsia="Arial" w:hAnsi="Arial"/>
          <w:sz w:val="22"/>
        </w:rPr>
      </w:pPr>
      <w:r>
        <w:rPr>
          <w:rFonts w:ascii="Arial" w:eastAsia="Arial" w:hAnsi="Arial"/>
          <w:sz w:val="22"/>
        </w:rPr>
        <w:t xml:space="preserve">El juez deberá llamar a la víctima, al acusado y, en su caso, al tercero civilmente demandado, en cualquier momento </w:t>
      </w:r>
      <w:r>
        <w:rPr>
          <w:rFonts w:ascii="Arial" w:eastAsia="Arial" w:hAnsi="Arial"/>
          <w:sz w:val="22"/>
        </w:rPr>
        <w:t>de la audiencia, a conciliación en caso de que la primera haya presentado una acción civil, y proponerles bases de arreglo.</w:t>
      </w:r>
    </w:p>
    <w:p w:rsidR="00000000" w:rsidRDefault="00CF0E0A">
      <w:pPr>
        <w:spacing w:line="251"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308. Unión y separación de acusaciones</w:t>
      </w:r>
    </w:p>
    <w:p w:rsidR="00000000" w:rsidRDefault="00CF0E0A">
      <w:pPr>
        <w:spacing w:line="269" w:lineRule="exact"/>
        <w:rPr>
          <w:rFonts w:ascii="Times New Roman" w:eastAsia="Times New Roman" w:hAnsi="Times New Roman"/>
        </w:rPr>
      </w:pPr>
    </w:p>
    <w:p w:rsidR="00000000" w:rsidRDefault="00CF0E0A">
      <w:pPr>
        <w:spacing w:line="238" w:lineRule="auto"/>
        <w:jc w:val="both"/>
        <w:rPr>
          <w:rFonts w:ascii="Arial" w:eastAsia="Arial" w:hAnsi="Arial"/>
          <w:sz w:val="22"/>
        </w:rPr>
      </w:pPr>
      <w:r>
        <w:rPr>
          <w:rFonts w:ascii="Arial" w:eastAsia="Arial" w:hAnsi="Arial"/>
          <w:sz w:val="22"/>
        </w:rPr>
        <w:t>Cuando el Ministerio Público formule diversas acusaciones que el juez considere co</w:t>
      </w:r>
      <w:r>
        <w:rPr>
          <w:rFonts w:ascii="Arial" w:eastAsia="Arial" w:hAnsi="Arial"/>
          <w:sz w:val="22"/>
        </w:rPr>
        <w:t>nveniente someter a una misma audiencia de debate, y siempre que ello no perjudique el derecho a la defensa, podrá unirlas y decretar la apertura de un solo juicio, si ellas están vinculadas por referirse a un mismo hecho, a un mismo acusado o porque deben</w:t>
      </w:r>
      <w:r>
        <w:rPr>
          <w:rFonts w:ascii="Arial" w:eastAsia="Arial" w:hAnsi="Arial"/>
          <w:sz w:val="22"/>
        </w:rPr>
        <w:t xml:space="preserve"> ser examinadas las mismas pruebas.</w:t>
      </w:r>
    </w:p>
    <w:p w:rsidR="00000000" w:rsidRDefault="00CF0E0A">
      <w:pPr>
        <w:spacing w:line="261" w:lineRule="exact"/>
        <w:rPr>
          <w:rFonts w:ascii="Times New Roman" w:eastAsia="Times New Roman" w:hAnsi="Times New Roman"/>
        </w:rPr>
      </w:pPr>
    </w:p>
    <w:p w:rsidR="00000000" w:rsidRDefault="00CF0E0A">
      <w:pPr>
        <w:spacing w:line="238" w:lineRule="auto"/>
        <w:jc w:val="both"/>
        <w:rPr>
          <w:rFonts w:ascii="Arial" w:eastAsia="Arial" w:hAnsi="Arial"/>
          <w:sz w:val="22"/>
        </w:rPr>
      </w:pPr>
      <w:r>
        <w:rPr>
          <w:rFonts w:ascii="Arial" w:eastAsia="Arial" w:hAnsi="Arial"/>
          <w:sz w:val="22"/>
        </w:rPr>
        <w:t>El juez podrá dictar resoluciones de apertura a juicio separadas, para distintos hechos o diferentes acusados que estén comprendidos en una misma acusación, cuando, de ser conocida en una sola audiencia de debate, pudie</w:t>
      </w:r>
      <w:r>
        <w:rPr>
          <w:rFonts w:ascii="Arial" w:eastAsia="Arial" w:hAnsi="Arial"/>
          <w:sz w:val="22"/>
        </w:rPr>
        <w:t>ra provocar graves dificultades en su organización o desarrollo o afectar el derecho de defensa, y siempre que ello no implique el riesgo de provocar decisiones contradictorias.</w:t>
      </w:r>
    </w:p>
    <w:p w:rsidR="00000000" w:rsidRDefault="00CF0E0A">
      <w:pPr>
        <w:spacing w:line="312"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309. Acuerdos probatorios</w:t>
      </w:r>
    </w:p>
    <w:p w:rsidR="00000000" w:rsidRDefault="00CF0E0A">
      <w:pPr>
        <w:spacing w:line="264" w:lineRule="exact"/>
        <w:rPr>
          <w:rFonts w:ascii="Times New Roman" w:eastAsia="Times New Roman" w:hAnsi="Times New Roman"/>
        </w:rPr>
      </w:pPr>
    </w:p>
    <w:p w:rsidR="00000000" w:rsidRDefault="00CF0E0A">
      <w:pPr>
        <w:spacing w:line="235" w:lineRule="auto"/>
        <w:ind w:right="20"/>
        <w:jc w:val="both"/>
        <w:rPr>
          <w:rFonts w:ascii="Arial" w:eastAsia="Arial" w:hAnsi="Arial"/>
          <w:sz w:val="22"/>
        </w:rPr>
      </w:pPr>
      <w:r>
        <w:rPr>
          <w:rFonts w:ascii="Arial" w:eastAsia="Arial" w:hAnsi="Arial"/>
          <w:sz w:val="22"/>
        </w:rPr>
        <w:t>Durante la audiencia, las partes podrán s</w:t>
      </w:r>
      <w:r>
        <w:rPr>
          <w:rFonts w:ascii="Arial" w:eastAsia="Arial" w:hAnsi="Arial"/>
          <w:sz w:val="22"/>
        </w:rPr>
        <w:t>olicitar en conjunto al juez que dé por acreditados ciertos hechos, que no podrán ser discutidos en el juicio.</w:t>
      </w:r>
    </w:p>
    <w:p w:rsidR="00000000" w:rsidRDefault="00CF0E0A">
      <w:pPr>
        <w:spacing w:line="263" w:lineRule="exact"/>
        <w:rPr>
          <w:rFonts w:ascii="Times New Roman" w:eastAsia="Times New Roman" w:hAnsi="Times New Roman"/>
        </w:rPr>
      </w:pPr>
    </w:p>
    <w:p w:rsidR="00000000" w:rsidRDefault="00CF0E0A">
      <w:pPr>
        <w:spacing w:line="237" w:lineRule="auto"/>
        <w:jc w:val="both"/>
        <w:rPr>
          <w:rFonts w:ascii="Arial" w:eastAsia="Arial" w:hAnsi="Arial"/>
          <w:sz w:val="22"/>
        </w:rPr>
      </w:pPr>
      <w:r>
        <w:rPr>
          <w:rFonts w:ascii="Arial" w:eastAsia="Arial" w:hAnsi="Arial"/>
          <w:sz w:val="22"/>
        </w:rPr>
        <w:t>Si la solicitud no fuere objetada por ninguna de las partes, el juez indicará en el auto de apertura del juicio los hechos que tengan por acredi</w:t>
      </w:r>
      <w:r>
        <w:rPr>
          <w:rFonts w:ascii="Arial" w:eastAsia="Arial" w:hAnsi="Arial"/>
          <w:sz w:val="22"/>
        </w:rPr>
        <w:t>tados, a los cuales deberá estarse durante la audiencia de debate.</w:t>
      </w:r>
    </w:p>
    <w:p w:rsidR="00000000" w:rsidRDefault="00CF0E0A">
      <w:pPr>
        <w:spacing w:line="248"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310. Exclusión de pruebas para la audiencia de debate</w:t>
      </w:r>
    </w:p>
    <w:p w:rsidR="00000000" w:rsidRDefault="00CF0E0A">
      <w:pPr>
        <w:spacing w:line="267" w:lineRule="exact"/>
        <w:rPr>
          <w:rFonts w:ascii="Times New Roman" w:eastAsia="Times New Roman" w:hAnsi="Times New Roman"/>
        </w:rPr>
      </w:pPr>
    </w:p>
    <w:p w:rsidR="00000000" w:rsidRDefault="00CF0E0A">
      <w:pPr>
        <w:spacing w:line="237" w:lineRule="auto"/>
        <w:jc w:val="both"/>
        <w:rPr>
          <w:rFonts w:ascii="Arial" w:eastAsia="Arial" w:hAnsi="Arial"/>
          <w:sz w:val="22"/>
        </w:rPr>
      </w:pPr>
      <w:r>
        <w:rPr>
          <w:rFonts w:ascii="Arial" w:eastAsia="Arial" w:hAnsi="Arial"/>
          <w:sz w:val="22"/>
        </w:rPr>
        <w:t>El juez, luego de examinar las pruebas ofrecidas y escuchar a las partes que comparezcan a la audiencia, ordenará fundadamen</w:t>
      </w:r>
      <w:r>
        <w:rPr>
          <w:rFonts w:ascii="Arial" w:eastAsia="Arial" w:hAnsi="Arial"/>
          <w:sz w:val="22"/>
        </w:rPr>
        <w:t>te que se excluyan de ser rendidas en ella aquellas pruebas manifiestamente impertinentes y las que tengan por objeto acreditar hechos públicos y notorios.</w:t>
      </w:r>
    </w:p>
    <w:p w:rsidR="00000000" w:rsidRDefault="00CF0E0A">
      <w:pPr>
        <w:spacing w:line="261"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Si estima que la aprobación en los mismos términos en que las pruebas testimonial y documental haya</w:t>
      </w:r>
      <w:r>
        <w:rPr>
          <w:rFonts w:ascii="Arial" w:eastAsia="Arial" w:hAnsi="Arial"/>
          <w:sz w:val="22"/>
        </w:rPr>
        <w:t xml:space="preserve">n sido ofrecidas, produciría efectos puramente dilatorios en la audiencia de debate, dispondrá también que la parte que las ofrezca reduzca el número de testigos o de documentos, cuando mediante ellos desee acreditar los mismos hechos o circunstancias que </w:t>
      </w:r>
      <w:r>
        <w:rPr>
          <w:rFonts w:ascii="Arial" w:eastAsia="Arial" w:hAnsi="Arial"/>
          <w:sz w:val="22"/>
        </w:rPr>
        <w:t>no guarden pertinencia sustancial con la materia que se someterá a juicio.</w:t>
      </w:r>
    </w:p>
    <w:p w:rsidR="00000000" w:rsidRDefault="00CF0E0A">
      <w:pPr>
        <w:spacing w:line="266"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Del mismo modo, el juez excluirá las pruebas que provengan de actuaciones o diligencias que hayan sido declaradas nulas y aquellas que hayan sido obtenidas con inobservancia de gar</w:t>
      </w:r>
      <w:r>
        <w:rPr>
          <w:rFonts w:ascii="Arial" w:eastAsia="Arial" w:hAnsi="Arial"/>
          <w:sz w:val="22"/>
        </w:rPr>
        <w:t>antías fundamentales.</w:t>
      </w:r>
    </w:p>
    <w:p w:rsidR="00000000" w:rsidRDefault="00CF0E0A">
      <w:pPr>
        <w:spacing w:line="266" w:lineRule="exact"/>
        <w:rPr>
          <w:rFonts w:ascii="Times New Roman" w:eastAsia="Times New Roman" w:hAnsi="Times New Roman"/>
        </w:rPr>
      </w:pPr>
    </w:p>
    <w:p w:rsidR="00000000" w:rsidRDefault="00CF0E0A">
      <w:pPr>
        <w:spacing w:line="235" w:lineRule="auto"/>
        <w:ind w:right="20"/>
        <w:jc w:val="both"/>
        <w:rPr>
          <w:rFonts w:ascii="Arial" w:eastAsia="Arial" w:hAnsi="Arial"/>
          <w:sz w:val="22"/>
        </w:rPr>
      </w:pPr>
      <w:r>
        <w:rPr>
          <w:rFonts w:ascii="Arial" w:eastAsia="Arial" w:hAnsi="Arial"/>
          <w:sz w:val="22"/>
        </w:rPr>
        <w:t>Las demás pruebas que se hayan ofrecido serán admitidas por el juez al dictar la resolución de apertura del juicio.</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02272" behindDoc="1" locked="0" layoutInCell="1" allowOverlap="1">
                <wp:simplePos x="0" y="0"/>
                <wp:positionH relativeFrom="column">
                  <wp:posOffset>-19050</wp:posOffset>
                </wp:positionH>
                <wp:positionV relativeFrom="paragraph">
                  <wp:posOffset>140970</wp:posOffset>
                </wp:positionV>
                <wp:extent cx="3365500" cy="0"/>
                <wp:effectExtent l="9525" t="7620" r="6350" b="11430"/>
                <wp:wrapNone/>
                <wp:docPr id="270"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15395" id="Line 267"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1pt" to="263.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" strokecolor="maroon" strokeweight=".96pt"/>
            </w:pict>
          </mc:Fallback>
        </mc:AlternateContent>
      </w:r>
    </w:p>
    <w:p w:rsidR="00000000" w:rsidRDefault="00CF0E0A">
      <w:pPr>
        <w:spacing w:line="237"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2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93" w:history="1">
              <w:r>
                <w:rPr>
                  <w:rFonts w:ascii="Tahoma" w:eastAsia="Tahoma" w:hAnsi="Tahoma"/>
                  <w:b/>
                  <w:color w:val="800000"/>
                  <w:sz w:val="16"/>
                </w:rPr>
                <w:t>www.congresooaxaca.gob.mx</w:t>
              </w:r>
            </w:hyperlink>
          </w:p>
        </w:tc>
        <w:tc>
          <w:tcPr>
            <w:tcW w:w="12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88</w:t>
            </w:r>
          </w:p>
        </w:tc>
      </w:tr>
    </w:tbl>
    <w:p w:rsidR="00000000" w:rsidRDefault="00CF0E0A">
      <w:pPr>
        <w:rPr>
          <w:rFonts w:ascii="Tahoma" w:eastAsia="Tahoma" w:hAnsi="Tahoma"/>
          <w:b/>
          <w:color w:val="800000"/>
          <w:sz w:val="16"/>
        </w:rPr>
        <w:sectPr w:rsidR="00000000">
          <w:pgSz w:w="12240" w:h="15859"/>
          <w:pgMar w:top="876" w:right="1402" w:bottom="417" w:left="1420" w:header="0" w:footer="0" w:gutter="0"/>
          <w:cols w:space="0" w:equalWidth="0">
            <w:col w:w="9420"/>
          </w:cols>
          <w:docGrid w:linePitch="360"/>
        </w:sectPr>
      </w:pPr>
    </w:p>
    <w:p w:rsidR="00000000" w:rsidRDefault="00CF0E0A">
      <w:pPr>
        <w:spacing w:line="0" w:lineRule="atLeast"/>
        <w:ind w:left="1424"/>
        <w:rPr>
          <w:rFonts w:ascii="Tahoma" w:eastAsia="Tahoma" w:hAnsi="Tahoma"/>
          <w:b/>
          <w:color w:val="800000"/>
          <w:sz w:val="14"/>
        </w:rPr>
      </w:pPr>
      <w:bookmarkStart w:id="89" w:name="page89"/>
      <w:bookmarkEnd w:id="89"/>
      <w:r>
        <w:rPr>
          <w:rFonts w:ascii="Tahoma" w:eastAsia="Tahoma" w:hAnsi="Tahoma"/>
          <w:b/>
          <w:noProof/>
          <w:color w:val="800000"/>
          <w:sz w:val="16"/>
        </w:rPr>
        <w:drawing>
          <wp:anchor distT="0" distB="0" distL="114300" distR="114300" simplePos="0" relativeHeight="251703296"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269" name="Imagen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w:t>
      </w:r>
      <w:r>
        <w:rPr>
          <w:rFonts w:ascii="Tahoma" w:eastAsia="Tahoma" w:hAnsi="Tahoma"/>
          <w:b/>
          <w:color w:val="800000"/>
          <w:sz w:val="14"/>
        </w:rPr>
        <w:t>oberano de Oaxaca</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04320" behindDoc="1" locked="0" layoutInCell="1" allowOverlap="1">
                <wp:simplePos x="0" y="0"/>
                <wp:positionH relativeFrom="column">
                  <wp:posOffset>906780</wp:posOffset>
                </wp:positionH>
                <wp:positionV relativeFrom="paragraph">
                  <wp:posOffset>67310</wp:posOffset>
                </wp:positionV>
                <wp:extent cx="2881630" cy="0"/>
                <wp:effectExtent l="11430" t="10160" r="12065" b="18415"/>
                <wp:wrapNone/>
                <wp:docPr id="268"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2FBC8" id="Line 269"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pt,5.3pt" to="29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4"/>
        <w:rPr>
          <w:rFonts w:ascii="Arial" w:eastAsia="Arial" w:hAnsi="Arial"/>
          <w:b/>
          <w:sz w:val="16"/>
        </w:rPr>
      </w:pPr>
      <w:r>
        <w:rPr>
          <w:rFonts w:ascii="Arial" w:eastAsia="Arial" w:hAnsi="Arial"/>
          <w:b/>
          <w:sz w:val="16"/>
        </w:rPr>
        <w:t>PODER</w:t>
      </w:r>
    </w:p>
    <w:p w:rsidR="00000000" w:rsidRDefault="00CF0E0A">
      <w:pPr>
        <w:spacing w:line="237" w:lineRule="auto"/>
        <w:ind w:left="4"/>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322"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311. Resolución de apertura de juicio</w:t>
      </w:r>
    </w:p>
    <w:p w:rsidR="00000000" w:rsidRDefault="00CF0E0A">
      <w:pPr>
        <w:spacing w:line="269" w:lineRule="exact"/>
        <w:rPr>
          <w:rFonts w:ascii="Times New Roman" w:eastAsia="Times New Roman" w:hAnsi="Times New Roman"/>
        </w:rPr>
      </w:pPr>
    </w:p>
    <w:p w:rsidR="00000000" w:rsidRDefault="00CF0E0A">
      <w:pPr>
        <w:spacing w:line="235" w:lineRule="auto"/>
        <w:ind w:left="4" w:right="20"/>
        <w:rPr>
          <w:rFonts w:ascii="Arial" w:eastAsia="Arial" w:hAnsi="Arial"/>
          <w:sz w:val="22"/>
        </w:rPr>
      </w:pPr>
      <w:r>
        <w:rPr>
          <w:rFonts w:ascii="Arial" w:eastAsia="Arial" w:hAnsi="Arial"/>
          <w:sz w:val="22"/>
        </w:rPr>
        <w:t>Al finalizar la audiencia, el ju</w:t>
      </w:r>
      <w:r>
        <w:rPr>
          <w:rFonts w:ascii="Arial" w:eastAsia="Arial" w:hAnsi="Arial"/>
          <w:sz w:val="22"/>
        </w:rPr>
        <w:t>ez dictará la resolución de apertura de juicio. Esta resolución deberá indicar:</w:t>
      </w:r>
    </w:p>
    <w:p w:rsidR="00000000" w:rsidRDefault="00CF0E0A">
      <w:pPr>
        <w:spacing w:line="252" w:lineRule="exact"/>
        <w:rPr>
          <w:rFonts w:ascii="Times New Roman" w:eastAsia="Times New Roman" w:hAnsi="Times New Roman"/>
        </w:rPr>
      </w:pPr>
    </w:p>
    <w:p w:rsidR="00000000" w:rsidRDefault="00CF0E0A">
      <w:pPr>
        <w:numPr>
          <w:ilvl w:val="0"/>
          <w:numId w:val="170"/>
        </w:numPr>
        <w:tabs>
          <w:tab w:val="left" w:pos="544"/>
        </w:tabs>
        <w:spacing w:line="0" w:lineRule="atLeast"/>
        <w:ind w:left="544" w:hanging="544"/>
        <w:rPr>
          <w:rFonts w:ascii="Arial" w:eastAsia="Arial" w:hAnsi="Arial"/>
          <w:sz w:val="22"/>
        </w:rPr>
      </w:pPr>
      <w:r>
        <w:rPr>
          <w:rFonts w:ascii="Arial" w:eastAsia="Arial" w:hAnsi="Arial"/>
          <w:sz w:val="22"/>
        </w:rPr>
        <w:t>El tribunal competente para celebrar la audiencia de debate;</w:t>
      </w:r>
    </w:p>
    <w:p w:rsidR="00000000" w:rsidRDefault="00CF0E0A">
      <w:pPr>
        <w:spacing w:line="1" w:lineRule="exact"/>
        <w:rPr>
          <w:rFonts w:ascii="Times New Roman" w:eastAsia="Times New Roman" w:hAnsi="Times New Roman"/>
        </w:rPr>
      </w:pPr>
    </w:p>
    <w:p w:rsidR="00000000" w:rsidRDefault="00CF0E0A">
      <w:pPr>
        <w:numPr>
          <w:ilvl w:val="0"/>
          <w:numId w:val="171"/>
        </w:numPr>
        <w:tabs>
          <w:tab w:val="left" w:pos="564"/>
        </w:tabs>
        <w:spacing w:line="0" w:lineRule="atLeast"/>
        <w:ind w:left="564" w:hanging="564"/>
        <w:rPr>
          <w:rFonts w:ascii="Arial" w:eastAsia="Arial" w:hAnsi="Arial"/>
          <w:sz w:val="22"/>
        </w:rPr>
      </w:pPr>
      <w:r>
        <w:rPr>
          <w:rFonts w:ascii="Arial" w:eastAsia="Arial" w:hAnsi="Arial"/>
          <w:sz w:val="22"/>
        </w:rPr>
        <w:t>La o las acusaciones que deberán ser objeto del juicio y las correcciones de errores</w:t>
      </w:r>
    </w:p>
    <w:p w:rsidR="00000000" w:rsidRDefault="00CF0E0A">
      <w:pPr>
        <w:spacing w:line="1" w:lineRule="exact"/>
        <w:rPr>
          <w:rFonts w:ascii="Times New Roman" w:eastAsia="Times New Roman" w:hAnsi="Times New Roman"/>
        </w:rPr>
      </w:pPr>
    </w:p>
    <w:p w:rsidR="00000000" w:rsidRDefault="00CF0E0A">
      <w:pPr>
        <w:spacing w:line="0" w:lineRule="atLeast"/>
        <w:ind w:left="564"/>
        <w:rPr>
          <w:rFonts w:ascii="Arial" w:eastAsia="Arial" w:hAnsi="Arial"/>
          <w:sz w:val="22"/>
        </w:rPr>
      </w:pPr>
      <w:r>
        <w:rPr>
          <w:rFonts w:ascii="Arial" w:eastAsia="Arial" w:hAnsi="Arial"/>
          <w:sz w:val="22"/>
        </w:rPr>
        <w:t>formales y materiales que s</w:t>
      </w:r>
      <w:r>
        <w:rPr>
          <w:rFonts w:ascii="Arial" w:eastAsia="Arial" w:hAnsi="Arial"/>
          <w:sz w:val="22"/>
        </w:rPr>
        <w:t>e hubieren realizado u ordenado en ellas;</w:t>
      </w:r>
    </w:p>
    <w:p w:rsidR="00000000" w:rsidRDefault="00CF0E0A">
      <w:pPr>
        <w:numPr>
          <w:ilvl w:val="0"/>
          <w:numId w:val="172"/>
        </w:numPr>
        <w:tabs>
          <w:tab w:val="left" w:pos="544"/>
        </w:tabs>
        <w:spacing w:line="236" w:lineRule="auto"/>
        <w:ind w:left="544" w:hanging="544"/>
        <w:rPr>
          <w:rFonts w:ascii="Arial" w:eastAsia="Arial" w:hAnsi="Arial"/>
          <w:sz w:val="22"/>
        </w:rPr>
      </w:pPr>
      <w:r>
        <w:rPr>
          <w:rFonts w:ascii="Arial" w:eastAsia="Arial" w:hAnsi="Arial"/>
          <w:sz w:val="22"/>
        </w:rPr>
        <w:t>Lo relativo a la reparación del daño y a la demanda civil, en su caso;</w:t>
      </w:r>
    </w:p>
    <w:p w:rsidR="00000000" w:rsidRDefault="00CF0E0A">
      <w:pPr>
        <w:spacing w:line="11" w:lineRule="exact"/>
        <w:rPr>
          <w:rFonts w:ascii="Times New Roman" w:eastAsia="Times New Roman" w:hAnsi="Times New Roman"/>
        </w:rPr>
      </w:pPr>
    </w:p>
    <w:p w:rsidR="00000000" w:rsidRDefault="00CF0E0A">
      <w:pPr>
        <w:tabs>
          <w:tab w:val="left" w:pos="523"/>
        </w:tabs>
        <w:spacing w:line="236" w:lineRule="auto"/>
        <w:ind w:left="544" w:right="80" w:hanging="539"/>
        <w:rPr>
          <w:rFonts w:ascii="Arial" w:eastAsia="Arial" w:hAnsi="Arial"/>
          <w:sz w:val="22"/>
        </w:rPr>
      </w:pPr>
      <w:r>
        <w:rPr>
          <w:rFonts w:ascii="Arial" w:eastAsia="Arial" w:hAnsi="Arial"/>
          <w:sz w:val="22"/>
        </w:rPr>
        <w:t>IV.</w:t>
      </w:r>
      <w:r>
        <w:rPr>
          <w:rFonts w:ascii="Arial" w:eastAsia="Arial" w:hAnsi="Arial"/>
          <w:sz w:val="22"/>
        </w:rPr>
        <w:tab/>
      </w:r>
      <w:r>
        <w:rPr>
          <w:rFonts w:ascii="Arial" w:eastAsia="Arial" w:hAnsi="Arial"/>
          <w:sz w:val="22"/>
        </w:rPr>
        <w:t>Los hechos que se dieren por acreditados, de conformidad con lo dispuesto en el artículo 309 (Acuerdos probatorios) de este Código;</w:t>
      </w:r>
    </w:p>
    <w:p w:rsidR="00000000" w:rsidRDefault="00CF0E0A">
      <w:pPr>
        <w:numPr>
          <w:ilvl w:val="0"/>
          <w:numId w:val="173"/>
        </w:numPr>
        <w:tabs>
          <w:tab w:val="left" w:pos="544"/>
        </w:tabs>
        <w:spacing w:line="0" w:lineRule="atLeast"/>
        <w:ind w:left="544" w:hanging="544"/>
        <w:rPr>
          <w:rFonts w:ascii="Arial" w:eastAsia="Arial" w:hAnsi="Arial"/>
          <w:sz w:val="22"/>
        </w:rPr>
      </w:pPr>
      <w:r>
        <w:rPr>
          <w:rFonts w:ascii="Arial" w:eastAsia="Arial" w:hAnsi="Arial"/>
          <w:sz w:val="22"/>
        </w:rPr>
        <w:t>Las pr</w:t>
      </w:r>
      <w:r>
        <w:rPr>
          <w:rFonts w:ascii="Arial" w:eastAsia="Arial" w:hAnsi="Arial"/>
          <w:sz w:val="22"/>
        </w:rPr>
        <w:t>uebas que deberán producirse en el juicio, de acuerdo a lo previsto en el artículo</w:t>
      </w:r>
    </w:p>
    <w:p w:rsidR="00000000" w:rsidRDefault="00CF0E0A">
      <w:pPr>
        <w:spacing w:line="1" w:lineRule="exact"/>
        <w:rPr>
          <w:rFonts w:ascii="Times New Roman" w:eastAsia="Times New Roman" w:hAnsi="Times New Roman"/>
        </w:rPr>
      </w:pPr>
    </w:p>
    <w:p w:rsidR="00000000" w:rsidRDefault="00CF0E0A">
      <w:pPr>
        <w:spacing w:line="0" w:lineRule="atLeast"/>
        <w:ind w:left="544"/>
        <w:rPr>
          <w:rFonts w:ascii="Arial" w:eastAsia="Arial" w:hAnsi="Arial"/>
          <w:sz w:val="22"/>
        </w:rPr>
      </w:pPr>
      <w:r>
        <w:rPr>
          <w:rFonts w:ascii="Arial" w:eastAsia="Arial" w:hAnsi="Arial"/>
          <w:sz w:val="22"/>
        </w:rPr>
        <w:t>anterior (Exclusión de pruebas para la audiencia de debate); y</w:t>
      </w:r>
    </w:p>
    <w:p w:rsidR="00000000" w:rsidRDefault="00CF0E0A">
      <w:pPr>
        <w:spacing w:line="5" w:lineRule="exact"/>
        <w:rPr>
          <w:rFonts w:ascii="Times New Roman" w:eastAsia="Times New Roman" w:hAnsi="Times New Roman"/>
        </w:rPr>
      </w:pPr>
    </w:p>
    <w:p w:rsidR="00000000" w:rsidRDefault="00CF0E0A">
      <w:pPr>
        <w:tabs>
          <w:tab w:val="left" w:pos="523"/>
        </w:tabs>
        <w:spacing w:line="237" w:lineRule="auto"/>
        <w:ind w:left="544" w:right="60" w:hanging="539"/>
        <w:jc w:val="both"/>
        <w:rPr>
          <w:rFonts w:ascii="Arial" w:eastAsia="Arial" w:hAnsi="Arial"/>
          <w:sz w:val="22"/>
        </w:rPr>
      </w:pPr>
      <w:r>
        <w:rPr>
          <w:rFonts w:ascii="Arial" w:eastAsia="Arial" w:hAnsi="Arial"/>
          <w:sz w:val="22"/>
        </w:rPr>
        <w:t>VI.</w:t>
      </w:r>
      <w:r>
        <w:rPr>
          <w:rFonts w:ascii="Arial" w:eastAsia="Arial" w:hAnsi="Arial"/>
          <w:sz w:val="22"/>
        </w:rPr>
        <w:tab/>
      </w:r>
      <w:r>
        <w:rPr>
          <w:rFonts w:ascii="Arial" w:eastAsia="Arial" w:hAnsi="Arial"/>
          <w:sz w:val="22"/>
        </w:rPr>
        <w:t xml:space="preserve">La individualización de quienes deban ser citados a la audiencia de debate, con mención de los testigos </w:t>
      </w:r>
      <w:r>
        <w:rPr>
          <w:rFonts w:ascii="Arial" w:eastAsia="Arial" w:hAnsi="Arial"/>
          <w:sz w:val="22"/>
        </w:rPr>
        <w:t>a los que deba pagarse anticipadamente sus gastos de traslado y habitación y los montos respectivos.</w:t>
      </w:r>
    </w:p>
    <w:p w:rsidR="00000000" w:rsidRDefault="00CF0E0A">
      <w:pPr>
        <w:spacing w:line="248"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312. Devolución de los documentos de la investigación</w:t>
      </w:r>
    </w:p>
    <w:p w:rsidR="00000000" w:rsidRDefault="00CF0E0A">
      <w:pPr>
        <w:spacing w:line="318" w:lineRule="exact"/>
        <w:rPr>
          <w:rFonts w:ascii="Times New Roman" w:eastAsia="Times New Roman" w:hAnsi="Times New Roman"/>
        </w:rPr>
      </w:pPr>
    </w:p>
    <w:p w:rsidR="00000000" w:rsidRDefault="00CF0E0A">
      <w:pPr>
        <w:spacing w:line="0" w:lineRule="atLeast"/>
        <w:ind w:left="4"/>
        <w:rPr>
          <w:rFonts w:ascii="Arial" w:eastAsia="Arial" w:hAnsi="Arial"/>
          <w:sz w:val="22"/>
        </w:rPr>
      </w:pPr>
      <w:r>
        <w:rPr>
          <w:rFonts w:ascii="Arial" w:eastAsia="Arial" w:hAnsi="Arial"/>
          <w:sz w:val="22"/>
        </w:rPr>
        <w:t>El tribunal devolverá a las partes los documentos que hayan acompañado durante el proceso.</w:t>
      </w:r>
    </w:p>
    <w:p w:rsidR="00000000" w:rsidRDefault="00CF0E0A">
      <w:pPr>
        <w:spacing w:line="246"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313. Prueba anticipada</w:t>
      </w:r>
    </w:p>
    <w:p w:rsidR="00000000" w:rsidRDefault="00CF0E0A">
      <w:pPr>
        <w:spacing w:line="267" w:lineRule="exact"/>
        <w:rPr>
          <w:rFonts w:ascii="Times New Roman" w:eastAsia="Times New Roman" w:hAnsi="Times New Roman"/>
        </w:rPr>
      </w:pPr>
    </w:p>
    <w:p w:rsidR="00000000" w:rsidRDefault="00CF0E0A">
      <w:pPr>
        <w:spacing w:line="236" w:lineRule="auto"/>
        <w:ind w:left="4" w:right="20"/>
        <w:jc w:val="both"/>
        <w:rPr>
          <w:rFonts w:ascii="Arial" w:eastAsia="Arial" w:hAnsi="Arial"/>
          <w:sz w:val="22"/>
        </w:rPr>
      </w:pPr>
      <w:r>
        <w:rPr>
          <w:rFonts w:ascii="Arial" w:eastAsia="Arial" w:hAnsi="Arial"/>
          <w:sz w:val="22"/>
        </w:rPr>
        <w:t>Durante la audiencia de preparación del juicio también se podrá solicitar la prueba testimonial anticipada conforme lo previsto para ello en los artículos respectivos de este Código.</w:t>
      </w:r>
    </w:p>
    <w:p w:rsidR="00000000" w:rsidRDefault="00CF0E0A">
      <w:pPr>
        <w:spacing w:line="200" w:lineRule="exact"/>
        <w:rPr>
          <w:rFonts w:ascii="Times New Roman" w:eastAsia="Times New Roman" w:hAnsi="Times New Roman"/>
        </w:rPr>
      </w:pPr>
    </w:p>
    <w:p w:rsidR="00000000" w:rsidRDefault="00CF0E0A">
      <w:pPr>
        <w:spacing w:line="307" w:lineRule="exact"/>
        <w:rPr>
          <w:rFonts w:ascii="Times New Roman" w:eastAsia="Times New Roman" w:hAnsi="Times New Roman"/>
        </w:rPr>
      </w:pPr>
    </w:p>
    <w:p w:rsidR="00000000" w:rsidRDefault="00CF0E0A">
      <w:pPr>
        <w:spacing w:line="0" w:lineRule="atLeast"/>
        <w:ind w:right="16"/>
        <w:jc w:val="center"/>
        <w:rPr>
          <w:rFonts w:ascii="Arial" w:eastAsia="Arial" w:hAnsi="Arial"/>
          <w:b/>
          <w:sz w:val="22"/>
        </w:rPr>
      </w:pPr>
      <w:r>
        <w:rPr>
          <w:rFonts w:ascii="Arial" w:eastAsia="Arial" w:hAnsi="Arial"/>
          <w:b/>
          <w:sz w:val="22"/>
        </w:rPr>
        <w:t>CAPÍTULO III</w:t>
      </w:r>
    </w:p>
    <w:p w:rsidR="00000000" w:rsidRDefault="00CF0E0A">
      <w:pPr>
        <w:spacing w:line="0" w:lineRule="atLeast"/>
        <w:ind w:right="16"/>
        <w:jc w:val="center"/>
        <w:rPr>
          <w:rFonts w:ascii="Arial" w:eastAsia="Arial" w:hAnsi="Arial"/>
          <w:b/>
          <w:sz w:val="22"/>
        </w:rPr>
      </w:pPr>
      <w:r>
        <w:rPr>
          <w:rFonts w:ascii="Arial" w:eastAsia="Arial" w:hAnsi="Arial"/>
          <w:b/>
          <w:sz w:val="22"/>
        </w:rPr>
        <w:t>JUICIO</w:t>
      </w:r>
    </w:p>
    <w:p w:rsidR="00000000" w:rsidRDefault="00CF0E0A">
      <w:pPr>
        <w:spacing w:line="248"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314. P</w:t>
      </w:r>
      <w:r>
        <w:rPr>
          <w:rFonts w:ascii="Arial" w:eastAsia="Arial" w:hAnsi="Arial"/>
          <w:b/>
          <w:sz w:val="22"/>
        </w:rPr>
        <w:t>rincipios</w:t>
      </w:r>
    </w:p>
    <w:p w:rsidR="00000000" w:rsidRDefault="00CF0E0A">
      <w:pPr>
        <w:spacing w:line="267" w:lineRule="exact"/>
        <w:rPr>
          <w:rFonts w:ascii="Times New Roman" w:eastAsia="Times New Roman" w:hAnsi="Times New Roman"/>
        </w:rPr>
      </w:pPr>
    </w:p>
    <w:p w:rsidR="00000000" w:rsidRDefault="00CF0E0A">
      <w:pPr>
        <w:spacing w:line="237" w:lineRule="auto"/>
        <w:ind w:left="4"/>
        <w:jc w:val="both"/>
        <w:rPr>
          <w:rFonts w:ascii="Arial" w:eastAsia="Arial" w:hAnsi="Arial"/>
          <w:sz w:val="22"/>
        </w:rPr>
      </w:pPr>
      <w:r>
        <w:rPr>
          <w:rFonts w:ascii="Arial" w:eastAsia="Arial" w:hAnsi="Arial"/>
          <w:sz w:val="22"/>
        </w:rPr>
        <w:t>El juicio es la etapa esencial del proceso. Se realizará sobre la base de la acusación y asegurará la concreción de los principios de oralidad, inmediación, publicidad, concentración, contradicción y continuidad.</w:t>
      </w:r>
    </w:p>
    <w:p w:rsidR="00000000" w:rsidRDefault="00CF0E0A">
      <w:pPr>
        <w:spacing w:line="250"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315. Restricción judic</w:t>
      </w:r>
      <w:r>
        <w:rPr>
          <w:rFonts w:ascii="Arial" w:eastAsia="Arial" w:hAnsi="Arial"/>
          <w:b/>
          <w:sz w:val="22"/>
        </w:rPr>
        <w:t>ial</w:t>
      </w:r>
    </w:p>
    <w:p w:rsidR="00000000" w:rsidRDefault="00CF0E0A">
      <w:pPr>
        <w:spacing w:line="265" w:lineRule="exact"/>
        <w:rPr>
          <w:rFonts w:ascii="Times New Roman" w:eastAsia="Times New Roman" w:hAnsi="Times New Roman"/>
        </w:rPr>
      </w:pPr>
    </w:p>
    <w:p w:rsidR="00000000" w:rsidRDefault="00CF0E0A">
      <w:pPr>
        <w:spacing w:line="236" w:lineRule="auto"/>
        <w:ind w:left="4" w:right="20"/>
        <w:jc w:val="both"/>
        <w:rPr>
          <w:rFonts w:ascii="Arial" w:eastAsia="Arial" w:hAnsi="Arial"/>
          <w:sz w:val="22"/>
        </w:rPr>
      </w:pPr>
      <w:r>
        <w:rPr>
          <w:rFonts w:ascii="Arial" w:eastAsia="Arial" w:hAnsi="Arial"/>
          <w:sz w:val="22"/>
        </w:rPr>
        <w:t>Los jueces que en el mismo asunto hayan intervenido en las etapas anteriores a la del juicio oral, no podrán integrar el tribunal del debate.</w:t>
      </w:r>
    </w:p>
    <w:p w:rsidR="00000000" w:rsidRDefault="00CF0E0A">
      <w:pPr>
        <w:spacing w:line="200" w:lineRule="exact"/>
        <w:rPr>
          <w:rFonts w:ascii="Times New Roman" w:eastAsia="Times New Roman" w:hAnsi="Times New Roman"/>
        </w:rPr>
      </w:pPr>
    </w:p>
    <w:p w:rsidR="00000000" w:rsidRDefault="00CF0E0A">
      <w:pPr>
        <w:spacing w:line="307" w:lineRule="exact"/>
        <w:rPr>
          <w:rFonts w:ascii="Times New Roman" w:eastAsia="Times New Roman" w:hAnsi="Times New Roman"/>
        </w:rPr>
      </w:pPr>
    </w:p>
    <w:p w:rsidR="00000000" w:rsidRDefault="00CF0E0A">
      <w:pPr>
        <w:spacing w:line="0" w:lineRule="atLeast"/>
        <w:ind w:right="16"/>
        <w:jc w:val="center"/>
        <w:rPr>
          <w:rFonts w:ascii="Arial" w:eastAsia="Arial" w:hAnsi="Arial"/>
          <w:b/>
          <w:sz w:val="22"/>
        </w:rPr>
      </w:pPr>
      <w:r>
        <w:rPr>
          <w:rFonts w:ascii="Arial" w:eastAsia="Arial" w:hAnsi="Arial"/>
          <w:b/>
          <w:sz w:val="22"/>
        </w:rPr>
        <w:t>Sección 1</w:t>
      </w:r>
    </w:p>
    <w:p w:rsidR="00000000" w:rsidRDefault="00CF0E0A">
      <w:pPr>
        <w:spacing w:line="0" w:lineRule="atLeast"/>
        <w:ind w:right="16"/>
        <w:jc w:val="center"/>
        <w:rPr>
          <w:rFonts w:ascii="Arial" w:eastAsia="Arial" w:hAnsi="Arial"/>
          <w:b/>
          <w:sz w:val="22"/>
        </w:rPr>
      </w:pPr>
      <w:r>
        <w:rPr>
          <w:rFonts w:ascii="Arial" w:eastAsia="Arial" w:hAnsi="Arial"/>
          <w:b/>
          <w:sz w:val="22"/>
        </w:rPr>
        <w:t>ACTUACIONES PREVIAS</w:t>
      </w:r>
    </w:p>
    <w:p w:rsidR="00000000" w:rsidRDefault="00CF0E0A">
      <w:pPr>
        <w:spacing w:line="20"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705344" behindDoc="1" locked="0" layoutInCell="1" allowOverlap="1">
                <wp:simplePos x="0" y="0"/>
                <wp:positionH relativeFrom="column">
                  <wp:posOffset>-16510</wp:posOffset>
                </wp:positionH>
                <wp:positionV relativeFrom="paragraph">
                  <wp:posOffset>296545</wp:posOffset>
                </wp:positionV>
                <wp:extent cx="3365500" cy="0"/>
                <wp:effectExtent l="12065" t="10795" r="13335" b="8255"/>
                <wp:wrapNone/>
                <wp:docPr id="267"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11856" id="Line 270"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23.35pt" to="263.7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" strokecolor="maroon" strokeweight=".96pt"/>
            </w:pict>
          </mc:Fallback>
        </mc:AlternateContent>
      </w:r>
    </w:p>
    <w:p w:rsidR="00000000" w:rsidRDefault="00CF0E0A">
      <w:pPr>
        <w:spacing w:line="200" w:lineRule="exact"/>
        <w:rPr>
          <w:rFonts w:ascii="Times New Roman" w:eastAsia="Times New Roman" w:hAnsi="Times New Roman"/>
        </w:rPr>
      </w:pPr>
    </w:p>
    <w:p w:rsidR="00000000" w:rsidRDefault="00CF0E0A">
      <w:pPr>
        <w:spacing w:line="282" w:lineRule="exact"/>
        <w:rPr>
          <w:rFonts w:ascii="Times New Roman" w:eastAsia="Times New Roman" w:hAnsi="Times New Roman"/>
        </w:rPr>
      </w:pPr>
    </w:p>
    <w:tbl>
      <w:tblPr>
        <w:tblW w:w="0" w:type="auto"/>
        <w:tblInd w:w="4" w:type="dxa"/>
        <w:tblLayout w:type="fixed"/>
        <w:tblCellMar>
          <w:top w:w="0" w:type="dxa"/>
          <w:left w:w="0" w:type="dxa"/>
          <w:bottom w:w="0" w:type="dxa"/>
          <w:right w:w="0" w:type="dxa"/>
        </w:tblCellMar>
        <w:tblLook w:val="0000" w:firstRow="0" w:lastRow="0" w:firstColumn="0" w:lastColumn="0" w:noHBand="0" w:noVBand="0"/>
      </w:tblPr>
      <w:tblGrid>
        <w:gridCol w:w="3480"/>
        <w:gridCol w:w="12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94" w:history="1">
              <w:r>
                <w:rPr>
                  <w:rFonts w:ascii="Tahoma" w:eastAsia="Tahoma" w:hAnsi="Tahoma"/>
                  <w:b/>
                  <w:color w:val="800000"/>
                  <w:sz w:val="16"/>
                </w:rPr>
                <w:t>www.congresooaxaca.gob.m</w:t>
              </w:r>
              <w:r>
                <w:rPr>
                  <w:rFonts w:ascii="Tahoma" w:eastAsia="Tahoma" w:hAnsi="Tahoma"/>
                  <w:b/>
                  <w:color w:val="800000"/>
                  <w:sz w:val="16"/>
                </w:rPr>
                <w:t>x</w:t>
              </w:r>
            </w:hyperlink>
          </w:p>
        </w:tc>
        <w:tc>
          <w:tcPr>
            <w:tcW w:w="12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89</w:t>
            </w:r>
          </w:p>
        </w:tc>
      </w:tr>
    </w:tbl>
    <w:p w:rsidR="00000000" w:rsidRDefault="00CF0E0A">
      <w:pPr>
        <w:rPr>
          <w:rFonts w:ascii="Tahoma" w:eastAsia="Tahoma" w:hAnsi="Tahoma"/>
          <w:b/>
          <w:color w:val="800000"/>
          <w:sz w:val="16"/>
        </w:rPr>
        <w:sectPr w:rsidR="00000000">
          <w:pgSz w:w="12240" w:h="15859"/>
          <w:pgMar w:top="876" w:right="1402" w:bottom="417" w:left="1416" w:header="0" w:footer="0" w:gutter="0"/>
          <w:cols w:space="0" w:equalWidth="0">
            <w:col w:w="9424"/>
          </w:cols>
          <w:docGrid w:linePitch="360"/>
        </w:sectPr>
      </w:pPr>
    </w:p>
    <w:p w:rsidR="00000000" w:rsidRDefault="00CF0E0A">
      <w:pPr>
        <w:spacing w:line="0" w:lineRule="atLeast"/>
        <w:ind w:left="1420"/>
        <w:rPr>
          <w:rFonts w:ascii="Tahoma" w:eastAsia="Tahoma" w:hAnsi="Tahoma"/>
          <w:b/>
          <w:color w:val="800000"/>
          <w:sz w:val="14"/>
        </w:rPr>
      </w:pPr>
      <w:bookmarkStart w:id="90" w:name="page90"/>
      <w:bookmarkEnd w:id="90"/>
      <w:r>
        <w:rPr>
          <w:rFonts w:ascii="Tahoma" w:eastAsia="Tahoma" w:hAnsi="Tahoma"/>
          <w:b/>
          <w:noProof/>
          <w:color w:val="800000"/>
          <w:sz w:val="16"/>
        </w:rPr>
        <w:drawing>
          <wp:anchor distT="0" distB="0" distL="114300" distR="114300" simplePos="0" relativeHeight="251706368"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271" name="Imagen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07392" behindDoc="1" locked="0" layoutInCell="1" allowOverlap="1">
                <wp:simplePos x="0" y="0"/>
                <wp:positionH relativeFrom="column">
                  <wp:posOffset>904875</wp:posOffset>
                </wp:positionH>
                <wp:positionV relativeFrom="paragraph">
                  <wp:posOffset>67310</wp:posOffset>
                </wp:positionV>
                <wp:extent cx="2881630" cy="0"/>
                <wp:effectExtent l="19050" t="10160" r="13970" b="18415"/>
                <wp:wrapNone/>
                <wp:docPr id="266"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1BD84" id="Line 272"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3pt" to="298.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0"/>
        <w:rPr>
          <w:rFonts w:ascii="Arial" w:eastAsia="Arial" w:hAnsi="Arial"/>
          <w:b/>
          <w:sz w:val="16"/>
        </w:rPr>
      </w:pPr>
      <w:r>
        <w:rPr>
          <w:rFonts w:ascii="Arial" w:eastAsia="Arial" w:hAnsi="Arial"/>
          <w:b/>
          <w:sz w:val="16"/>
        </w:rPr>
        <w:t>PODER</w:t>
      </w:r>
    </w:p>
    <w:p w:rsidR="00000000" w:rsidRDefault="00CF0E0A">
      <w:pPr>
        <w:spacing w:line="237" w:lineRule="auto"/>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82"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 xml:space="preserve">Artículo 316. Fecha, lugar, integración </w:t>
      </w:r>
      <w:r>
        <w:rPr>
          <w:rFonts w:ascii="Arial" w:eastAsia="Arial" w:hAnsi="Arial"/>
          <w:b/>
          <w:sz w:val="22"/>
        </w:rPr>
        <w:t>y citaciones</w:t>
      </w:r>
    </w:p>
    <w:p w:rsidR="00000000" w:rsidRDefault="00CF0E0A">
      <w:pPr>
        <w:spacing w:line="267" w:lineRule="exact"/>
        <w:rPr>
          <w:rFonts w:ascii="Times New Roman" w:eastAsia="Times New Roman" w:hAnsi="Times New Roman"/>
        </w:rPr>
      </w:pPr>
    </w:p>
    <w:p w:rsidR="00000000" w:rsidRDefault="00CF0E0A">
      <w:pPr>
        <w:spacing w:line="237" w:lineRule="auto"/>
        <w:jc w:val="both"/>
        <w:rPr>
          <w:rFonts w:ascii="Arial" w:eastAsia="Arial" w:hAnsi="Arial"/>
          <w:sz w:val="22"/>
        </w:rPr>
      </w:pPr>
      <w:r>
        <w:rPr>
          <w:rFonts w:ascii="Arial" w:eastAsia="Arial" w:hAnsi="Arial"/>
          <w:sz w:val="22"/>
        </w:rPr>
        <w:t xml:space="preserve">El juez hará llegar la resolución de apertura del juicio al tribunal competente, dentro de las cuarenta y ocho horas siguientes a su notificación. También pondrá a disposición del tribunal de la audiencia de debate a las personas sometidas a </w:t>
      </w:r>
      <w:r>
        <w:rPr>
          <w:rFonts w:ascii="Arial" w:eastAsia="Arial" w:hAnsi="Arial"/>
          <w:sz w:val="22"/>
        </w:rPr>
        <w:t>prisión preventiva u otras medidas de coerción personales.</w:t>
      </w:r>
    </w:p>
    <w:p w:rsidR="00000000" w:rsidRDefault="00CF0E0A">
      <w:pPr>
        <w:spacing w:line="266" w:lineRule="exact"/>
        <w:rPr>
          <w:rFonts w:ascii="Times New Roman" w:eastAsia="Times New Roman" w:hAnsi="Times New Roman"/>
        </w:rPr>
      </w:pPr>
    </w:p>
    <w:p w:rsidR="00000000" w:rsidRDefault="00CF0E0A">
      <w:pPr>
        <w:spacing w:line="238" w:lineRule="auto"/>
        <w:ind w:right="20"/>
        <w:jc w:val="both"/>
        <w:rPr>
          <w:rFonts w:ascii="Arial" w:eastAsia="Arial" w:hAnsi="Arial"/>
          <w:sz w:val="22"/>
        </w:rPr>
      </w:pPr>
      <w:r>
        <w:rPr>
          <w:rFonts w:ascii="Arial" w:eastAsia="Arial" w:hAnsi="Arial"/>
          <w:sz w:val="22"/>
        </w:rPr>
        <w:t>Una vez radicado el proceso ante el tribunal del juicio, el juez que lo presida decretará la fecha para la celebración de la audiencia de debate, la que deberá tener lugar no antes de quince ni de</w:t>
      </w:r>
      <w:r>
        <w:rPr>
          <w:rFonts w:ascii="Arial" w:eastAsia="Arial" w:hAnsi="Arial"/>
          <w:sz w:val="22"/>
        </w:rPr>
        <w:t xml:space="preserve">spués de sesenta días desde la notificación de la resolución de apertura del juicio. Indicará también el nombre de los jueces que integrarán el tribunal y ordenará la citación de todos los obligados a asistir. El acusado deberá ser citado por lo menos con </w:t>
      </w:r>
      <w:r>
        <w:rPr>
          <w:rFonts w:ascii="Arial" w:eastAsia="Arial" w:hAnsi="Arial"/>
          <w:sz w:val="22"/>
        </w:rPr>
        <w:t>siete días de anticipación al día de la audiencia.</w:t>
      </w:r>
    </w:p>
    <w:p w:rsidR="00000000" w:rsidRDefault="00CF0E0A">
      <w:pPr>
        <w:spacing w:line="253"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317. Inmediación</w:t>
      </w:r>
    </w:p>
    <w:p w:rsidR="00000000" w:rsidRDefault="00CF0E0A">
      <w:pPr>
        <w:spacing w:line="267"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El debate se realizará con la presencia ininterrumpida de los miembros del tribunal y de las demás partes legítimamente constituidas en el proceso, de sus defensores y de sus re</w:t>
      </w:r>
      <w:r>
        <w:rPr>
          <w:rFonts w:ascii="Arial" w:eastAsia="Arial" w:hAnsi="Arial"/>
          <w:sz w:val="22"/>
        </w:rPr>
        <w:t>presentantes. El acusado no podrá alejarse de la audiencia sin permiso del tribunal.</w:t>
      </w:r>
    </w:p>
    <w:p w:rsidR="00000000" w:rsidRDefault="00CF0E0A">
      <w:pPr>
        <w:spacing w:line="350" w:lineRule="exact"/>
        <w:rPr>
          <w:rFonts w:ascii="Times New Roman" w:eastAsia="Times New Roman" w:hAnsi="Times New Roman"/>
        </w:rPr>
      </w:pPr>
    </w:p>
    <w:p w:rsidR="00000000" w:rsidRDefault="00CF0E0A">
      <w:pPr>
        <w:spacing w:line="238" w:lineRule="auto"/>
        <w:jc w:val="both"/>
        <w:rPr>
          <w:rFonts w:ascii="Arial" w:eastAsia="Arial" w:hAnsi="Arial"/>
          <w:sz w:val="22"/>
        </w:rPr>
      </w:pPr>
      <w:r>
        <w:rPr>
          <w:rFonts w:ascii="Arial" w:eastAsia="Arial" w:hAnsi="Arial"/>
          <w:sz w:val="22"/>
        </w:rPr>
        <w:t>Si después de su declaración rehúsa permanecer en la audiencia, será custodiado en una sala próxima y representado para todos los efectos por su defensor. Cuando sea nece</w:t>
      </w:r>
      <w:r>
        <w:rPr>
          <w:rFonts w:ascii="Arial" w:eastAsia="Arial" w:hAnsi="Arial"/>
          <w:sz w:val="22"/>
        </w:rPr>
        <w:t>sario para el desarrollo de la audiencia, se le hará comparecer para la realización de actos particulares en los cuales su presencia resulte imprescindible. Si el defensor no comparece al debate o se aleja de la audiencia, se considerará abandonada la defe</w:t>
      </w:r>
      <w:r>
        <w:rPr>
          <w:rFonts w:ascii="Arial" w:eastAsia="Arial" w:hAnsi="Arial"/>
          <w:sz w:val="22"/>
        </w:rPr>
        <w:t>nsa y se procederá a su reemplazo inmediato por un defensor público, hasta en tanto el imputado designe un defensor de su elección, conforme las reglas respectivas de este Código.</w:t>
      </w:r>
    </w:p>
    <w:p w:rsidR="00000000" w:rsidRDefault="00CF0E0A">
      <w:pPr>
        <w:spacing w:line="268" w:lineRule="exact"/>
        <w:rPr>
          <w:rFonts w:ascii="Times New Roman" w:eastAsia="Times New Roman" w:hAnsi="Times New Roman"/>
        </w:rPr>
      </w:pPr>
    </w:p>
    <w:p w:rsidR="00000000" w:rsidRDefault="00CF0E0A">
      <w:pPr>
        <w:spacing w:line="237" w:lineRule="auto"/>
        <w:jc w:val="both"/>
        <w:rPr>
          <w:rFonts w:ascii="Arial" w:eastAsia="Arial" w:hAnsi="Arial"/>
          <w:sz w:val="22"/>
        </w:rPr>
      </w:pPr>
      <w:r>
        <w:rPr>
          <w:rFonts w:ascii="Arial" w:eastAsia="Arial" w:hAnsi="Arial"/>
          <w:sz w:val="22"/>
        </w:rPr>
        <w:t>Si el Ministerio Público no comparece al debate o se aleja de la audiencia,</w:t>
      </w:r>
      <w:r>
        <w:rPr>
          <w:rFonts w:ascii="Arial" w:eastAsia="Arial" w:hAnsi="Arial"/>
          <w:sz w:val="22"/>
        </w:rPr>
        <w:t xml:space="preserve"> se procederá a su reemplazo inmediato, según los mecanismos que determine la Procuraduría General de Justicia del Estado, bajo apercibimiento de que, si no se le reemplaza en el acto, se tendrá por retirada la acusación.</w:t>
      </w:r>
    </w:p>
    <w:p w:rsidR="00000000" w:rsidRDefault="00CF0E0A">
      <w:pPr>
        <w:spacing w:line="266" w:lineRule="exact"/>
        <w:rPr>
          <w:rFonts w:ascii="Times New Roman" w:eastAsia="Times New Roman" w:hAnsi="Times New Roman"/>
        </w:rPr>
      </w:pPr>
    </w:p>
    <w:p w:rsidR="00000000" w:rsidRDefault="00CF0E0A">
      <w:pPr>
        <w:spacing w:line="236" w:lineRule="auto"/>
        <w:ind w:right="20"/>
        <w:jc w:val="both"/>
        <w:rPr>
          <w:rFonts w:ascii="Arial" w:eastAsia="Arial" w:hAnsi="Arial"/>
          <w:sz w:val="22"/>
        </w:rPr>
      </w:pPr>
      <w:r>
        <w:rPr>
          <w:rFonts w:ascii="Arial" w:eastAsia="Arial" w:hAnsi="Arial"/>
          <w:sz w:val="22"/>
        </w:rPr>
        <w:t>Si la parte coadyuvante o su repr</w:t>
      </w:r>
      <w:r>
        <w:rPr>
          <w:rFonts w:ascii="Arial" w:eastAsia="Arial" w:hAnsi="Arial"/>
          <w:sz w:val="22"/>
        </w:rPr>
        <w:t>esentante no concurren al debate o se alejan de la audiencia, se le tendrá por desistida de su pretensión, sin perjuicio de que pueda obligársele a comparecer en calidad de testigo.</w:t>
      </w:r>
    </w:p>
    <w:p w:rsidR="00000000" w:rsidRDefault="00CF0E0A">
      <w:pPr>
        <w:spacing w:line="262" w:lineRule="exact"/>
        <w:rPr>
          <w:rFonts w:ascii="Times New Roman" w:eastAsia="Times New Roman" w:hAnsi="Times New Roman"/>
        </w:rPr>
      </w:pPr>
    </w:p>
    <w:p w:rsidR="00000000" w:rsidRDefault="00CF0E0A">
      <w:pPr>
        <w:spacing w:line="236" w:lineRule="auto"/>
        <w:ind w:right="20"/>
        <w:jc w:val="both"/>
        <w:rPr>
          <w:rFonts w:ascii="Arial" w:eastAsia="Arial" w:hAnsi="Arial"/>
          <w:sz w:val="22"/>
        </w:rPr>
      </w:pPr>
      <w:r>
        <w:rPr>
          <w:rFonts w:ascii="Arial" w:eastAsia="Arial" w:hAnsi="Arial"/>
          <w:sz w:val="22"/>
        </w:rPr>
        <w:t>Si el tercero civilmente demandado no comparece, el órgano jurisdiccional</w:t>
      </w:r>
      <w:r>
        <w:rPr>
          <w:rFonts w:ascii="Arial" w:eastAsia="Arial" w:hAnsi="Arial"/>
          <w:sz w:val="22"/>
        </w:rPr>
        <w:t xml:space="preserve"> continuará como si éste estuviere presente.</w:t>
      </w:r>
    </w:p>
    <w:p w:rsidR="00000000" w:rsidRDefault="00CF0E0A">
      <w:pPr>
        <w:spacing w:line="262" w:lineRule="exact"/>
        <w:rPr>
          <w:rFonts w:ascii="Times New Roman" w:eastAsia="Times New Roman" w:hAnsi="Times New Roman"/>
        </w:rPr>
      </w:pPr>
    </w:p>
    <w:p w:rsidR="00000000" w:rsidRDefault="00CF0E0A">
      <w:pPr>
        <w:spacing w:line="236" w:lineRule="auto"/>
        <w:ind w:right="20"/>
        <w:jc w:val="both"/>
        <w:rPr>
          <w:rFonts w:ascii="Arial" w:eastAsia="Arial" w:hAnsi="Arial"/>
          <w:sz w:val="22"/>
        </w:rPr>
      </w:pPr>
      <w:r>
        <w:rPr>
          <w:rFonts w:ascii="Arial" w:eastAsia="Arial" w:hAnsi="Arial"/>
          <w:sz w:val="22"/>
        </w:rPr>
        <w:t>Cualquier infracción de lo dispuesto en este artículo implicará la nulidad de la audiencia de debate y de la sentencia que se dicte</w:t>
      </w:r>
    </w:p>
    <w:p w:rsidR="00000000" w:rsidRDefault="00CF0E0A">
      <w:pPr>
        <w:spacing w:line="250"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318. Imputado en juicio</w:t>
      </w:r>
    </w:p>
    <w:p w:rsidR="00000000" w:rsidRDefault="00CF0E0A">
      <w:pPr>
        <w:spacing w:line="256" w:lineRule="exact"/>
        <w:rPr>
          <w:rFonts w:ascii="Times New Roman" w:eastAsia="Times New Roman" w:hAnsi="Times New Roman"/>
        </w:rPr>
      </w:pPr>
    </w:p>
    <w:p w:rsidR="00000000" w:rsidRDefault="00CF0E0A">
      <w:pPr>
        <w:spacing w:line="0" w:lineRule="atLeast"/>
        <w:rPr>
          <w:rFonts w:ascii="Arial" w:eastAsia="Arial" w:hAnsi="Arial"/>
          <w:sz w:val="22"/>
        </w:rPr>
      </w:pPr>
      <w:r>
        <w:rPr>
          <w:rFonts w:ascii="Arial" w:eastAsia="Arial" w:hAnsi="Arial"/>
          <w:sz w:val="22"/>
        </w:rPr>
        <w:t>El acusado asistirá a la audiencia libre en</w:t>
      </w:r>
      <w:r>
        <w:rPr>
          <w:rFonts w:ascii="Arial" w:eastAsia="Arial" w:hAnsi="Arial"/>
          <w:sz w:val="22"/>
        </w:rPr>
        <w:t xml:space="preserve"> su persona, pero el juez que presida podrá disponer</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08416" behindDoc="1" locked="0" layoutInCell="1" allowOverlap="1">
                <wp:simplePos x="0" y="0"/>
                <wp:positionH relativeFrom="column">
                  <wp:posOffset>-19050</wp:posOffset>
                </wp:positionH>
                <wp:positionV relativeFrom="paragraph">
                  <wp:posOffset>111125</wp:posOffset>
                </wp:positionV>
                <wp:extent cx="3365500" cy="0"/>
                <wp:effectExtent l="9525" t="6350" r="6350" b="12700"/>
                <wp:wrapNone/>
                <wp:docPr id="265"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3B25A" id="Line 273"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8.75pt" to="263.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" strokecolor="maroon" strokeweight=".96pt"/>
            </w:pict>
          </mc:Fallback>
        </mc:AlternateContent>
      </w:r>
    </w:p>
    <w:p w:rsidR="00000000" w:rsidRDefault="00CF0E0A">
      <w:pPr>
        <w:spacing w:line="190"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2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95" w:history="1">
              <w:r>
                <w:rPr>
                  <w:rFonts w:ascii="Tahoma" w:eastAsia="Tahoma" w:hAnsi="Tahoma"/>
                  <w:b/>
                  <w:color w:val="800000"/>
                  <w:sz w:val="16"/>
                </w:rPr>
                <w:t>www.congresooaxaca.gob.mx</w:t>
              </w:r>
            </w:hyperlink>
          </w:p>
        </w:tc>
        <w:tc>
          <w:tcPr>
            <w:tcW w:w="12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90</w:t>
            </w:r>
          </w:p>
        </w:tc>
      </w:tr>
    </w:tbl>
    <w:p w:rsidR="00000000" w:rsidRDefault="00CF0E0A">
      <w:pPr>
        <w:rPr>
          <w:rFonts w:ascii="Tahoma" w:eastAsia="Tahoma" w:hAnsi="Tahoma"/>
          <w:b/>
          <w:color w:val="800000"/>
          <w:sz w:val="16"/>
        </w:rPr>
        <w:sectPr w:rsidR="00000000">
          <w:pgSz w:w="12240" w:h="15859"/>
          <w:pgMar w:top="876" w:right="1402" w:bottom="417" w:left="1420" w:header="0" w:footer="0" w:gutter="0"/>
          <w:cols w:space="0" w:equalWidth="0">
            <w:col w:w="9420"/>
          </w:cols>
          <w:docGrid w:linePitch="360"/>
        </w:sectPr>
      </w:pPr>
    </w:p>
    <w:p w:rsidR="00000000" w:rsidRDefault="00CF0E0A">
      <w:pPr>
        <w:spacing w:line="0" w:lineRule="atLeast"/>
        <w:ind w:left="1424"/>
        <w:rPr>
          <w:rFonts w:ascii="Tahoma" w:eastAsia="Tahoma" w:hAnsi="Tahoma"/>
          <w:b/>
          <w:color w:val="800000"/>
          <w:sz w:val="14"/>
        </w:rPr>
      </w:pPr>
      <w:bookmarkStart w:id="91" w:name="page91"/>
      <w:bookmarkEnd w:id="91"/>
      <w:r>
        <w:rPr>
          <w:rFonts w:ascii="Tahoma" w:eastAsia="Tahoma" w:hAnsi="Tahoma"/>
          <w:b/>
          <w:noProof/>
          <w:color w:val="800000"/>
          <w:sz w:val="16"/>
        </w:rPr>
        <w:drawing>
          <wp:anchor distT="0" distB="0" distL="114300" distR="114300" simplePos="0" relativeHeight="251709440"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274" name="Imagen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10464" behindDoc="1" locked="0" layoutInCell="1" allowOverlap="1">
                <wp:simplePos x="0" y="0"/>
                <wp:positionH relativeFrom="column">
                  <wp:posOffset>906780</wp:posOffset>
                </wp:positionH>
                <wp:positionV relativeFrom="paragraph">
                  <wp:posOffset>67310</wp:posOffset>
                </wp:positionV>
                <wp:extent cx="2881630" cy="0"/>
                <wp:effectExtent l="11430" t="10160" r="12065" b="18415"/>
                <wp:wrapNone/>
                <wp:docPr id="264"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E0EA8" id="Line 275"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pt,5.3pt" to="29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Centro de Información e Investigac</w:t>
      </w:r>
      <w:r>
        <w:rPr>
          <w:rFonts w:ascii="Tahoma" w:eastAsia="Tahoma" w:hAnsi="Tahoma"/>
          <w:b/>
          <w:color w:val="800000"/>
          <w:sz w:val="14"/>
        </w:rPr>
        <w:t>iones Legislativas (CIILCEO)</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4"/>
        <w:rPr>
          <w:rFonts w:ascii="Arial" w:eastAsia="Arial" w:hAnsi="Arial"/>
          <w:b/>
          <w:sz w:val="16"/>
        </w:rPr>
      </w:pPr>
      <w:r>
        <w:rPr>
          <w:rFonts w:ascii="Arial" w:eastAsia="Arial" w:hAnsi="Arial"/>
          <w:b/>
          <w:sz w:val="16"/>
        </w:rPr>
        <w:t>PODER</w:t>
      </w:r>
    </w:p>
    <w:p w:rsidR="00000000" w:rsidRDefault="00CF0E0A">
      <w:pPr>
        <w:spacing w:line="237" w:lineRule="auto"/>
        <w:ind w:left="4"/>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84" w:lineRule="exact"/>
        <w:rPr>
          <w:rFonts w:ascii="Times New Roman" w:eastAsia="Times New Roman" w:hAnsi="Times New Roman"/>
        </w:rPr>
      </w:pPr>
    </w:p>
    <w:p w:rsidR="00000000" w:rsidRDefault="00CF0E0A">
      <w:pPr>
        <w:spacing w:line="0" w:lineRule="atLeast"/>
        <w:ind w:left="4"/>
        <w:rPr>
          <w:rFonts w:ascii="Arial" w:eastAsia="Arial" w:hAnsi="Arial"/>
          <w:sz w:val="22"/>
        </w:rPr>
      </w:pPr>
      <w:r>
        <w:rPr>
          <w:rFonts w:ascii="Arial" w:eastAsia="Arial" w:hAnsi="Arial"/>
          <w:sz w:val="22"/>
        </w:rPr>
        <w:t>la vigilancia necesaria para impedir su fuga o resguardar el orden.</w:t>
      </w:r>
    </w:p>
    <w:p w:rsidR="00000000" w:rsidRDefault="00CF0E0A">
      <w:pPr>
        <w:spacing w:line="259" w:lineRule="exact"/>
        <w:rPr>
          <w:rFonts w:ascii="Times New Roman" w:eastAsia="Times New Roman" w:hAnsi="Times New Roman"/>
        </w:rPr>
      </w:pPr>
    </w:p>
    <w:p w:rsidR="00000000" w:rsidRDefault="00CF0E0A">
      <w:pPr>
        <w:spacing w:line="237" w:lineRule="auto"/>
        <w:ind w:left="4" w:right="20"/>
        <w:jc w:val="both"/>
        <w:rPr>
          <w:rFonts w:ascii="Arial" w:eastAsia="Arial" w:hAnsi="Arial"/>
          <w:sz w:val="22"/>
        </w:rPr>
      </w:pPr>
      <w:r>
        <w:rPr>
          <w:rFonts w:ascii="Arial" w:eastAsia="Arial" w:hAnsi="Arial"/>
          <w:sz w:val="22"/>
        </w:rPr>
        <w:t xml:space="preserve">Si el acusado estuviere en libertad, el tribunal podrá disponer, para asegurar la realización del </w:t>
      </w:r>
      <w:r>
        <w:rPr>
          <w:rFonts w:ascii="Arial" w:eastAsia="Arial" w:hAnsi="Arial"/>
          <w:sz w:val="22"/>
        </w:rPr>
        <w:t>debate o de un acto particular que lo integre, su presentación forzosa por medio de la fuerza pública e, incluso, su detención, con determinación del lugar en el que ésta se cumplirá, cuando resulte imprescindible; podrá también variar las condiciones bajo</w:t>
      </w:r>
      <w:r>
        <w:rPr>
          <w:rFonts w:ascii="Arial" w:eastAsia="Arial" w:hAnsi="Arial"/>
          <w:sz w:val="22"/>
        </w:rPr>
        <w:t xml:space="preserve"> las cuales goza de libertad el imputado o imponer alguna medida de coerción personal no privativa de la libertad.</w:t>
      </w:r>
    </w:p>
    <w:p w:rsidR="00000000" w:rsidRDefault="00CF0E0A">
      <w:pPr>
        <w:spacing w:line="265" w:lineRule="exact"/>
        <w:rPr>
          <w:rFonts w:ascii="Times New Roman" w:eastAsia="Times New Roman" w:hAnsi="Times New Roman"/>
        </w:rPr>
      </w:pPr>
    </w:p>
    <w:p w:rsidR="00000000" w:rsidRDefault="00CF0E0A">
      <w:pPr>
        <w:spacing w:line="236" w:lineRule="auto"/>
        <w:ind w:left="4" w:right="20"/>
        <w:jc w:val="both"/>
        <w:rPr>
          <w:rFonts w:ascii="Arial" w:eastAsia="Arial" w:hAnsi="Arial"/>
          <w:sz w:val="22"/>
        </w:rPr>
      </w:pPr>
      <w:r>
        <w:rPr>
          <w:rFonts w:ascii="Arial" w:eastAsia="Arial" w:hAnsi="Arial"/>
          <w:sz w:val="22"/>
        </w:rPr>
        <w:t>Estas medidas sólo procederán por solicitud fundada del Ministerio Público y se regirán por las reglas relativas a la privación o restricció</w:t>
      </w:r>
      <w:r>
        <w:rPr>
          <w:rFonts w:ascii="Arial" w:eastAsia="Arial" w:hAnsi="Arial"/>
          <w:sz w:val="22"/>
        </w:rPr>
        <w:t>n de la libertad durante el proceso.</w:t>
      </w:r>
    </w:p>
    <w:p w:rsidR="00000000" w:rsidRDefault="00CF0E0A">
      <w:pPr>
        <w:spacing w:line="246"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319. Publicidad</w:t>
      </w:r>
    </w:p>
    <w:p w:rsidR="00000000" w:rsidRDefault="00CF0E0A">
      <w:pPr>
        <w:spacing w:line="267" w:lineRule="exact"/>
        <w:rPr>
          <w:rFonts w:ascii="Times New Roman" w:eastAsia="Times New Roman" w:hAnsi="Times New Roman"/>
        </w:rPr>
      </w:pPr>
    </w:p>
    <w:p w:rsidR="00000000" w:rsidRDefault="00CF0E0A">
      <w:pPr>
        <w:spacing w:line="236" w:lineRule="auto"/>
        <w:ind w:left="4"/>
        <w:jc w:val="both"/>
        <w:rPr>
          <w:rFonts w:ascii="Arial" w:eastAsia="Arial" w:hAnsi="Arial"/>
          <w:sz w:val="22"/>
        </w:rPr>
      </w:pPr>
      <w:r>
        <w:rPr>
          <w:rFonts w:ascii="Arial" w:eastAsia="Arial" w:hAnsi="Arial"/>
          <w:sz w:val="22"/>
        </w:rPr>
        <w:t>El debate será público, pero el tribunal podrá resolver excepcionalmente, aun de oficio, que se desarrolle, total o parcialmente, a puertas cerradas, cuando:</w:t>
      </w:r>
    </w:p>
    <w:p w:rsidR="00000000" w:rsidRDefault="00CF0E0A">
      <w:pPr>
        <w:spacing w:line="252" w:lineRule="exact"/>
        <w:rPr>
          <w:rFonts w:ascii="Times New Roman" w:eastAsia="Times New Roman" w:hAnsi="Times New Roman"/>
        </w:rPr>
      </w:pPr>
    </w:p>
    <w:p w:rsidR="00000000" w:rsidRDefault="00CF0E0A">
      <w:pPr>
        <w:numPr>
          <w:ilvl w:val="0"/>
          <w:numId w:val="174"/>
        </w:numPr>
        <w:tabs>
          <w:tab w:val="left" w:pos="544"/>
        </w:tabs>
        <w:spacing w:line="0" w:lineRule="atLeast"/>
        <w:ind w:left="544" w:hanging="544"/>
        <w:rPr>
          <w:rFonts w:ascii="Arial" w:eastAsia="Arial" w:hAnsi="Arial"/>
          <w:sz w:val="22"/>
        </w:rPr>
      </w:pPr>
      <w:r>
        <w:rPr>
          <w:rFonts w:ascii="Arial" w:eastAsia="Arial" w:hAnsi="Arial"/>
          <w:sz w:val="22"/>
        </w:rPr>
        <w:t>Pueda afectar el pudor, la integr</w:t>
      </w:r>
      <w:r>
        <w:rPr>
          <w:rFonts w:ascii="Arial" w:eastAsia="Arial" w:hAnsi="Arial"/>
          <w:sz w:val="22"/>
        </w:rPr>
        <w:t>idad física o la intimidad de alguna de las partes o de</w:t>
      </w:r>
    </w:p>
    <w:p w:rsidR="00000000" w:rsidRDefault="00CF0E0A">
      <w:pPr>
        <w:spacing w:line="1" w:lineRule="exact"/>
        <w:rPr>
          <w:rFonts w:ascii="Times New Roman" w:eastAsia="Times New Roman" w:hAnsi="Times New Roman"/>
        </w:rPr>
      </w:pPr>
    </w:p>
    <w:p w:rsidR="00000000" w:rsidRDefault="00CF0E0A">
      <w:pPr>
        <w:spacing w:line="0" w:lineRule="atLeast"/>
        <w:ind w:left="544"/>
        <w:rPr>
          <w:rFonts w:ascii="Arial" w:eastAsia="Arial" w:hAnsi="Arial"/>
          <w:sz w:val="22"/>
        </w:rPr>
      </w:pPr>
      <w:r>
        <w:rPr>
          <w:rFonts w:ascii="Arial" w:eastAsia="Arial" w:hAnsi="Arial"/>
          <w:sz w:val="22"/>
        </w:rPr>
        <w:t>alguna persona citada para participar en él;</w:t>
      </w:r>
    </w:p>
    <w:p w:rsidR="00000000" w:rsidRDefault="00CF0E0A">
      <w:pPr>
        <w:numPr>
          <w:ilvl w:val="0"/>
          <w:numId w:val="175"/>
        </w:numPr>
        <w:tabs>
          <w:tab w:val="left" w:pos="544"/>
        </w:tabs>
        <w:spacing w:line="0" w:lineRule="atLeast"/>
        <w:ind w:left="544" w:hanging="544"/>
        <w:rPr>
          <w:rFonts w:ascii="Arial" w:eastAsia="Arial" w:hAnsi="Arial"/>
          <w:sz w:val="22"/>
        </w:rPr>
      </w:pPr>
      <w:r>
        <w:rPr>
          <w:rFonts w:ascii="Arial" w:eastAsia="Arial" w:hAnsi="Arial"/>
          <w:sz w:val="22"/>
        </w:rPr>
        <w:t>El orden público o la seguridad del Estado puedan verse gravemente afectados;</w:t>
      </w:r>
    </w:p>
    <w:p w:rsidR="00000000" w:rsidRDefault="00CF0E0A">
      <w:pPr>
        <w:spacing w:line="9" w:lineRule="exact"/>
        <w:rPr>
          <w:rFonts w:ascii="Times New Roman" w:eastAsia="Times New Roman" w:hAnsi="Times New Roman"/>
        </w:rPr>
      </w:pPr>
    </w:p>
    <w:p w:rsidR="00000000" w:rsidRDefault="00CF0E0A">
      <w:pPr>
        <w:numPr>
          <w:ilvl w:val="0"/>
          <w:numId w:val="176"/>
        </w:numPr>
        <w:tabs>
          <w:tab w:val="left" w:pos="544"/>
        </w:tabs>
        <w:spacing w:line="236" w:lineRule="auto"/>
        <w:ind w:left="544" w:right="60" w:hanging="544"/>
        <w:rPr>
          <w:rFonts w:ascii="Arial" w:eastAsia="Arial" w:hAnsi="Arial"/>
          <w:sz w:val="22"/>
        </w:rPr>
      </w:pPr>
      <w:r>
        <w:rPr>
          <w:rFonts w:ascii="Arial" w:eastAsia="Arial" w:hAnsi="Arial"/>
          <w:sz w:val="22"/>
        </w:rPr>
        <w:t>Peligre un secreto oficial, particular, comercial o industrial cuya revelac</w:t>
      </w:r>
      <w:r>
        <w:rPr>
          <w:rFonts w:ascii="Arial" w:eastAsia="Arial" w:hAnsi="Arial"/>
          <w:sz w:val="22"/>
        </w:rPr>
        <w:t>ión indebida sea punible; o</w:t>
      </w:r>
    </w:p>
    <w:p w:rsidR="00000000" w:rsidRDefault="00CF0E0A">
      <w:pPr>
        <w:spacing w:line="75" w:lineRule="exact"/>
        <w:rPr>
          <w:rFonts w:ascii="Times New Roman" w:eastAsia="Times New Roman" w:hAnsi="Times New Roman"/>
        </w:rPr>
      </w:pPr>
    </w:p>
    <w:p w:rsidR="00000000" w:rsidRDefault="00CF0E0A">
      <w:pPr>
        <w:tabs>
          <w:tab w:val="left" w:pos="543"/>
        </w:tabs>
        <w:spacing w:line="0" w:lineRule="atLeast"/>
        <w:ind w:left="64"/>
        <w:rPr>
          <w:rFonts w:ascii="Arial" w:eastAsia="Arial" w:hAnsi="Arial"/>
          <w:sz w:val="22"/>
        </w:rPr>
      </w:pPr>
      <w:r>
        <w:rPr>
          <w:rFonts w:ascii="Arial" w:eastAsia="Arial" w:hAnsi="Arial"/>
          <w:sz w:val="22"/>
        </w:rPr>
        <w:t>IV.</w:t>
      </w:r>
      <w:r>
        <w:rPr>
          <w:rFonts w:ascii="Arial" w:eastAsia="Arial" w:hAnsi="Arial"/>
          <w:sz w:val="22"/>
        </w:rPr>
        <w:tab/>
      </w:r>
      <w:r>
        <w:rPr>
          <w:rFonts w:ascii="Arial" w:eastAsia="Arial" w:hAnsi="Arial"/>
          <w:sz w:val="22"/>
        </w:rPr>
        <w:t>El tribunal estime que existen razones fundadas para justificarlo; o</w:t>
      </w:r>
    </w:p>
    <w:p w:rsidR="00000000" w:rsidRDefault="00CF0E0A">
      <w:pPr>
        <w:numPr>
          <w:ilvl w:val="0"/>
          <w:numId w:val="177"/>
        </w:numPr>
        <w:tabs>
          <w:tab w:val="left" w:pos="564"/>
        </w:tabs>
        <w:spacing w:line="0" w:lineRule="atLeast"/>
        <w:ind w:left="564" w:hanging="504"/>
        <w:rPr>
          <w:rFonts w:ascii="Arial" w:eastAsia="Arial" w:hAnsi="Arial"/>
          <w:sz w:val="22"/>
        </w:rPr>
      </w:pPr>
      <w:r>
        <w:rPr>
          <w:rFonts w:ascii="Arial" w:eastAsia="Arial" w:hAnsi="Arial"/>
          <w:sz w:val="22"/>
        </w:rPr>
        <w:t>Esté previsto específicamente en este Código o en otra ley.</w:t>
      </w:r>
    </w:p>
    <w:p w:rsidR="00000000" w:rsidRDefault="00CF0E0A">
      <w:pPr>
        <w:spacing w:line="261" w:lineRule="exact"/>
        <w:rPr>
          <w:rFonts w:ascii="Times New Roman" w:eastAsia="Times New Roman" w:hAnsi="Times New Roman"/>
        </w:rPr>
      </w:pPr>
    </w:p>
    <w:p w:rsidR="00000000" w:rsidRDefault="00CF0E0A">
      <w:pPr>
        <w:spacing w:line="238" w:lineRule="auto"/>
        <w:ind w:left="4" w:right="20"/>
        <w:jc w:val="both"/>
        <w:rPr>
          <w:rFonts w:ascii="Arial" w:eastAsia="Arial" w:hAnsi="Arial"/>
          <w:sz w:val="22"/>
        </w:rPr>
      </w:pPr>
      <w:r>
        <w:rPr>
          <w:rFonts w:ascii="Arial" w:eastAsia="Arial" w:hAnsi="Arial"/>
          <w:sz w:val="22"/>
        </w:rPr>
        <w:t>La resolución será fundada y constará en los registros de la audiencia. Desaparecida la causa</w:t>
      </w:r>
      <w:r>
        <w:rPr>
          <w:rFonts w:ascii="Arial" w:eastAsia="Arial" w:hAnsi="Arial"/>
          <w:sz w:val="22"/>
        </w:rPr>
        <w:t>, se hará ingresar nuevamente al público y quien presida el debate informará brevemente sobre el resultado esencial de los actos cumplidos a puertas cerradas, cuidando de no afectar el bien protegido por la reserva, en lo posible. El tribunal podrá imponer</w:t>
      </w:r>
      <w:r>
        <w:rPr>
          <w:rFonts w:ascii="Arial" w:eastAsia="Arial" w:hAnsi="Arial"/>
          <w:sz w:val="22"/>
        </w:rPr>
        <w:t xml:space="preserve"> a las partes en el acto el deber de reserva sobre aquellas circunstancias que han presenciado, decisión que constará en los registros de la audiencia.</w:t>
      </w:r>
    </w:p>
    <w:p w:rsidR="00000000" w:rsidRDefault="00CF0E0A">
      <w:pPr>
        <w:spacing w:line="264" w:lineRule="exact"/>
        <w:rPr>
          <w:rFonts w:ascii="Times New Roman" w:eastAsia="Times New Roman" w:hAnsi="Times New Roman"/>
        </w:rPr>
      </w:pPr>
    </w:p>
    <w:p w:rsidR="00000000" w:rsidRDefault="00CF0E0A">
      <w:pPr>
        <w:spacing w:line="237" w:lineRule="auto"/>
        <w:ind w:left="4"/>
        <w:jc w:val="both"/>
        <w:rPr>
          <w:rFonts w:ascii="Arial" w:eastAsia="Arial" w:hAnsi="Arial"/>
          <w:sz w:val="22"/>
        </w:rPr>
      </w:pPr>
      <w:r>
        <w:rPr>
          <w:rFonts w:ascii="Arial" w:eastAsia="Arial" w:hAnsi="Arial"/>
          <w:sz w:val="22"/>
        </w:rPr>
        <w:t>El tribunal señalará en cada caso las condiciones en que se ejercerá el derecho a informar y podrá rest</w:t>
      </w:r>
      <w:r>
        <w:rPr>
          <w:rFonts w:ascii="Arial" w:eastAsia="Arial" w:hAnsi="Arial"/>
          <w:sz w:val="22"/>
        </w:rPr>
        <w:t>ringir, mediante resolución fundada, la grabación, fotografía, edición o reproducción de la audiencia, cuando puedan resultar afectados algunos de los intereses señalados en este artículo o cuando se limite el derecho del acusado o de la víctima a un juici</w:t>
      </w:r>
      <w:r>
        <w:rPr>
          <w:rFonts w:ascii="Arial" w:eastAsia="Arial" w:hAnsi="Arial"/>
          <w:sz w:val="22"/>
        </w:rPr>
        <w:t>o imparcial y justo.</w:t>
      </w:r>
    </w:p>
    <w:p w:rsidR="00000000" w:rsidRDefault="00CF0E0A">
      <w:pPr>
        <w:spacing w:line="248"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320. Privilegio de asistencia</w:t>
      </w:r>
    </w:p>
    <w:p w:rsidR="00000000" w:rsidRDefault="00CF0E0A">
      <w:pPr>
        <w:spacing w:line="270" w:lineRule="exact"/>
        <w:rPr>
          <w:rFonts w:ascii="Times New Roman" w:eastAsia="Times New Roman" w:hAnsi="Times New Roman"/>
        </w:rPr>
      </w:pPr>
    </w:p>
    <w:p w:rsidR="00000000" w:rsidRDefault="00CF0E0A">
      <w:pPr>
        <w:spacing w:line="237" w:lineRule="auto"/>
        <w:ind w:left="4"/>
        <w:jc w:val="both"/>
        <w:rPr>
          <w:rFonts w:ascii="Arial" w:eastAsia="Arial" w:hAnsi="Arial"/>
          <w:sz w:val="22"/>
        </w:rPr>
      </w:pPr>
      <w:r>
        <w:rPr>
          <w:rFonts w:ascii="Arial" w:eastAsia="Arial" w:hAnsi="Arial"/>
          <w:sz w:val="22"/>
        </w:rPr>
        <w:t xml:space="preserve">Los representantes de los medios de información que expresen su voluntad de presenciar la audiencia tendrán un privilegio de asistencia frente al público; pero la transmisión simultánea, oral o </w:t>
      </w:r>
      <w:r>
        <w:rPr>
          <w:rFonts w:ascii="Arial" w:eastAsia="Arial" w:hAnsi="Arial"/>
          <w:sz w:val="22"/>
        </w:rPr>
        <w:t>audiovisual, de la audiencia o su grabación con esos fines, requieren la autorización previa del tribunal y el consentimiento del imputado y de la víctima, si estuviere presente.</w:t>
      </w:r>
    </w:p>
    <w:p w:rsidR="00000000" w:rsidRDefault="00CF0E0A">
      <w:pPr>
        <w:spacing w:line="252"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321. Restricciones para el acceso</w:t>
      </w:r>
    </w:p>
    <w:p w:rsidR="00000000" w:rsidRDefault="00CF0E0A">
      <w:pPr>
        <w:spacing w:line="256" w:lineRule="exact"/>
        <w:rPr>
          <w:rFonts w:ascii="Times New Roman" w:eastAsia="Times New Roman" w:hAnsi="Times New Roman"/>
        </w:rPr>
      </w:pPr>
    </w:p>
    <w:p w:rsidR="00000000" w:rsidRDefault="00CF0E0A">
      <w:pPr>
        <w:spacing w:line="0" w:lineRule="atLeast"/>
        <w:ind w:left="4"/>
        <w:rPr>
          <w:rFonts w:ascii="Arial" w:eastAsia="Arial" w:hAnsi="Arial"/>
          <w:sz w:val="22"/>
        </w:rPr>
      </w:pPr>
      <w:r>
        <w:rPr>
          <w:rFonts w:ascii="Arial" w:eastAsia="Arial" w:hAnsi="Arial"/>
          <w:sz w:val="22"/>
        </w:rPr>
        <w:t>Los asistentes a la audiencia de</w:t>
      </w:r>
      <w:r>
        <w:rPr>
          <w:rFonts w:ascii="Arial" w:eastAsia="Arial" w:hAnsi="Arial"/>
          <w:sz w:val="22"/>
        </w:rPr>
        <w:t>berán guardar orden y permanecer en silencio mientras no</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11488" behindDoc="1" locked="0" layoutInCell="1" allowOverlap="1">
                <wp:simplePos x="0" y="0"/>
                <wp:positionH relativeFrom="column">
                  <wp:posOffset>-16510</wp:posOffset>
                </wp:positionH>
                <wp:positionV relativeFrom="paragraph">
                  <wp:posOffset>126365</wp:posOffset>
                </wp:positionV>
                <wp:extent cx="3365500" cy="0"/>
                <wp:effectExtent l="12065" t="12065" r="13335" b="6985"/>
                <wp:wrapNone/>
                <wp:docPr id="263"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C3CC7" id="Line 276"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9.95pt" to="263.7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" strokecolor="maroon" strokeweight=".96pt"/>
            </w:pict>
          </mc:Fallback>
        </mc:AlternateContent>
      </w:r>
    </w:p>
    <w:p w:rsidR="00000000" w:rsidRDefault="00CF0E0A">
      <w:pPr>
        <w:spacing w:line="214" w:lineRule="exact"/>
        <w:rPr>
          <w:rFonts w:ascii="Times New Roman" w:eastAsia="Times New Roman" w:hAnsi="Times New Roman"/>
        </w:rPr>
      </w:pPr>
    </w:p>
    <w:tbl>
      <w:tblPr>
        <w:tblW w:w="0" w:type="auto"/>
        <w:tblInd w:w="4" w:type="dxa"/>
        <w:tblLayout w:type="fixed"/>
        <w:tblCellMar>
          <w:top w:w="0" w:type="dxa"/>
          <w:left w:w="0" w:type="dxa"/>
          <w:bottom w:w="0" w:type="dxa"/>
          <w:right w:w="0" w:type="dxa"/>
        </w:tblCellMar>
        <w:tblLook w:val="0000" w:firstRow="0" w:lastRow="0" w:firstColumn="0" w:lastColumn="0" w:noHBand="0" w:noVBand="0"/>
      </w:tblPr>
      <w:tblGrid>
        <w:gridCol w:w="3480"/>
        <w:gridCol w:w="12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96" w:history="1">
              <w:r>
                <w:rPr>
                  <w:rFonts w:ascii="Tahoma" w:eastAsia="Tahoma" w:hAnsi="Tahoma"/>
                  <w:b/>
                  <w:color w:val="800000"/>
                  <w:sz w:val="16"/>
                </w:rPr>
                <w:t>www.congresooaxaca.gob.mx</w:t>
              </w:r>
            </w:hyperlink>
          </w:p>
        </w:tc>
        <w:tc>
          <w:tcPr>
            <w:tcW w:w="12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91</w:t>
            </w:r>
          </w:p>
        </w:tc>
      </w:tr>
    </w:tbl>
    <w:p w:rsidR="00000000" w:rsidRDefault="00CF0E0A">
      <w:pPr>
        <w:rPr>
          <w:rFonts w:ascii="Tahoma" w:eastAsia="Tahoma" w:hAnsi="Tahoma"/>
          <w:b/>
          <w:color w:val="800000"/>
          <w:sz w:val="16"/>
        </w:rPr>
        <w:sectPr w:rsidR="00000000">
          <w:pgSz w:w="12240" w:h="15859"/>
          <w:pgMar w:top="876" w:right="1402" w:bottom="417" w:left="1416" w:header="0" w:footer="0" w:gutter="0"/>
          <w:cols w:space="0" w:equalWidth="0">
            <w:col w:w="9424"/>
          </w:cols>
          <w:docGrid w:linePitch="360"/>
        </w:sectPr>
      </w:pPr>
    </w:p>
    <w:p w:rsidR="00000000" w:rsidRDefault="00CF0E0A">
      <w:pPr>
        <w:spacing w:line="0" w:lineRule="atLeast"/>
        <w:ind w:left="1424"/>
        <w:rPr>
          <w:rFonts w:ascii="Tahoma" w:eastAsia="Tahoma" w:hAnsi="Tahoma"/>
          <w:b/>
          <w:color w:val="800000"/>
          <w:sz w:val="14"/>
        </w:rPr>
      </w:pPr>
      <w:bookmarkStart w:id="92" w:name="page92"/>
      <w:bookmarkEnd w:id="92"/>
      <w:r>
        <w:rPr>
          <w:rFonts w:ascii="Tahoma" w:eastAsia="Tahoma" w:hAnsi="Tahoma"/>
          <w:b/>
          <w:noProof/>
          <w:color w:val="800000"/>
          <w:sz w:val="16"/>
        </w:rPr>
        <w:drawing>
          <wp:anchor distT="0" distB="0" distL="114300" distR="114300" simplePos="0" relativeHeight="251712512"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277" name="Imagen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13536" behindDoc="1" locked="0" layoutInCell="1" allowOverlap="1">
                <wp:simplePos x="0" y="0"/>
                <wp:positionH relativeFrom="column">
                  <wp:posOffset>906780</wp:posOffset>
                </wp:positionH>
                <wp:positionV relativeFrom="paragraph">
                  <wp:posOffset>67310</wp:posOffset>
                </wp:positionV>
                <wp:extent cx="2881630" cy="0"/>
                <wp:effectExtent l="11430" t="10160" r="12065" b="18415"/>
                <wp:wrapNone/>
                <wp:docPr id="262"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46A13" id="Line 278"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pt,5.3pt" to="29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Centro de Información e Invest</w:t>
      </w:r>
      <w:r>
        <w:rPr>
          <w:rFonts w:ascii="Tahoma" w:eastAsia="Tahoma" w:hAnsi="Tahoma"/>
          <w:b/>
          <w:color w:val="800000"/>
          <w:sz w:val="14"/>
        </w:rPr>
        <w:t>igaciones Legislativas (CIILCEO)</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4"/>
        <w:rPr>
          <w:rFonts w:ascii="Arial" w:eastAsia="Arial" w:hAnsi="Arial"/>
          <w:b/>
          <w:sz w:val="16"/>
        </w:rPr>
      </w:pPr>
      <w:r>
        <w:rPr>
          <w:rFonts w:ascii="Arial" w:eastAsia="Arial" w:hAnsi="Arial"/>
          <w:b/>
          <w:sz w:val="16"/>
        </w:rPr>
        <w:t>PODER</w:t>
      </w:r>
    </w:p>
    <w:p w:rsidR="00000000" w:rsidRDefault="00CF0E0A">
      <w:pPr>
        <w:spacing w:line="237" w:lineRule="auto"/>
        <w:ind w:left="4"/>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90" w:lineRule="exact"/>
        <w:rPr>
          <w:rFonts w:ascii="Times New Roman" w:eastAsia="Times New Roman" w:hAnsi="Times New Roman"/>
        </w:rPr>
      </w:pPr>
    </w:p>
    <w:p w:rsidR="00000000" w:rsidRDefault="00CF0E0A">
      <w:pPr>
        <w:spacing w:line="236" w:lineRule="auto"/>
        <w:ind w:left="4"/>
        <w:jc w:val="both"/>
        <w:rPr>
          <w:rFonts w:ascii="Arial" w:eastAsia="Arial" w:hAnsi="Arial"/>
          <w:sz w:val="22"/>
        </w:rPr>
      </w:pPr>
      <w:r>
        <w:rPr>
          <w:rFonts w:ascii="Arial" w:eastAsia="Arial" w:hAnsi="Arial"/>
          <w:sz w:val="22"/>
        </w:rPr>
        <w:t>estén autorizados para exponer o responder a las preguntas que se les formulen. No podrán portar armas u otros elementos aptos para interrumpir el desarrollo de la</w:t>
      </w:r>
      <w:r>
        <w:rPr>
          <w:rFonts w:ascii="Arial" w:eastAsia="Arial" w:hAnsi="Arial"/>
          <w:sz w:val="22"/>
        </w:rPr>
        <w:t xml:space="preserve"> audiencia, ni manifestar de cualquier modo opiniones o sentimientos.</w:t>
      </w:r>
    </w:p>
    <w:p w:rsidR="00000000" w:rsidRDefault="00CF0E0A">
      <w:pPr>
        <w:spacing w:line="264" w:lineRule="exact"/>
        <w:rPr>
          <w:rFonts w:ascii="Times New Roman" w:eastAsia="Times New Roman" w:hAnsi="Times New Roman"/>
        </w:rPr>
      </w:pPr>
    </w:p>
    <w:p w:rsidR="00000000" w:rsidRDefault="00CF0E0A">
      <w:pPr>
        <w:spacing w:line="238" w:lineRule="auto"/>
        <w:ind w:left="4" w:right="20"/>
        <w:jc w:val="both"/>
        <w:rPr>
          <w:rFonts w:ascii="Arial" w:eastAsia="Arial" w:hAnsi="Arial"/>
          <w:sz w:val="22"/>
        </w:rPr>
      </w:pPr>
      <w:r>
        <w:rPr>
          <w:rFonts w:ascii="Arial" w:eastAsia="Arial" w:hAnsi="Arial"/>
          <w:sz w:val="22"/>
        </w:rPr>
        <w:t>Se negará el acceso a cualquier persona que se presente en forma incompatible con la seriedad y los propósitos de la audiencia. Se prohibirá el ingreso a miembros de las fuerzas armadas</w:t>
      </w:r>
      <w:r>
        <w:rPr>
          <w:rFonts w:ascii="Arial" w:eastAsia="Arial" w:hAnsi="Arial"/>
          <w:sz w:val="22"/>
        </w:rPr>
        <w:t xml:space="preserve"> o de seguridad uniformados, salvo que cumplan funciones de vigilancia o custodia. Del mismo modo les está vedado el ingreso a la sala de audiencia a personas que porten distintivos gremiales o partidarios.</w:t>
      </w:r>
    </w:p>
    <w:p w:rsidR="00000000" w:rsidRDefault="00CF0E0A">
      <w:pPr>
        <w:spacing w:line="268" w:lineRule="exact"/>
        <w:rPr>
          <w:rFonts w:ascii="Times New Roman" w:eastAsia="Times New Roman" w:hAnsi="Times New Roman"/>
        </w:rPr>
      </w:pPr>
    </w:p>
    <w:p w:rsidR="00000000" w:rsidRDefault="00CF0E0A">
      <w:pPr>
        <w:spacing w:line="235" w:lineRule="auto"/>
        <w:ind w:left="4" w:right="20"/>
        <w:jc w:val="both"/>
        <w:rPr>
          <w:rFonts w:ascii="Arial" w:eastAsia="Arial" w:hAnsi="Arial"/>
          <w:sz w:val="22"/>
        </w:rPr>
      </w:pPr>
      <w:r>
        <w:rPr>
          <w:rFonts w:ascii="Arial" w:eastAsia="Arial" w:hAnsi="Arial"/>
          <w:sz w:val="22"/>
        </w:rPr>
        <w:t>El juez que preside el debate podrá limitar el i</w:t>
      </w:r>
      <w:r>
        <w:rPr>
          <w:rFonts w:ascii="Arial" w:eastAsia="Arial" w:hAnsi="Arial"/>
          <w:sz w:val="22"/>
        </w:rPr>
        <w:t>ngreso del público a una cantidad determinada de personas, según las posibilidades de la sala de audiencia.</w:t>
      </w:r>
    </w:p>
    <w:p w:rsidR="00000000" w:rsidRDefault="00CF0E0A">
      <w:pPr>
        <w:spacing w:line="245"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322. Policía y disciplina de la audiencia</w:t>
      </w:r>
    </w:p>
    <w:p w:rsidR="00000000" w:rsidRDefault="00CF0E0A">
      <w:pPr>
        <w:spacing w:line="269" w:lineRule="exact"/>
        <w:rPr>
          <w:rFonts w:ascii="Times New Roman" w:eastAsia="Times New Roman" w:hAnsi="Times New Roman"/>
        </w:rPr>
      </w:pPr>
    </w:p>
    <w:p w:rsidR="00000000" w:rsidRDefault="00CF0E0A">
      <w:pPr>
        <w:spacing w:line="237" w:lineRule="auto"/>
        <w:ind w:left="4"/>
        <w:jc w:val="both"/>
        <w:rPr>
          <w:rFonts w:ascii="Arial" w:eastAsia="Arial" w:hAnsi="Arial"/>
          <w:sz w:val="22"/>
        </w:rPr>
      </w:pPr>
      <w:r>
        <w:rPr>
          <w:rFonts w:ascii="Arial" w:eastAsia="Arial" w:hAnsi="Arial"/>
          <w:sz w:val="22"/>
        </w:rPr>
        <w:t>El juez que presida el debate ejercerá el poder de policía y disciplina de la audiencia, y cuid</w:t>
      </w:r>
      <w:r>
        <w:rPr>
          <w:rFonts w:ascii="Arial" w:eastAsia="Arial" w:hAnsi="Arial"/>
          <w:sz w:val="22"/>
        </w:rPr>
        <w:t>ará que se mantenga el orden y de exigir que les guarde, tanto a ellos, como a los asistentes, el respeto y consideraciones debidas, corrigiendo en el acto las faltas que se cometieren, para lo cual podrá aplicar cualquiera de las siguientes medidas:</w:t>
      </w:r>
    </w:p>
    <w:p w:rsidR="00000000" w:rsidRDefault="00CF0E0A">
      <w:pPr>
        <w:spacing w:line="257" w:lineRule="exact"/>
        <w:rPr>
          <w:rFonts w:ascii="Times New Roman" w:eastAsia="Times New Roman" w:hAnsi="Times New Roman"/>
        </w:rPr>
      </w:pPr>
    </w:p>
    <w:p w:rsidR="00000000" w:rsidRDefault="00CF0E0A">
      <w:pPr>
        <w:numPr>
          <w:ilvl w:val="0"/>
          <w:numId w:val="178"/>
        </w:numPr>
        <w:tabs>
          <w:tab w:val="left" w:pos="544"/>
        </w:tabs>
        <w:spacing w:line="0" w:lineRule="atLeast"/>
        <w:ind w:left="544" w:hanging="544"/>
        <w:rPr>
          <w:rFonts w:ascii="Arial" w:eastAsia="Arial" w:hAnsi="Arial"/>
          <w:sz w:val="22"/>
        </w:rPr>
      </w:pPr>
      <w:r>
        <w:rPr>
          <w:rFonts w:ascii="Arial" w:eastAsia="Arial" w:hAnsi="Arial"/>
          <w:sz w:val="22"/>
        </w:rPr>
        <w:t>Aper</w:t>
      </w:r>
      <w:r>
        <w:rPr>
          <w:rFonts w:ascii="Arial" w:eastAsia="Arial" w:hAnsi="Arial"/>
          <w:sz w:val="22"/>
        </w:rPr>
        <w:t>cibimiento;</w:t>
      </w:r>
    </w:p>
    <w:p w:rsidR="00000000" w:rsidRDefault="00CF0E0A">
      <w:pPr>
        <w:numPr>
          <w:ilvl w:val="0"/>
          <w:numId w:val="179"/>
        </w:numPr>
        <w:tabs>
          <w:tab w:val="left" w:pos="544"/>
        </w:tabs>
        <w:spacing w:line="236" w:lineRule="auto"/>
        <w:ind w:left="544" w:hanging="544"/>
        <w:rPr>
          <w:rFonts w:ascii="Arial" w:eastAsia="Arial" w:hAnsi="Arial"/>
          <w:sz w:val="22"/>
        </w:rPr>
      </w:pPr>
      <w:r>
        <w:rPr>
          <w:rFonts w:ascii="Arial" w:eastAsia="Arial" w:hAnsi="Arial"/>
          <w:sz w:val="22"/>
        </w:rPr>
        <w:t>Multa de uno a veinticinco salarios mínimos; y</w:t>
      </w:r>
    </w:p>
    <w:p w:rsidR="00000000" w:rsidRDefault="00CF0E0A">
      <w:pPr>
        <w:spacing w:line="74" w:lineRule="exact"/>
        <w:rPr>
          <w:rFonts w:ascii="Times New Roman" w:eastAsia="Times New Roman" w:hAnsi="Times New Roman"/>
        </w:rPr>
      </w:pPr>
    </w:p>
    <w:p w:rsidR="00000000" w:rsidRDefault="00CF0E0A">
      <w:pPr>
        <w:numPr>
          <w:ilvl w:val="0"/>
          <w:numId w:val="180"/>
        </w:numPr>
        <w:tabs>
          <w:tab w:val="left" w:pos="544"/>
        </w:tabs>
        <w:spacing w:line="0" w:lineRule="atLeast"/>
        <w:ind w:left="544" w:hanging="544"/>
        <w:rPr>
          <w:rFonts w:ascii="Arial" w:eastAsia="Arial" w:hAnsi="Arial"/>
          <w:sz w:val="22"/>
        </w:rPr>
      </w:pPr>
      <w:r>
        <w:rPr>
          <w:rFonts w:ascii="Arial" w:eastAsia="Arial" w:hAnsi="Arial"/>
          <w:sz w:val="22"/>
        </w:rPr>
        <w:t>Expulsión de la sala de audiencias.</w:t>
      </w:r>
    </w:p>
    <w:p w:rsidR="00000000" w:rsidRDefault="00CF0E0A">
      <w:pPr>
        <w:spacing w:line="262" w:lineRule="exact"/>
        <w:rPr>
          <w:rFonts w:ascii="Times New Roman" w:eastAsia="Times New Roman" w:hAnsi="Times New Roman"/>
        </w:rPr>
      </w:pPr>
    </w:p>
    <w:p w:rsidR="00000000" w:rsidRDefault="00CF0E0A">
      <w:pPr>
        <w:spacing w:line="237" w:lineRule="auto"/>
        <w:ind w:left="4"/>
        <w:jc w:val="both"/>
        <w:rPr>
          <w:rFonts w:ascii="Arial" w:eastAsia="Arial" w:hAnsi="Arial"/>
          <w:sz w:val="22"/>
        </w:rPr>
      </w:pPr>
      <w:r>
        <w:rPr>
          <w:rFonts w:ascii="Arial" w:eastAsia="Arial" w:hAnsi="Arial"/>
          <w:sz w:val="22"/>
        </w:rPr>
        <w:t>Si el infractor fuese jornalero, obrero o trabajador, no podrá ser sancionado con multa mayor del importe de su jornal o salario de un día. Tratándose de traba</w:t>
      </w:r>
      <w:r>
        <w:rPr>
          <w:rFonts w:ascii="Arial" w:eastAsia="Arial" w:hAnsi="Arial"/>
          <w:sz w:val="22"/>
        </w:rPr>
        <w:t>jadores no asalariados, la multa no excederá del equivalente a un día de su ingreso.</w:t>
      </w:r>
    </w:p>
    <w:p w:rsidR="00000000" w:rsidRDefault="00CF0E0A">
      <w:pPr>
        <w:spacing w:line="261" w:lineRule="exact"/>
        <w:rPr>
          <w:rFonts w:ascii="Times New Roman" w:eastAsia="Times New Roman" w:hAnsi="Times New Roman"/>
        </w:rPr>
      </w:pPr>
    </w:p>
    <w:p w:rsidR="00000000" w:rsidRDefault="00CF0E0A">
      <w:pPr>
        <w:spacing w:line="237" w:lineRule="auto"/>
        <w:ind w:left="4"/>
        <w:jc w:val="both"/>
        <w:rPr>
          <w:rFonts w:ascii="Arial" w:eastAsia="Arial" w:hAnsi="Arial"/>
          <w:sz w:val="22"/>
        </w:rPr>
      </w:pPr>
      <w:r>
        <w:rPr>
          <w:rFonts w:ascii="Arial" w:eastAsia="Arial" w:hAnsi="Arial"/>
          <w:sz w:val="22"/>
        </w:rPr>
        <w:t>Si el infractor fuere el Ministerio Público, el acusado, su defensor, la víctima o representante, y fuere necesario expulsarlos de la audiencia, se aplicarán las reglas p</w:t>
      </w:r>
      <w:r>
        <w:rPr>
          <w:rFonts w:ascii="Arial" w:eastAsia="Arial" w:hAnsi="Arial"/>
          <w:sz w:val="22"/>
        </w:rPr>
        <w:t>revistas para el caso de su ausencia.</w:t>
      </w:r>
    </w:p>
    <w:p w:rsidR="00000000" w:rsidRDefault="00CF0E0A">
      <w:pPr>
        <w:spacing w:line="261" w:lineRule="exact"/>
        <w:rPr>
          <w:rFonts w:ascii="Times New Roman" w:eastAsia="Times New Roman" w:hAnsi="Times New Roman"/>
        </w:rPr>
      </w:pPr>
    </w:p>
    <w:p w:rsidR="00000000" w:rsidRDefault="00CF0E0A">
      <w:pPr>
        <w:spacing w:line="236" w:lineRule="auto"/>
        <w:ind w:left="4" w:right="20"/>
        <w:jc w:val="both"/>
        <w:rPr>
          <w:rFonts w:ascii="Arial" w:eastAsia="Arial" w:hAnsi="Arial"/>
          <w:sz w:val="22"/>
        </w:rPr>
      </w:pPr>
      <w:r>
        <w:rPr>
          <w:rFonts w:ascii="Arial" w:eastAsia="Arial" w:hAnsi="Arial"/>
          <w:sz w:val="22"/>
        </w:rPr>
        <w:t>Antes de imponer cualquiera de las medidas previstas en este artículo, el tribunal deberá escuchar al presunto infractor.</w:t>
      </w:r>
    </w:p>
    <w:p w:rsidR="00000000" w:rsidRDefault="00CF0E0A">
      <w:pPr>
        <w:spacing w:line="266" w:lineRule="exact"/>
        <w:rPr>
          <w:rFonts w:ascii="Times New Roman" w:eastAsia="Times New Roman" w:hAnsi="Times New Roman"/>
        </w:rPr>
      </w:pPr>
    </w:p>
    <w:p w:rsidR="00000000" w:rsidRDefault="00CF0E0A">
      <w:pPr>
        <w:spacing w:line="236" w:lineRule="auto"/>
        <w:ind w:left="4" w:right="20"/>
        <w:jc w:val="both"/>
        <w:rPr>
          <w:rFonts w:ascii="Arial" w:eastAsia="Arial" w:hAnsi="Arial"/>
          <w:sz w:val="22"/>
        </w:rPr>
      </w:pPr>
      <w:r>
        <w:rPr>
          <w:rFonts w:ascii="Arial" w:eastAsia="Arial" w:hAnsi="Arial"/>
          <w:sz w:val="22"/>
        </w:rPr>
        <w:t>En caso de que, a pesar de las medidas adoptadas, no pueda reestablecerse el orden, quien pres</w:t>
      </w:r>
      <w:r>
        <w:rPr>
          <w:rFonts w:ascii="Arial" w:eastAsia="Arial" w:hAnsi="Arial"/>
          <w:sz w:val="22"/>
        </w:rPr>
        <w:t>ide la audiencia la suspenderá hasta en tanto se encuentren reunidas las condiciones que permitan continuar con su curso normal.</w:t>
      </w:r>
    </w:p>
    <w:p w:rsidR="00000000" w:rsidRDefault="00CF0E0A">
      <w:pPr>
        <w:spacing w:line="249"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323. Continuidad y suspensión</w:t>
      </w:r>
    </w:p>
    <w:p w:rsidR="00000000" w:rsidRDefault="00CF0E0A">
      <w:pPr>
        <w:spacing w:line="267" w:lineRule="exact"/>
        <w:rPr>
          <w:rFonts w:ascii="Times New Roman" w:eastAsia="Times New Roman" w:hAnsi="Times New Roman"/>
        </w:rPr>
      </w:pPr>
    </w:p>
    <w:p w:rsidR="00000000" w:rsidRDefault="00CF0E0A">
      <w:pPr>
        <w:spacing w:line="237" w:lineRule="auto"/>
        <w:ind w:left="4" w:right="20"/>
        <w:jc w:val="both"/>
        <w:rPr>
          <w:rFonts w:ascii="Arial" w:eastAsia="Arial" w:hAnsi="Arial"/>
          <w:sz w:val="22"/>
        </w:rPr>
      </w:pPr>
      <w:r>
        <w:rPr>
          <w:rFonts w:ascii="Arial" w:eastAsia="Arial" w:hAnsi="Arial"/>
          <w:sz w:val="22"/>
        </w:rPr>
        <w:t>El debate será continuo, durante todas las audiencias consecutivas que fueren necesari</w:t>
      </w:r>
      <w:r>
        <w:rPr>
          <w:rFonts w:ascii="Arial" w:eastAsia="Arial" w:hAnsi="Arial"/>
          <w:sz w:val="22"/>
        </w:rPr>
        <w:t>as hasta su conclusión. Se podrá suspender por única vez y por un plazo máximo de diez días corridos, cuando:</w:t>
      </w:r>
    </w:p>
    <w:p w:rsidR="00000000" w:rsidRDefault="00CF0E0A">
      <w:pPr>
        <w:spacing w:line="257" w:lineRule="exact"/>
        <w:rPr>
          <w:rFonts w:ascii="Times New Roman" w:eastAsia="Times New Roman" w:hAnsi="Times New Roman"/>
        </w:rPr>
      </w:pPr>
    </w:p>
    <w:p w:rsidR="00000000" w:rsidRDefault="00CF0E0A">
      <w:pPr>
        <w:numPr>
          <w:ilvl w:val="0"/>
          <w:numId w:val="181"/>
        </w:numPr>
        <w:tabs>
          <w:tab w:val="left" w:pos="544"/>
        </w:tabs>
        <w:spacing w:line="0" w:lineRule="atLeast"/>
        <w:ind w:left="544" w:hanging="544"/>
        <w:rPr>
          <w:rFonts w:ascii="Arial" w:eastAsia="Arial" w:hAnsi="Arial"/>
          <w:sz w:val="22"/>
        </w:rPr>
      </w:pPr>
      <w:r>
        <w:rPr>
          <w:rFonts w:ascii="Arial" w:eastAsia="Arial" w:hAnsi="Arial"/>
          <w:sz w:val="22"/>
        </w:rPr>
        <w:t>Se deba resolver una cuestión incidental que no pueda, por su naturaleza, resolverse</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14560" behindDoc="1" locked="0" layoutInCell="1" allowOverlap="1">
                <wp:simplePos x="0" y="0"/>
                <wp:positionH relativeFrom="column">
                  <wp:posOffset>-16510</wp:posOffset>
                </wp:positionH>
                <wp:positionV relativeFrom="paragraph">
                  <wp:posOffset>121920</wp:posOffset>
                </wp:positionV>
                <wp:extent cx="3365500" cy="0"/>
                <wp:effectExtent l="12065" t="7620" r="13335" b="11430"/>
                <wp:wrapNone/>
                <wp:docPr id="261"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E1E35" id="Line 279"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9.6pt" to="263.7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" strokecolor="maroon" strokeweight=".96pt"/>
            </w:pict>
          </mc:Fallback>
        </mc:AlternateContent>
      </w:r>
    </w:p>
    <w:p w:rsidR="00000000" w:rsidRDefault="00CF0E0A">
      <w:pPr>
        <w:spacing w:line="207" w:lineRule="exact"/>
        <w:rPr>
          <w:rFonts w:ascii="Times New Roman" w:eastAsia="Times New Roman" w:hAnsi="Times New Roman"/>
        </w:rPr>
      </w:pPr>
    </w:p>
    <w:tbl>
      <w:tblPr>
        <w:tblW w:w="0" w:type="auto"/>
        <w:tblInd w:w="4" w:type="dxa"/>
        <w:tblLayout w:type="fixed"/>
        <w:tblCellMar>
          <w:top w:w="0" w:type="dxa"/>
          <w:left w:w="0" w:type="dxa"/>
          <w:bottom w:w="0" w:type="dxa"/>
          <w:right w:w="0" w:type="dxa"/>
        </w:tblCellMar>
        <w:tblLook w:val="0000" w:firstRow="0" w:lastRow="0" w:firstColumn="0" w:lastColumn="0" w:noHBand="0" w:noVBand="0"/>
      </w:tblPr>
      <w:tblGrid>
        <w:gridCol w:w="3480"/>
        <w:gridCol w:w="12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97" w:history="1">
              <w:r>
                <w:rPr>
                  <w:rFonts w:ascii="Tahoma" w:eastAsia="Tahoma" w:hAnsi="Tahoma"/>
                  <w:b/>
                  <w:color w:val="800000"/>
                  <w:sz w:val="16"/>
                </w:rPr>
                <w:t>www.cong</w:t>
              </w:r>
              <w:r>
                <w:rPr>
                  <w:rFonts w:ascii="Tahoma" w:eastAsia="Tahoma" w:hAnsi="Tahoma"/>
                  <w:b/>
                  <w:color w:val="800000"/>
                  <w:sz w:val="16"/>
                </w:rPr>
                <w:t>resooaxaca.gob.mx</w:t>
              </w:r>
            </w:hyperlink>
          </w:p>
        </w:tc>
        <w:tc>
          <w:tcPr>
            <w:tcW w:w="12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92</w:t>
            </w:r>
          </w:p>
        </w:tc>
      </w:tr>
    </w:tbl>
    <w:p w:rsidR="00000000" w:rsidRDefault="00CF0E0A">
      <w:pPr>
        <w:rPr>
          <w:rFonts w:ascii="Tahoma" w:eastAsia="Tahoma" w:hAnsi="Tahoma"/>
          <w:b/>
          <w:color w:val="800000"/>
          <w:sz w:val="16"/>
        </w:rPr>
        <w:sectPr w:rsidR="00000000">
          <w:pgSz w:w="12240" w:h="15859"/>
          <w:pgMar w:top="876" w:right="1402" w:bottom="417" w:left="1416" w:header="0" w:footer="0" w:gutter="0"/>
          <w:cols w:space="0" w:equalWidth="0">
            <w:col w:w="9424"/>
          </w:cols>
          <w:docGrid w:linePitch="360"/>
        </w:sectPr>
      </w:pPr>
    </w:p>
    <w:p w:rsidR="00000000" w:rsidRDefault="00CF0E0A">
      <w:pPr>
        <w:spacing w:line="0" w:lineRule="atLeast"/>
        <w:ind w:left="1424"/>
        <w:rPr>
          <w:rFonts w:ascii="Tahoma" w:eastAsia="Tahoma" w:hAnsi="Tahoma"/>
          <w:b/>
          <w:color w:val="800000"/>
          <w:sz w:val="14"/>
        </w:rPr>
      </w:pPr>
      <w:bookmarkStart w:id="93" w:name="page93"/>
      <w:bookmarkEnd w:id="93"/>
      <w:r>
        <w:rPr>
          <w:rFonts w:ascii="Tahoma" w:eastAsia="Tahoma" w:hAnsi="Tahoma"/>
          <w:b/>
          <w:noProof/>
          <w:color w:val="800000"/>
          <w:sz w:val="16"/>
        </w:rPr>
        <w:drawing>
          <wp:anchor distT="0" distB="0" distL="114300" distR="114300" simplePos="0" relativeHeight="251715584"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280" name="Imagen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16608" behindDoc="1" locked="0" layoutInCell="1" allowOverlap="1">
                <wp:simplePos x="0" y="0"/>
                <wp:positionH relativeFrom="column">
                  <wp:posOffset>906780</wp:posOffset>
                </wp:positionH>
                <wp:positionV relativeFrom="paragraph">
                  <wp:posOffset>67310</wp:posOffset>
                </wp:positionV>
                <wp:extent cx="2881630" cy="0"/>
                <wp:effectExtent l="11430" t="10160" r="12065" b="18415"/>
                <wp:wrapNone/>
                <wp:docPr id="260"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4B6B4" id="Line 281"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pt,5.3pt" to="29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4"/>
        <w:rPr>
          <w:rFonts w:ascii="Arial" w:eastAsia="Arial" w:hAnsi="Arial"/>
          <w:b/>
          <w:sz w:val="16"/>
        </w:rPr>
      </w:pPr>
      <w:r>
        <w:rPr>
          <w:rFonts w:ascii="Arial" w:eastAsia="Arial" w:hAnsi="Arial"/>
          <w:b/>
          <w:sz w:val="16"/>
        </w:rPr>
        <w:t>PODER</w:t>
      </w:r>
    </w:p>
    <w:p w:rsidR="00000000" w:rsidRDefault="00CF0E0A">
      <w:pPr>
        <w:spacing w:line="237" w:lineRule="auto"/>
        <w:ind w:left="4"/>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82" w:lineRule="exact"/>
        <w:rPr>
          <w:rFonts w:ascii="Times New Roman" w:eastAsia="Times New Roman" w:hAnsi="Times New Roman"/>
        </w:rPr>
      </w:pPr>
    </w:p>
    <w:p w:rsidR="00000000" w:rsidRDefault="00CF0E0A">
      <w:pPr>
        <w:spacing w:line="0" w:lineRule="atLeast"/>
        <w:ind w:left="544"/>
        <w:rPr>
          <w:rFonts w:ascii="Arial" w:eastAsia="Arial" w:hAnsi="Arial"/>
          <w:sz w:val="22"/>
        </w:rPr>
      </w:pPr>
      <w:r>
        <w:rPr>
          <w:rFonts w:ascii="Arial" w:eastAsia="Arial" w:hAnsi="Arial"/>
          <w:sz w:val="22"/>
        </w:rPr>
        <w:t>inmediatamente;</w:t>
      </w:r>
    </w:p>
    <w:p w:rsidR="00000000" w:rsidRDefault="00CF0E0A">
      <w:pPr>
        <w:spacing w:line="5" w:lineRule="exact"/>
        <w:rPr>
          <w:rFonts w:ascii="Times New Roman" w:eastAsia="Times New Roman" w:hAnsi="Times New Roman"/>
        </w:rPr>
      </w:pPr>
    </w:p>
    <w:p w:rsidR="00000000" w:rsidRDefault="00CF0E0A">
      <w:pPr>
        <w:numPr>
          <w:ilvl w:val="0"/>
          <w:numId w:val="182"/>
        </w:numPr>
        <w:tabs>
          <w:tab w:val="left" w:pos="544"/>
        </w:tabs>
        <w:spacing w:line="236" w:lineRule="auto"/>
        <w:ind w:left="544" w:right="60" w:hanging="544"/>
        <w:jc w:val="both"/>
        <w:rPr>
          <w:rFonts w:ascii="Arial" w:eastAsia="Arial" w:hAnsi="Arial"/>
          <w:sz w:val="22"/>
        </w:rPr>
      </w:pPr>
      <w:r>
        <w:rPr>
          <w:rFonts w:ascii="Arial" w:eastAsia="Arial" w:hAnsi="Arial"/>
          <w:sz w:val="22"/>
        </w:rPr>
        <w:t>Tenga q</w:t>
      </w:r>
      <w:r>
        <w:rPr>
          <w:rFonts w:ascii="Arial" w:eastAsia="Arial" w:hAnsi="Arial"/>
          <w:sz w:val="22"/>
        </w:rPr>
        <w:t>ue practicarse algún acto fuera de la sala de audiencias, incluso cuando una revelación inesperada torne indispensable una investigación suplementaria y no sea</w:t>
      </w:r>
    </w:p>
    <w:p w:rsidR="00000000" w:rsidRDefault="00CF0E0A">
      <w:pPr>
        <w:spacing w:line="3" w:lineRule="exact"/>
        <w:rPr>
          <w:rFonts w:ascii="Times New Roman" w:eastAsia="Times New Roman" w:hAnsi="Times New Roman"/>
        </w:rPr>
      </w:pPr>
    </w:p>
    <w:p w:rsidR="00000000" w:rsidRDefault="00CF0E0A">
      <w:pPr>
        <w:spacing w:line="0" w:lineRule="atLeast"/>
        <w:ind w:left="544"/>
        <w:rPr>
          <w:rFonts w:ascii="Arial" w:eastAsia="Arial" w:hAnsi="Arial"/>
          <w:sz w:val="22"/>
        </w:rPr>
      </w:pPr>
      <w:r>
        <w:rPr>
          <w:rFonts w:ascii="Arial" w:eastAsia="Arial" w:hAnsi="Arial"/>
          <w:sz w:val="22"/>
        </w:rPr>
        <w:t>posible cumplir los actos en el intervalo de dos sesiones;</w:t>
      </w:r>
    </w:p>
    <w:p w:rsidR="00000000" w:rsidRDefault="00CF0E0A">
      <w:pPr>
        <w:spacing w:line="7" w:lineRule="exact"/>
        <w:rPr>
          <w:rFonts w:ascii="Times New Roman" w:eastAsia="Times New Roman" w:hAnsi="Times New Roman"/>
        </w:rPr>
      </w:pPr>
    </w:p>
    <w:p w:rsidR="00000000" w:rsidRDefault="00CF0E0A">
      <w:pPr>
        <w:numPr>
          <w:ilvl w:val="0"/>
          <w:numId w:val="183"/>
        </w:numPr>
        <w:tabs>
          <w:tab w:val="left" w:pos="544"/>
        </w:tabs>
        <w:spacing w:line="236" w:lineRule="auto"/>
        <w:ind w:left="544" w:right="20" w:hanging="544"/>
        <w:jc w:val="both"/>
        <w:rPr>
          <w:rFonts w:ascii="Arial" w:eastAsia="Arial" w:hAnsi="Arial"/>
          <w:sz w:val="22"/>
        </w:rPr>
      </w:pPr>
      <w:r>
        <w:rPr>
          <w:rFonts w:ascii="Arial" w:eastAsia="Arial" w:hAnsi="Arial"/>
          <w:sz w:val="22"/>
        </w:rPr>
        <w:t xml:space="preserve">No comparezcan testigos, peritos o </w:t>
      </w:r>
      <w:r>
        <w:rPr>
          <w:rFonts w:ascii="Arial" w:eastAsia="Arial" w:hAnsi="Arial"/>
          <w:sz w:val="22"/>
        </w:rPr>
        <w:t>intérpretes, deba practicarse una nueva citación y sea imposible o inconveniente continuar el debate hasta que ellos comparezcan, incluso coactivamente, por intermedio de la fuerza pública;</w:t>
      </w:r>
    </w:p>
    <w:p w:rsidR="00000000" w:rsidRDefault="00CF0E0A">
      <w:pPr>
        <w:spacing w:line="12" w:lineRule="exact"/>
        <w:rPr>
          <w:rFonts w:ascii="Times New Roman" w:eastAsia="Times New Roman" w:hAnsi="Times New Roman"/>
        </w:rPr>
      </w:pPr>
    </w:p>
    <w:p w:rsidR="00000000" w:rsidRDefault="00CF0E0A">
      <w:pPr>
        <w:tabs>
          <w:tab w:val="left" w:pos="523"/>
        </w:tabs>
        <w:spacing w:line="236" w:lineRule="auto"/>
        <w:ind w:left="544" w:right="60" w:hanging="539"/>
        <w:rPr>
          <w:rFonts w:ascii="Arial" w:eastAsia="Arial" w:hAnsi="Arial"/>
          <w:sz w:val="22"/>
        </w:rPr>
      </w:pPr>
      <w:r>
        <w:rPr>
          <w:rFonts w:ascii="Arial" w:eastAsia="Arial" w:hAnsi="Arial"/>
          <w:sz w:val="22"/>
        </w:rPr>
        <w:t>IV.</w:t>
      </w:r>
      <w:r>
        <w:rPr>
          <w:rFonts w:ascii="Arial" w:eastAsia="Arial" w:hAnsi="Arial"/>
          <w:sz w:val="22"/>
        </w:rPr>
        <w:tab/>
      </w:r>
      <w:r>
        <w:rPr>
          <w:rFonts w:ascii="Arial" w:eastAsia="Arial" w:hAnsi="Arial"/>
          <w:sz w:val="22"/>
        </w:rPr>
        <w:t>Algún juez o el acusado, se enfermen a tal extremo que no pue</w:t>
      </w:r>
      <w:r>
        <w:rPr>
          <w:rFonts w:ascii="Arial" w:eastAsia="Arial" w:hAnsi="Arial"/>
          <w:sz w:val="22"/>
        </w:rPr>
        <w:t>dan continuar interviniendo en el debate;</w:t>
      </w:r>
    </w:p>
    <w:p w:rsidR="00000000" w:rsidRDefault="00CF0E0A">
      <w:pPr>
        <w:spacing w:line="9" w:lineRule="exact"/>
        <w:rPr>
          <w:rFonts w:ascii="Times New Roman" w:eastAsia="Times New Roman" w:hAnsi="Times New Roman"/>
        </w:rPr>
      </w:pPr>
    </w:p>
    <w:p w:rsidR="00000000" w:rsidRDefault="00CF0E0A">
      <w:pPr>
        <w:numPr>
          <w:ilvl w:val="0"/>
          <w:numId w:val="184"/>
        </w:numPr>
        <w:tabs>
          <w:tab w:val="left" w:pos="544"/>
        </w:tabs>
        <w:spacing w:line="236" w:lineRule="auto"/>
        <w:ind w:left="544" w:right="60" w:hanging="544"/>
        <w:jc w:val="both"/>
        <w:rPr>
          <w:rFonts w:ascii="Arial" w:eastAsia="Arial" w:hAnsi="Arial"/>
          <w:sz w:val="22"/>
        </w:rPr>
      </w:pPr>
      <w:r>
        <w:rPr>
          <w:rFonts w:ascii="Arial" w:eastAsia="Arial" w:hAnsi="Arial"/>
          <w:sz w:val="22"/>
        </w:rPr>
        <w:t xml:space="preserve">El defensor, la parte coadyuvante, su representante o el Ministerio Público no puedan ser reemplazados inmediatamente en caso de que enfermen gravemente, fallezcan, o incapacidad que impida su participación en el </w:t>
      </w:r>
      <w:r>
        <w:rPr>
          <w:rFonts w:ascii="Arial" w:eastAsia="Arial" w:hAnsi="Arial"/>
          <w:sz w:val="22"/>
        </w:rPr>
        <w:t>debate.</w:t>
      </w:r>
    </w:p>
    <w:p w:rsidR="00000000" w:rsidRDefault="00CF0E0A">
      <w:pPr>
        <w:spacing w:line="13" w:lineRule="exact"/>
        <w:rPr>
          <w:rFonts w:ascii="Times New Roman" w:eastAsia="Times New Roman" w:hAnsi="Times New Roman"/>
        </w:rPr>
      </w:pPr>
    </w:p>
    <w:p w:rsidR="00000000" w:rsidRDefault="00CF0E0A">
      <w:pPr>
        <w:tabs>
          <w:tab w:val="left" w:pos="523"/>
        </w:tabs>
        <w:spacing w:line="235" w:lineRule="auto"/>
        <w:ind w:left="544" w:right="60" w:hanging="539"/>
        <w:jc w:val="both"/>
        <w:rPr>
          <w:rFonts w:ascii="Arial" w:eastAsia="Arial" w:hAnsi="Arial"/>
          <w:sz w:val="22"/>
        </w:rPr>
      </w:pPr>
      <w:r>
        <w:rPr>
          <w:rFonts w:ascii="Arial" w:eastAsia="Arial" w:hAnsi="Arial"/>
          <w:sz w:val="22"/>
        </w:rPr>
        <w:t>VI.</w:t>
      </w:r>
      <w:r>
        <w:rPr>
          <w:rFonts w:ascii="Arial" w:eastAsia="Arial" w:hAnsi="Arial"/>
          <w:sz w:val="22"/>
        </w:rPr>
        <w:tab/>
      </w:r>
      <w:r>
        <w:rPr>
          <w:rFonts w:ascii="Arial" w:eastAsia="Arial" w:hAnsi="Arial"/>
          <w:sz w:val="22"/>
        </w:rPr>
        <w:t>El Ministerio Público lo requiera para ampliar la acusación o el defensor lo solicite una vez ampliada la acusación, siempre que, sin variar los hechos, se modifique su resultado, y que por las características del caso, no se pueda continuar i</w:t>
      </w:r>
      <w:r>
        <w:rPr>
          <w:rFonts w:ascii="Arial" w:eastAsia="Arial" w:hAnsi="Arial"/>
          <w:sz w:val="22"/>
        </w:rPr>
        <w:t>nmediatamente; o</w:t>
      </w:r>
    </w:p>
    <w:p w:rsidR="00000000" w:rsidRDefault="00CF0E0A">
      <w:pPr>
        <w:spacing w:line="4" w:lineRule="exact"/>
        <w:rPr>
          <w:rFonts w:ascii="Times New Roman" w:eastAsia="Times New Roman" w:hAnsi="Times New Roman"/>
        </w:rPr>
      </w:pPr>
    </w:p>
    <w:p w:rsidR="00000000" w:rsidRDefault="00CF0E0A">
      <w:pPr>
        <w:tabs>
          <w:tab w:val="left" w:pos="523"/>
        </w:tabs>
        <w:spacing w:line="0" w:lineRule="atLeast"/>
        <w:ind w:left="4"/>
        <w:rPr>
          <w:rFonts w:ascii="Arial" w:eastAsia="Arial" w:hAnsi="Arial"/>
          <w:sz w:val="22"/>
        </w:rPr>
      </w:pPr>
      <w:r>
        <w:rPr>
          <w:rFonts w:ascii="Arial" w:eastAsia="Arial" w:hAnsi="Arial"/>
          <w:sz w:val="22"/>
        </w:rPr>
        <w:t>VII.</w:t>
      </w:r>
      <w:r>
        <w:rPr>
          <w:rFonts w:ascii="Arial" w:eastAsia="Arial" w:hAnsi="Arial"/>
          <w:sz w:val="22"/>
        </w:rPr>
        <w:tab/>
      </w:r>
      <w:r>
        <w:rPr>
          <w:rFonts w:ascii="Arial" w:eastAsia="Arial" w:hAnsi="Arial"/>
          <w:sz w:val="22"/>
        </w:rPr>
        <w:t>Alguna catástrofe o algún hecho extraordinario torne imposible su continuación.</w:t>
      </w:r>
    </w:p>
    <w:p w:rsidR="00000000" w:rsidRDefault="00CF0E0A">
      <w:pPr>
        <w:spacing w:line="262" w:lineRule="exact"/>
        <w:rPr>
          <w:rFonts w:ascii="Times New Roman" w:eastAsia="Times New Roman" w:hAnsi="Times New Roman"/>
        </w:rPr>
      </w:pPr>
    </w:p>
    <w:p w:rsidR="00000000" w:rsidRDefault="00CF0E0A">
      <w:pPr>
        <w:spacing w:line="238" w:lineRule="auto"/>
        <w:ind w:left="4" w:right="20"/>
        <w:jc w:val="both"/>
        <w:rPr>
          <w:rFonts w:ascii="Arial" w:eastAsia="Arial" w:hAnsi="Arial"/>
          <w:sz w:val="22"/>
        </w:rPr>
      </w:pPr>
      <w:r>
        <w:rPr>
          <w:rFonts w:ascii="Arial" w:eastAsia="Arial" w:hAnsi="Arial"/>
          <w:sz w:val="22"/>
        </w:rPr>
        <w:t>El tribunal decidirá la suspensión y anunciará el día y la hora en que continuará la audiencia; ello valdrá como citación para todas las partes. Antes d</w:t>
      </w:r>
      <w:r>
        <w:rPr>
          <w:rFonts w:ascii="Arial" w:eastAsia="Arial" w:hAnsi="Arial"/>
          <w:sz w:val="22"/>
        </w:rPr>
        <w:t>e comenzar la nueva audiencia, quien la presida resumirá brevemente los actos cumplidos con anterioridad. Los jueces y el Ministerio Público podrán intervenir en otros debates durante el plazo de suspensión, salvo que el tribunal decida lo contrario, por r</w:t>
      </w:r>
      <w:r>
        <w:rPr>
          <w:rFonts w:ascii="Arial" w:eastAsia="Arial" w:hAnsi="Arial"/>
          <w:sz w:val="22"/>
        </w:rPr>
        <w:t>esolución fundada, en razón de la complejidad del caso.</w:t>
      </w:r>
    </w:p>
    <w:p w:rsidR="00000000" w:rsidRDefault="00CF0E0A">
      <w:pPr>
        <w:spacing w:line="270" w:lineRule="exact"/>
        <w:rPr>
          <w:rFonts w:ascii="Times New Roman" w:eastAsia="Times New Roman" w:hAnsi="Times New Roman"/>
        </w:rPr>
      </w:pPr>
    </w:p>
    <w:p w:rsidR="00000000" w:rsidRDefault="00CF0E0A">
      <w:pPr>
        <w:spacing w:line="237" w:lineRule="auto"/>
        <w:ind w:left="4"/>
        <w:jc w:val="both"/>
        <w:rPr>
          <w:rFonts w:ascii="Arial" w:eastAsia="Arial" w:hAnsi="Arial"/>
          <w:sz w:val="22"/>
        </w:rPr>
      </w:pPr>
      <w:r>
        <w:rPr>
          <w:rFonts w:ascii="Arial" w:eastAsia="Arial" w:hAnsi="Arial"/>
          <w:sz w:val="22"/>
        </w:rPr>
        <w:t>El presidente ordenará los aplazamientos que se requieran, indicando la hora en que continuará el debate. Será considerado un aplazamiento el descanso de fin de semana o el día feriado o de asueto, s</w:t>
      </w:r>
      <w:r>
        <w:rPr>
          <w:rFonts w:ascii="Arial" w:eastAsia="Arial" w:hAnsi="Arial"/>
          <w:sz w:val="22"/>
        </w:rPr>
        <w:t>iempre que el debate continúe al día hábil siguiente.</w:t>
      </w:r>
    </w:p>
    <w:p w:rsidR="00000000" w:rsidRDefault="00CF0E0A">
      <w:pPr>
        <w:spacing w:line="251"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324. Interrupción</w:t>
      </w:r>
    </w:p>
    <w:p w:rsidR="00000000" w:rsidRDefault="00CF0E0A">
      <w:pPr>
        <w:spacing w:line="267" w:lineRule="exact"/>
        <w:rPr>
          <w:rFonts w:ascii="Times New Roman" w:eastAsia="Times New Roman" w:hAnsi="Times New Roman"/>
        </w:rPr>
      </w:pPr>
    </w:p>
    <w:p w:rsidR="00000000" w:rsidRDefault="00CF0E0A">
      <w:pPr>
        <w:spacing w:line="238" w:lineRule="auto"/>
        <w:ind w:left="4" w:right="20"/>
        <w:jc w:val="both"/>
        <w:rPr>
          <w:rFonts w:ascii="Arial" w:eastAsia="Arial" w:hAnsi="Arial"/>
          <w:sz w:val="22"/>
        </w:rPr>
      </w:pPr>
      <w:r>
        <w:rPr>
          <w:rFonts w:ascii="Arial" w:eastAsia="Arial" w:hAnsi="Arial"/>
          <w:sz w:val="22"/>
        </w:rPr>
        <w:t>Si el debate no se reanuda a más tardar al undécimo día después de la suspensión, se considerará interrumpido y deberá ser realizado de nuevo desde su inicio, previa declara</w:t>
      </w:r>
      <w:r>
        <w:rPr>
          <w:rFonts w:ascii="Arial" w:eastAsia="Arial" w:hAnsi="Arial"/>
          <w:sz w:val="22"/>
        </w:rPr>
        <w:t>ción de nulidad de lo actuado desde el comienzo. La sustracción a la acción de la justicia o la incapacidad del acusado interrumpirán el debate, salvo que el impedimento se subsane dentro del plazo previsto en el artículo anterior (Continuidad y suspensión</w:t>
      </w:r>
      <w:r>
        <w:rPr>
          <w:rFonts w:ascii="Arial" w:eastAsia="Arial" w:hAnsi="Arial"/>
          <w:sz w:val="22"/>
        </w:rPr>
        <w:t>), o que prosiga el juicio exclusivamente para la aplicación de una medida de seguridad o de corrección.</w:t>
      </w:r>
    </w:p>
    <w:p w:rsidR="00000000" w:rsidRDefault="00CF0E0A">
      <w:pPr>
        <w:spacing w:line="253"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325. Oralidad</w:t>
      </w:r>
    </w:p>
    <w:p w:rsidR="00000000" w:rsidRDefault="00CF0E0A">
      <w:pPr>
        <w:spacing w:line="265" w:lineRule="exact"/>
        <w:rPr>
          <w:rFonts w:ascii="Times New Roman" w:eastAsia="Times New Roman" w:hAnsi="Times New Roman"/>
        </w:rPr>
      </w:pPr>
    </w:p>
    <w:p w:rsidR="00000000" w:rsidRDefault="00CF0E0A">
      <w:pPr>
        <w:spacing w:line="237" w:lineRule="auto"/>
        <w:ind w:left="4" w:right="20"/>
        <w:jc w:val="both"/>
        <w:rPr>
          <w:rFonts w:ascii="Arial" w:eastAsia="Arial" w:hAnsi="Arial"/>
          <w:sz w:val="22"/>
        </w:rPr>
      </w:pPr>
      <w:r>
        <w:rPr>
          <w:rFonts w:ascii="Arial" w:eastAsia="Arial" w:hAnsi="Arial"/>
          <w:sz w:val="22"/>
        </w:rPr>
        <w:t>El debate será oral, tanto en lo relativo a los alegatos y argumentos de todas las partes, como en todas las declaraciones, la</w:t>
      </w:r>
      <w:r>
        <w:rPr>
          <w:rFonts w:ascii="Arial" w:eastAsia="Arial" w:hAnsi="Arial"/>
          <w:sz w:val="22"/>
        </w:rPr>
        <w:t xml:space="preserve"> recepción de las pruebas y, en general, a toda intervención de quienes participen en él.</w:t>
      </w:r>
    </w:p>
    <w:p w:rsidR="00000000" w:rsidRDefault="00CF0E0A">
      <w:pPr>
        <w:spacing w:line="263" w:lineRule="exact"/>
        <w:rPr>
          <w:rFonts w:ascii="Times New Roman" w:eastAsia="Times New Roman" w:hAnsi="Times New Roman"/>
        </w:rPr>
      </w:pPr>
    </w:p>
    <w:p w:rsidR="00000000" w:rsidRDefault="00CF0E0A">
      <w:pPr>
        <w:spacing w:line="237" w:lineRule="auto"/>
        <w:ind w:left="4"/>
        <w:jc w:val="both"/>
        <w:rPr>
          <w:rFonts w:ascii="Arial" w:eastAsia="Arial" w:hAnsi="Arial"/>
          <w:sz w:val="22"/>
        </w:rPr>
      </w:pPr>
      <w:r>
        <w:rPr>
          <w:rFonts w:ascii="Arial" w:eastAsia="Arial" w:hAnsi="Arial"/>
          <w:sz w:val="22"/>
        </w:rPr>
        <w:t>Las decisiones del presidente y las resoluciones del tribunal serán dictadas verbalmente, con expresión de sus fundamentos cuando el caso lo requiera, quedando todos</w:t>
      </w:r>
      <w:r>
        <w:rPr>
          <w:rFonts w:ascii="Arial" w:eastAsia="Arial" w:hAnsi="Arial"/>
          <w:sz w:val="22"/>
        </w:rPr>
        <w:t xml:space="preserve"> notificados por su emisión.</w:t>
      </w:r>
    </w:p>
    <w:p w:rsidR="00000000" w:rsidRDefault="00CF0E0A">
      <w:pPr>
        <w:spacing w:line="257" w:lineRule="exact"/>
        <w:rPr>
          <w:rFonts w:ascii="Times New Roman" w:eastAsia="Times New Roman" w:hAnsi="Times New Roman"/>
        </w:rPr>
      </w:pPr>
    </w:p>
    <w:p w:rsidR="00000000" w:rsidRDefault="00CF0E0A">
      <w:pPr>
        <w:spacing w:line="0" w:lineRule="atLeast"/>
        <w:ind w:left="4"/>
        <w:rPr>
          <w:rFonts w:ascii="Arial" w:eastAsia="Arial" w:hAnsi="Arial"/>
          <w:sz w:val="22"/>
        </w:rPr>
      </w:pPr>
      <w:r>
        <w:rPr>
          <w:rFonts w:ascii="Arial" w:eastAsia="Arial" w:hAnsi="Arial"/>
          <w:sz w:val="22"/>
        </w:rPr>
        <w:t>Cuando la decisión implique un acto de molestia, además de ser dictada oralmente, deberá</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17632" behindDoc="1" locked="0" layoutInCell="1" allowOverlap="1">
                <wp:simplePos x="0" y="0"/>
                <wp:positionH relativeFrom="column">
                  <wp:posOffset>-16510</wp:posOffset>
                </wp:positionH>
                <wp:positionV relativeFrom="paragraph">
                  <wp:posOffset>2540</wp:posOffset>
                </wp:positionV>
                <wp:extent cx="3365500" cy="0"/>
                <wp:effectExtent l="12065" t="12065" r="13335" b="6985"/>
                <wp:wrapNone/>
                <wp:docPr id="259"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80EC1" id="Line 282"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2pt" to="263.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" strokecolor="maroon" strokeweight=".96pt"/>
            </w:pict>
          </mc:Fallback>
        </mc:AlternateContent>
      </w:r>
    </w:p>
    <w:p w:rsidR="00000000" w:rsidRDefault="00CF0E0A">
      <w:pPr>
        <w:spacing w:line="20" w:lineRule="exact"/>
        <w:rPr>
          <w:rFonts w:ascii="Times New Roman" w:eastAsia="Times New Roman" w:hAnsi="Times New Roman"/>
        </w:rPr>
      </w:pPr>
    </w:p>
    <w:tbl>
      <w:tblPr>
        <w:tblW w:w="0" w:type="auto"/>
        <w:tblInd w:w="4" w:type="dxa"/>
        <w:tblLayout w:type="fixed"/>
        <w:tblCellMar>
          <w:top w:w="0" w:type="dxa"/>
          <w:left w:w="0" w:type="dxa"/>
          <w:bottom w:w="0" w:type="dxa"/>
          <w:right w:w="0" w:type="dxa"/>
        </w:tblCellMar>
        <w:tblLook w:val="0000" w:firstRow="0" w:lastRow="0" w:firstColumn="0" w:lastColumn="0" w:noHBand="0" w:noVBand="0"/>
      </w:tblPr>
      <w:tblGrid>
        <w:gridCol w:w="3480"/>
        <w:gridCol w:w="12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98" w:history="1">
              <w:r>
                <w:rPr>
                  <w:rFonts w:ascii="Tahoma" w:eastAsia="Tahoma" w:hAnsi="Tahoma"/>
                  <w:b/>
                  <w:color w:val="800000"/>
                  <w:sz w:val="16"/>
                </w:rPr>
                <w:t>www.congresooaxaca.gob.mx</w:t>
              </w:r>
            </w:hyperlink>
          </w:p>
        </w:tc>
        <w:tc>
          <w:tcPr>
            <w:tcW w:w="12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93</w:t>
            </w:r>
          </w:p>
        </w:tc>
      </w:tr>
    </w:tbl>
    <w:p w:rsidR="00000000" w:rsidRDefault="00CF0E0A">
      <w:pPr>
        <w:rPr>
          <w:rFonts w:ascii="Tahoma" w:eastAsia="Tahoma" w:hAnsi="Tahoma"/>
          <w:b/>
          <w:color w:val="800000"/>
          <w:sz w:val="16"/>
        </w:rPr>
        <w:sectPr w:rsidR="00000000">
          <w:pgSz w:w="12240" w:h="15859"/>
          <w:pgMar w:top="876" w:right="1402" w:bottom="417" w:left="1416" w:header="0" w:footer="0" w:gutter="0"/>
          <w:cols w:space="0" w:equalWidth="0">
            <w:col w:w="9424"/>
          </w:cols>
          <w:docGrid w:linePitch="360"/>
        </w:sectPr>
      </w:pPr>
    </w:p>
    <w:p w:rsidR="00000000" w:rsidRDefault="00CF0E0A">
      <w:pPr>
        <w:spacing w:line="0" w:lineRule="atLeast"/>
        <w:ind w:left="1424"/>
        <w:rPr>
          <w:rFonts w:ascii="Tahoma" w:eastAsia="Tahoma" w:hAnsi="Tahoma"/>
          <w:b/>
          <w:color w:val="800000"/>
          <w:sz w:val="14"/>
        </w:rPr>
      </w:pPr>
      <w:bookmarkStart w:id="94" w:name="page94"/>
      <w:bookmarkEnd w:id="94"/>
      <w:r>
        <w:rPr>
          <w:rFonts w:ascii="Tahoma" w:eastAsia="Tahoma" w:hAnsi="Tahoma"/>
          <w:b/>
          <w:noProof/>
          <w:color w:val="800000"/>
          <w:sz w:val="16"/>
        </w:rPr>
        <w:drawing>
          <wp:anchor distT="0" distB="0" distL="114300" distR="114300" simplePos="0" relativeHeight="251718656"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283" name="Imagen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LX</w:t>
      </w:r>
      <w:r>
        <w:rPr>
          <w:rFonts w:ascii="Tahoma" w:eastAsia="Tahoma" w:hAnsi="Tahoma"/>
          <w:b/>
          <w:color w:val="800000"/>
          <w:sz w:val="14"/>
        </w:rPr>
        <w:t>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19680" behindDoc="1" locked="0" layoutInCell="1" allowOverlap="1">
                <wp:simplePos x="0" y="0"/>
                <wp:positionH relativeFrom="column">
                  <wp:posOffset>906780</wp:posOffset>
                </wp:positionH>
                <wp:positionV relativeFrom="paragraph">
                  <wp:posOffset>67310</wp:posOffset>
                </wp:positionV>
                <wp:extent cx="2881630" cy="0"/>
                <wp:effectExtent l="11430" t="10160" r="12065" b="18415"/>
                <wp:wrapNone/>
                <wp:docPr id="258"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09020" id="Line 284"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pt,5.3pt" to="29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4"/>
        <w:rPr>
          <w:rFonts w:ascii="Arial" w:eastAsia="Arial" w:hAnsi="Arial"/>
          <w:b/>
          <w:sz w:val="16"/>
        </w:rPr>
      </w:pPr>
      <w:r>
        <w:rPr>
          <w:rFonts w:ascii="Arial" w:eastAsia="Arial" w:hAnsi="Arial"/>
          <w:b/>
          <w:sz w:val="16"/>
        </w:rPr>
        <w:t>PODER</w:t>
      </w:r>
    </w:p>
    <w:p w:rsidR="00000000" w:rsidRDefault="00CF0E0A">
      <w:pPr>
        <w:spacing w:line="237" w:lineRule="auto"/>
        <w:ind w:left="4"/>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82" w:lineRule="exact"/>
        <w:rPr>
          <w:rFonts w:ascii="Times New Roman" w:eastAsia="Times New Roman" w:hAnsi="Times New Roman"/>
        </w:rPr>
      </w:pPr>
    </w:p>
    <w:p w:rsidR="00000000" w:rsidRDefault="00CF0E0A">
      <w:pPr>
        <w:spacing w:line="0" w:lineRule="atLeast"/>
        <w:ind w:left="4"/>
        <w:rPr>
          <w:rFonts w:ascii="Arial" w:eastAsia="Arial" w:hAnsi="Arial"/>
          <w:sz w:val="22"/>
        </w:rPr>
      </w:pPr>
      <w:r>
        <w:rPr>
          <w:rFonts w:ascii="Arial" w:eastAsia="Arial" w:hAnsi="Arial"/>
          <w:sz w:val="22"/>
        </w:rPr>
        <w:t>fundarse y motivarse por escrito.</w:t>
      </w:r>
    </w:p>
    <w:p w:rsidR="00000000" w:rsidRDefault="00CF0E0A">
      <w:pPr>
        <w:spacing w:line="259" w:lineRule="exact"/>
        <w:rPr>
          <w:rFonts w:ascii="Times New Roman" w:eastAsia="Times New Roman" w:hAnsi="Times New Roman"/>
        </w:rPr>
      </w:pPr>
    </w:p>
    <w:p w:rsidR="00000000" w:rsidRDefault="00CF0E0A">
      <w:pPr>
        <w:spacing w:line="237" w:lineRule="auto"/>
        <w:ind w:left="4"/>
        <w:jc w:val="both"/>
        <w:rPr>
          <w:rFonts w:ascii="Arial" w:eastAsia="Arial" w:hAnsi="Arial"/>
          <w:sz w:val="22"/>
        </w:rPr>
      </w:pPr>
      <w:r>
        <w:rPr>
          <w:rFonts w:ascii="Arial" w:eastAsia="Arial" w:hAnsi="Arial"/>
          <w:sz w:val="22"/>
        </w:rPr>
        <w:t>Quienes no puedan hablar o no lo puedan hacer en español, formular</w:t>
      </w:r>
      <w:r>
        <w:rPr>
          <w:rFonts w:ascii="Arial" w:eastAsia="Arial" w:hAnsi="Arial"/>
          <w:sz w:val="22"/>
        </w:rPr>
        <w:t>án sus preguntas o contestaciones por escrito o por medio de un intérprete, leyéndose o relatándose las preguntas o las contestaciones en la audiencia, conforme a lo prescrito por este Código.</w:t>
      </w:r>
    </w:p>
    <w:p w:rsidR="00000000" w:rsidRDefault="00CF0E0A">
      <w:pPr>
        <w:spacing w:line="245"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326. Lectura</w:t>
      </w:r>
    </w:p>
    <w:p w:rsidR="00000000" w:rsidRDefault="00CF0E0A">
      <w:pPr>
        <w:spacing w:line="258" w:lineRule="exact"/>
        <w:rPr>
          <w:rFonts w:ascii="Times New Roman" w:eastAsia="Times New Roman" w:hAnsi="Times New Roman"/>
        </w:rPr>
      </w:pPr>
    </w:p>
    <w:p w:rsidR="00000000" w:rsidRDefault="00CF0E0A">
      <w:pPr>
        <w:spacing w:line="0" w:lineRule="atLeast"/>
        <w:ind w:left="4"/>
        <w:rPr>
          <w:rFonts w:ascii="Arial" w:eastAsia="Arial" w:hAnsi="Arial"/>
          <w:sz w:val="22"/>
        </w:rPr>
      </w:pPr>
      <w:r>
        <w:rPr>
          <w:rFonts w:ascii="Arial" w:eastAsia="Arial" w:hAnsi="Arial"/>
          <w:sz w:val="22"/>
        </w:rPr>
        <w:t xml:space="preserve">Sólo podrán ser incorporados al debate </w:t>
      </w:r>
      <w:r>
        <w:rPr>
          <w:rFonts w:ascii="Arial" w:eastAsia="Arial" w:hAnsi="Arial"/>
          <w:sz w:val="22"/>
        </w:rPr>
        <w:t>por su lectura:</w:t>
      </w:r>
    </w:p>
    <w:p w:rsidR="00000000" w:rsidRDefault="00CF0E0A">
      <w:pPr>
        <w:spacing w:line="254" w:lineRule="exact"/>
        <w:rPr>
          <w:rFonts w:ascii="Times New Roman" w:eastAsia="Times New Roman" w:hAnsi="Times New Roman"/>
        </w:rPr>
      </w:pPr>
    </w:p>
    <w:p w:rsidR="00000000" w:rsidRDefault="00CF0E0A">
      <w:pPr>
        <w:numPr>
          <w:ilvl w:val="0"/>
          <w:numId w:val="185"/>
        </w:numPr>
        <w:tabs>
          <w:tab w:val="left" w:pos="544"/>
        </w:tabs>
        <w:spacing w:line="0" w:lineRule="atLeast"/>
        <w:ind w:left="544" w:hanging="544"/>
        <w:rPr>
          <w:rFonts w:ascii="Arial" w:eastAsia="Arial" w:hAnsi="Arial"/>
          <w:sz w:val="22"/>
        </w:rPr>
      </w:pPr>
      <w:r>
        <w:rPr>
          <w:rFonts w:ascii="Arial" w:eastAsia="Arial" w:hAnsi="Arial"/>
          <w:sz w:val="22"/>
        </w:rPr>
        <w:t>Los testimonios que se hayan recibido conforme a las reglas de la prueba anticipada,</w:t>
      </w:r>
    </w:p>
    <w:p w:rsidR="00000000" w:rsidRDefault="00CF0E0A">
      <w:pPr>
        <w:spacing w:line="10" w:lineRule="exact"/>
        <w:rPr>
          <w:rFonts w:ascii="Times New Roman" w:eastAsia="Times New Roman" w:hAnsi="Times New Roman"/>
        </w:rPr>
      </w:pPr>
    </w:p>
    <w:p w:rsidR="00000000" w:rsidRDefault="00CF0E0A">
      <w:pPr>
        <w:spacing w:line="0" w:lineRule="atLeast"/>
        <w:ind w:left="544"/>
        <w:rPr>
          <w:rFonts w:ascii="Arial" w:eastAsia="Arial" w:hAnsi="Arial"/>
          <w:sz w:val="21"/>
        </w:rPr>
      </w:pPr>
      <w:r>
        <w:rPr>
          <w:rFonts w:ascii="Arial" w:eastAsia="Arial" w:hAnsi="Arial"/>
          <w:sz w:val="21"/>
        </w:rPr>
        <w:t>salvo lo previsto en el segundo párrafo del artículo 263 de este Código (casos de admisión);</w:t>
      </w:r>
    </w:p>
    <w:p w:rsidR="00000000" w:rsidRDefault="00CF0E0A">
      <w:pPr>
        <w:numPr>
          <w:ilvl w:val="0"/>
          <w:numId w:val="186"/>
        </w:numPr>
        <w:tabs>
          <w:tab w:val="left" w:pos="544"/>
        </w:tabs>
        <w:spacing w:line="0" w:lineRule="atLeast"/>
        <w:ind w:left="544" w:hanging="544"/>
        <w:rPr>
          <w:rFonts w:ascii="Arial" w:eastAsia="Arial" w:hAnsi="Arial"/>
          <w:sz w:val="22"/>
        </w:rPr>
      </w:pPr>
      <w:r>
        <w:rPr>
          <w:rFonts w:ascii="Arial" w:eastAsia="Arial" w:hAnsi="Arial"/>
          <w:sz w:val="22"/>
        </w:rPr>
        <w:t>La prueba documental admitida previamente;</w:t>
      </w:r>
    </w:p>
    <w:p w:rsidR="00000000" w:rsidRDefault="00CF0E0A">
      <w:pPr>
        <w:spacing w:line="12" w:lineRule="exact"/>
        <w:rPr>
          <w:rFonts w:ascii="Times New Roman" w:eastAsia="Times New Roman" w:hAnsi="Times New Roman"/>
        </w:rPr>
      </w:pPr>
    </w:p>
    <w:p w:rsidR="00000000" w:rsidRDefault="00CF0E0A">
      <w:pPr>
        <w:numPr>
          <w:ilvl w:val="0"/>
          <w:numId w:val="187"/>
        </w:numPr>
        <w:tabs>
          <w:tab w:val="left" w:pos="544"/>
        </w:tabs>
        <w:spacing w:line="236" w:lineRule="auto"/>
        <w:ind w:left="544" w:right="60" w:hanging="544"/>
        <w:rPr>
          <w:rFonts w:ascii="Arial" w:eastAsia="Arial" w:hAnsi="Arial"/>
          <w:sz w:val="22"/>
        </w:rPr>
      </w:pPr>
      <w:r>
        <w:rPr>
          <w:rFonts w:ascii="Arial" w:eastAsia="Arial" w:hAnsi="Arial"/>
          <w:sz w:val="22"/>
        </w:rPr>
        <w:t>Las actas de las</w:t>
      </w:r>
      <w:r>
        <w:rPr>
          <w:rFonts w:ascii="Arial" w:eastAsia="Arial" w:hAnsi="Arial"/>
          <w:sz w:val="22"/>
        </w:rPr>
        <w:t xml:space="preserve"> pruebas que se ordene practicar durante el juicio fuera de la sala de audiencias.</w:t>
      </w:r>
    </w:p>
    <w:p w:rsidR="00000000" w:rsidRDefault="00CF0E0A">
      <w:pPr>
        <w:spacing w:line="261" w:lineRule="exact"/>
        <w:rPr>
          <w:rFonts w:ascii="Times New Roman" w:eastAsia="Times New Roman" w:hAnsi="Times New Roman"/>
        </w:rPr>
      </w:pPr>
    </w:p>
    <w:p w:rsidR="00000000" w:rsidRDefault="00CF0E0A">
      <w:pPr>
        <w:spacing w:line="235" w:lineRule="auto"/>
        <w:ind w:left="4" w:right="20"/>
        <w:jc w:val="both"/>
        <w:rPr>
          <w:rFonts w:ascii="Arial" w:eastAsia="Arial" w:hAnsi="Arial"/>
          <w:sz w:val="22"/>
        </w:rPr>
      </w:pPr>
      <w:r>
        <w:rPr>
          <w:rFonts w:ascii="Arial" w:eastAsia="Arial" w:hAnsi="Arial"/>
          <w:sz w:val="22"/>
        </w:rPr>
        <w:t>Cualquier otro elemento de convicción que se incorpore por su lectura al juicio, no tendrá valor alguno.</w:t>
      </w:r>
    </w:p>
    <w:p w:rsidR="00000000" w:rsidRDefault="00CF0E0A">
      <w:pPr>
        <w:spacing w:line="263" w:lineRule="exact"/>
        <w:rPr>
          <w:rFonts w:ascii="Times New Roman" w:eastAsia="Times New Roman" w:hAnsi="Times New Roman"/>
        </w:rPr>
      </w:pPr>
    </w:p>
    <w:p w:rsidR="00000000" w:rsidRDefault="00CF0E0A">
      <w:pPr>
        <w:spacing w:line="235" w:lineRule="auto"/>
        <w:ind w:left="4"/>
        <w:jc w:val="both"/>
        <w:rPr>
          <w:rFonts w:ascii="Arial" w:eastAsia="Arial" w:hAnsi="Arial"/>
          <w:sz w:val="22"/>
        </w:rPr>
      </w:pPr>
      <w:r>
        <w:rPr>
          <w:rFonts w:ascii="Arial" w:eastAsia="Arial" w:hAnsi="Arial"/>
          <w:sz w:val="22"/>
        </w:rPr>
        <w:t>Tratándose de la prueba anticipada también podrá reproducirse la g</w:t>
      </w:r>
      <w:r>
        <w:rPr>
          <w:rFonts w:ascii="Arial" w:eastAsia="Arial" w:hAnsi="Arial"/>
          <w:sz w:val="22"/>
        </w:rPr>
        <w:t>rabación auditiva o audiovisual en que conste.</w:t>
      </w:r>
    </w:p>
    <w:p w:rsidR="00000000" w:rsidRDefault="00CF0E0A">
      <w:pPr>
        <w:spacing w:line="343"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327. Lectura para apoyo de memoria en la audiencia de debate</w:t>
      </w:r>
    </w:p>
    <w:p w:rsidR="00000000" w:rsidRDefault="00CF0E0A">
      <w:pPr>
        <w:spacing w:line="265" w:lineRule="exact"/>
        <w:rPr>
          <w:rFonts w:ascii="Times New Roman" w:eastAsia="Times New Roman" w:hAnsi="Times New Roman"/>
        </w:rPr>
      </w:pPr>
    </w:p>
    <w:p w:rsidR="00000000" w:rsidRDefault="00CF0E0A">
      <w:pPr>
        <w:spacing w:line="237" w:lineRule="auto"/>
        <w:ind w:left="4" w:right="20"/>
        <w:jc w:val="both"/>
        <w:rPr>
          <w:rFonts w:ascii="Arial" w:eastAsia="Arial" w:hAnsi="Arial"/>
          <w:sz w:val="22"/>
        </w:rPr>
      </w:pPr>
      <w:r>
        <w:rPr>
          <w:rFonts w:ascii="Arial" w:eastAsia="Arial" w:hAnsi="Arial"/>
          <w:sz w:val="22"/>
        </w:rPr>
        <w:t xml:space="preserve">Sólo después de que el imputado o testigo hubieren declarado, se les podrá leer en el interrogatorio parte o partes de sus declaraciones </w:t>
      </w:r>
      <w:r>
        <w:rPr>
          <w:rFonts w:ascii="Arial" w:eastAsia="Arial" w:hAnsi="Arial"/>
          <w:sz w:val="22"/>
        </w:rPr>
        <w:t>anteriores prestadas en la etapa preliminar, cuando sea necesario auxiliar su memoria o demostrar o superar contradicciones entre ellas y las prestadas en el debate, y sólo a fin de solicitar las aclaraciones pertinentes.</w:t>
      </w:r>
    </w:p>
    <w:p w:rsidR="00000000" w:rsidRDefault="00CF0E0A">
      <w:pPr>
        <w:spacing w:line="263" w:lineRule="exact"/>
        <w:rPr>
          <w:rFonts w:ascii="Times New Roman" w:eastAsia="Times New Roman" w:hAnsi="Times New Roman"/>
        </w:rPr>
      </w:pPr>
    </w:p>
    <w:p w:rsidR="00000000" w:rsidRDefault="00CF0E0A">
      <w:pPr>
        <w:spacing w:line="236" w:lineRule="auto"/>
        <w:ind w:left="4"/>
        <w:jc w:val="both"/>
        <w:rPr>
          <w:rFonts w:ascii="Arial" w:eastAsia="Arial" w:hAnsi="Arial"/>
          <w:sz w:val="22"/>
        </w:rPr>
      </w:pPr>
      <w:r>
        <w:rPr>
          <w:rFonts w:ascii="Arial" w:eastAsia="Arial" w:hAnsi="Arial"/>
          <w:sz w:val="22"/>
        </w:rPr>
        <w:t>Con los mismos objetivos, se podr</w:t>
      </w:r>
      <w:r>
        <w:rPr>
          <w:rFonts w:ascii="Arial" w:eastAsia="Arial" w:hAnsi="Arial"/>
          <w:sz w:val="22"/>
        </w:rPr>
        <w:t>á leer durante la declaración de un perito parte o partes del informe que él hubiere elaborado.</w:t>
      </w:r>
    </w:p>
    <w:p w:rsidR="00000000" w:rsidRDefault="00CF0E0A">
      <w:pPr>
        <w:spacing w:line="248"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328. Imposibilidad de asistencia</w:t>
      </w:r>
    </w:p>
    <w:p w:rsidR="00000000" w:rsidRDefault="00CF0E0A">
      <w:pPr>
        <w:spacing w:line="267" w:lineRule="exact"/>
        <w:rPr>
          <w:rFonts w:ascii="Times New Roman" w:eastAsia="Times New Roman" w:hAnsi="Times New Roman"/>
        </w:rPr>
      </w:pPr>
    </w:p>
    <w:p w:rsidR="00000000" w:rsidRDefault="00CF0E0A">
      <w:pPr>
        <w:spacing w:line="238" w:lineRule="auto"/>
        <w:ind w:left="4" w:right="20"/>
        <w:jc w:val="both"/>
        <w:rPr>
          <w:rFonts w:ascii="Arial" w:eastAsia="Arial" w:hAnsi="Arial"/>
          <w:sz w:val="22"/>
        </w:rPr>
      </w:pPr>
      <w:r>
        <w:rPr>
          <w:rFonts w:ascii="Arial" w:eastAsia="Arial" w:hAnsi="Arial"/>
          <w:sz w:val="22"/>
        </w:rPr>
        <w:t>Los testigos que no puedan concurrir a la audiencia de debate por un impedimento justificado, serán examinados en el</w:t>
      </w:r>
      <w:r>
        <w:rPr>
          <w:rFonts w:ascii="Arial" w:eastAsia="Arial" w:hAnsi="Arial"/>
          <w:sz w:val="22"/>
        </w:rPr>
        <w:t xml:space="preserve"> lugar donde se encuentren por uno de los jueces del tribunal o por medio de exhorto a otro juez, según los casos, quien elaborará el acta correspondiente. A esta diligencia deberán asistir las demás partes o sus representantes, quienes podrán formular ver</w:t>
      </w:r>
      <w:r>
        <w:rPr>
          <w:rFonts w:ascii="Arial" w:eastAsia="Arial" w:hAnsi="Arial"/>
          <w:sz w:val="22"/>
        </w:rPr>
        <w:t>balmente o por escrito sus preguntas.</w:t>
      </w:r>
    </w:p>
    <w:p w:rsidR="00000000" w:rsidRDefault="00CF0E0A">
      <w:pPr>
        <w:spacing w:line="266" w:lineRule="exact"/>
        <w:rPr>
          <w:rFonts w:ascii="Times New Roman" w:eastAsia="Times New Roman" w:hAnsi="Times New Roman"/>
        </w:rPr>
      </w:pPr>
    </w:p>
    <w:p w:rsidR="00000000" w:rsidRDefault="00CF0E0A">
      <w:pPr>
        <w:spacing w:line="237" w:lineRule="auto"/>
        <w:ind w:left="4"/>
        <w:jc w:val="both"/>
        <w:rPr>
          <w:rFonts w:ascii="Arial" w:eastAsia="Arial" w:hAnsi="Arial"/>
          <w:sz w:val="22"/>
        </w:rPr>
      </w:pPr>
      <w:r>
        <w:rPr>
          <w:rFonts w:ascii="Arial" w:eastAsia="Arial" w:hAnsi="Arial"/>
          <w:sz w:val="22"/>
        </w:rPr>
        <w:t>El tribunal podrá decidir, en razón de la distancia, que las testimoniales o los dictámenes de peritos sean recibidos en el lugar donde resida el testigo o el perito, por un juez comisionado y de la manera antes previ</w:t>
      </w:r>
      <w:r>
        <w:rPr>
          <w:rFonts w:ascii="Arial" w:eastAsia="Arial" w:hAnsi="Arial"/>
          <w:sz w:val="22"/>
        </w:rPr>
        <w:t>sta, salvo que quien ofreció el medio de prueba anticipe todos los gastos necesarios para la comparecencia de la persona propuesta.</w:t>
      </w:r>
    </w:p>
    <w:p w:rsidR="00000000" w:rsidRDefault="00CF0E0A">
      <w:pPr>
        <w:spacing w:line="252"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329. Dirección del debate</w:t>
      </w:r>
    </w:p>
    <w:p w:rsidR="00000000" w:rsidRDefault="00CF0E0A">
      <w:pPr>
        <w:spacing w:line="20"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720704" behindDoc="1" locked="0" layoutInCell="1" allowOverlap="1">
                <wp:simplePos x="0" y="0"/>
                <wp:positionH relativeFrom="column">
                  <wp:posOffset>-16510</wp:posOffset>
                </wp:positionH>
                <wp:positionV relativeFrom="paragraph">
                  <wp:posOffset>115570</wp:posOffset>
                </wp:positionV>
                <wp:extent cx="3365500" cy="0"/>
                <wp:effectExtent l="12065" t="10795" r="13335" b="8255"/>
                <wp:wrapNone/>
                <wp:docPr id="257"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20B1F" id="Line 285"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9.1pt" to="263.7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" strokecolor="maroon" strokeweight=".96pt"/>
            </w:pict>
          </mc:Fallback>
        </mc:AlternateContent>
      </w:r>
    </w:p>
    <w:p w:rsidR="00000000" w:rsidRDefault="00CF0E0A">
      <w:pPr>
        <w:spacing w:line="198" w:lineRule="exact"/>
        <w:rPr>
          <w:rFonts w:ascii="Times New Roman" w:eastAsia="Times New Roman" w:hAnsi="Times New Roman"/>
        </w:rPr>
      </w:pPr>
    </w:p>
    <w:tbl>
      <w:tblPr>
        <w:tblW w:w="0" w:type="auto"/>
        <w:tblInd w:w="4" w:type="dxa"/>
        <w:tblLayout w:type="fixed"/>
        <w:tblCellMar>
          <w:top w:w="0" w:type="dxa"/>
          <w:left w:w="0" w:type="dxa"/>
          <w:bottom w:w="0" w:type="dxa"/>
          <w:right w:w="0" w:type="dxa"/>
        </w:tblCellMar>
        <w:tblLook w:val="0000" w:firstRow="0" w:lastRow="0" w:firstColumn="0" w:lastColumn="0" w:noHBand="0" w:noVBand="0"/>
      </w:tblPr>
      <w:tblGrid>
        <w:gridCol w:w="3480"/>
        <w:gridCol w:w="12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99" w:history="1">
              <w:r>
                <w:rPr>
                  <w:rFonts w:ascii="Tahoma" w:eastAsia="Tahoma" w:hAnsi="Tahoma"/>
                  <w:b/>
                  <w:color w:val="800000"/>
                  <w:sz w:val="16"/>
                </w:rPr>
                <w:t>www.congresooaxaca.gob.mx</w:t>
              </w:r>
            </w:hyperlink>
          </w:p>
        </w:tc>
        <w:tc>
          <w:tcPr>
            <w:tcW w:w="12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94</w:t>
            </w:r>
          </w:p>
        </w:tc>
      </w:tr>
    </w:tbl>
    <w:p w:rsidR="00000000" w:rsidRDefault="00CF0E0A">
      <w:pPr>
        <w:rPr>
          <w:rFonts w:ascii="Tahoma" w:eastAsia="Tahoma" w:hAnsi="Tahoma"/>
          <w:b/>
          <w:color w:val="800000"/>
          <w:sz w:val="16"/>
        </w:rPr>
        <w:sectPr w:rsidR="00000000">
          <w:pgSz w:w="12240" w:h="15859"/>
          <w:pgMar w:top="876" w:right="1402" w:bottom="417" w:left="1416" w:header="0" w:footer="0" w:gutter="0"/>
          <w:cols w:space="0" w:equalWidth="0">
            <w:col w:w="9424"/>
          </w:cols>
          <w:docGrid w:linePitch="360"/>
        </w:sectPr>
      </w:pPr>
    </w:p>
    <w:p w:rsidR="00000000" w:rsidRDefault="00CF0E0A">
      <w:pPr>
        <w:spacing w:line="0" w:lineRule="atLeast"/>
        <w:ind w:left="1420"/>
        <w:rPr>
          <w:rFonts w:ascii="Tahoma" w:eastAsia="Tahoma" w:hAnsi="Tahoma"/>
          <w:b/>
          <w:color w:val="800000"/>
          <w:sz w:val="14"/>
        </w:rPr>
      </w:pPr>
      <w:bookmarkStart w:id="95" w:name="page95"/>
      <w:bookmarkEnd w:id="95"/>
      <w:r>
        <w:rPr>
          <w:rFonts w:ascii="Tahoma" w:eastAsia="Tahoma" w:hAnsi="Tahoma"/>
          <w:b/>
          <w:noProof/>
          <w:color w:val="800000"/>
          <w:sz w:val="16"/>
        </w:rPr>
        <w:drawing>
          <wp:anchor distT="0" distB="0" distL="114300" distR="114300" simplePos="0" relativeHeight="251721728"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286" name="Imagen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 xml:space="preserve">H. </w:t>
      </w:r>
      <w:r>
        <w:rPr>
          <w:rFonts w:ascii="Tahoma" w:eastAsia="Tahoma" w:hAnsi="Tahoma"/>
          <w:b/>
          <w:color w:val="800000"/>
          <w:sz w:val="14"/>
        </w:rPr>
        <w:t>Congreso del Estado Libre y Soberano de Oaxaca</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22752" behindDoc="1" locked="0" layoutInCell="1" allowOverlap="1">
                <wp:simplePos x="0" y="0"/>
                <wp:positionH relativeFrom="column">
                  <wp:posOffset>904875</wp:posOffset>
                </wp:positionH>
                <wp:positionV relativeFrom="paragraph">
                  <wp:posOffset>67310</wp:posOffset>
                </wp:positionV>
                <wp:extent cx="2881630" cy="0"/>
                <wp:effectExtent l="19050" t="10160" r="13970" b="18415"/>
                <wp:wrapNone/>
                <wp:docPr id="256"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7C16B" id="Line 287"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3pt" to="298.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0"/>
        <w:rPr>
          <w:rFonts w:ascii="Arial" w:eastAsia="Arial" w:hAnsi="Arial"/>
          <w:b/>
          <w:sz w:val="16"/>
        </w:rPr>
      </w:pPr>
      <w:r>
        <w:rPr>
          <w:rFonts w:ascii="Arial" w:eastAsia="Arial" w:hAnsi="Arial"/>
          <w:b/>
          <w:sz w:val="16"/>
        </w:rPr>
        <w:t>PODER</w:t>
      </w:r>
    </w:p>
    <w:p w:rsidR="00000000" w:rsidRDefault="00CF0E0A">
      <w:pPr>
        <w:spacing w:line="237" w:lineRule="auto"/>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333" w:lineRule="exact"/>
        <w:rPr>
          <w:rFonts w:ascii="Times New Roman" w:eastAsia="Times New Roman" w:hAnsi="Times New Roman"/>
        </w:rPr>
      </w:pPr>
    </w:p>
    <w:p w:rsidR="00000000" w:rsidRDefault="00CF0E0A">
      <w:pPr>
        <w:spacing w:line="238" w:lineRule="auto"/>
        <w:jc w:val="both"/>
        <w:rPr>
          <w:rFonts w:ascii="Arial" w:eastAsia="Arial" w:hAnsi="Arial"/>
          <w:sz w:val="22"/>
        </w:rPr>
      </w:pPr>
      <w:r>
        <w:rPr>
          <w:rFonts w:ascii="Arial" w:eastAsia="Arial" w:hAnsi="Arial"/>
          <w:sz w:val="22"/>
        </w:rPr>
        <w:t>El presidente del tribunal dirigirá el debate, orde</w:t>
      </w:r>
      <w:r>
        <w:rPr>
          <w:rFonts w:ascii="Arial" w:eastAsia="Arial" w:hAnsi="Arial"/>
          <w:sz w:val="22"/>
        </w:rPr>
        <w:t>nará y autorizará las lecturas pertinentes, hará las advertencias que correspondan, tomará las protestas legales y moderará la discusión; impedirá intervenciones impertinentes, o que no conduzcan al esclarecimiento de la verdad o no resulten admisibles, si</w:t>
      </w:r>
      <w:r>
        <w:rPr>
          <w:rFonts w:ascii="Arial" w:eastAsia="Arial" w:hAnsi="Arial"/>
          <w:sz w:val="22"/>
        </w:rPr>
        <w:t>n coartar por ello el ejercicio de la persecución penal ni la libertad de defensa.</w:t>
      </w:r>
    </w:p>
    <w:p w:rsidR="00000000" w:rsidRDefault="00CF0E0A">
      <w:pPr>
        <w:spacing w:line="267" w:lineRule="exact"/>
        <w:rPr>
          <w:rFonts w:ascii="Times New Roman" w:eastAsia="Times New Roman" w:hAnsi="Times New Roman"/>
        </w:rPr>
      </w:pPr>
    </w:p>
    <w:p w:rsidR="00000000" w:rsidRDefault="00CF0E0A">
      <w:pPr>
        <w:spacing w:line="235" w:lineRule="auto"/>
        <w:ind w:right="20"/>
        <w:jc w:val="both"/>
        <w:rPr>
          <w:rFonts w:ascii="Arial" w:eastAsia="Arial" w:hAnsi="Arial"/>
          <w:sz w:val="22"/>
        </w:rPr>
      </w:pPr>
      <w:r>
        <w:rPr>
          <w:rFonts w:ascii="Arial" w:eastAsia="Arial" w:hAnsi="Arial"/>
          <w:sz w:val="22"/>
        </w:rPr>
        <w:t>Si alguna de las partes en el debate interpone revocación de una disposición del presidente, decidirá el tribunal.</w:t>
      </w:r>
    </w:p>
    <w:p w:rsidR="00000000" w:rsidRDefault="00CF0E0A">
      <w:pPr>
        <w:spacing w:line="248"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330. Nuevo delito</w:t>
      </w:r>
    </w:p>
    <w:p w:rsidR="00000000" w:rsidRDefault="00CF0E0A">
      <w:pPr>
        <w:spacing w:line="267" w:lineRule="exact"/>
        <w:rPr>
          <w:rFonts w:ascii="Times New Roman" w:eastAsia="Times New Roman" w:hAnsi="Times New Roman"/>
        </w:rPr>
      </w:pPr>
    </w:p>
    <w:p w:rsidR="00000000" w:rsidRDefault="00CF0E0A">
      <w:pPr>
        <w:spacing w:line="236" w:lineRule="auto"/>
        <w:jc w:val="both"/>
        <w:rPr>
          <w:rFonts w:ascii="Arial" w:eastAsia="Arial" w:hAnsi="Arial"/>
          <w:sz w:val="22"/>
        </w:rPr>
      </w:pPr>
      <w:r>
        <w:rPr>
          <w:rFonts w:ascii="Arial" w:eastAsia="Arial" w:hAnsi="Arial"/>
          <w:sz w:val="22"/>
        </w:rPr>
        <w:t>Si, a juicio del tribunal, d</w:t>
      </w:r>
      <w:r>
        <w:rPr>
          <w:rFonts w:ascii="Arial" w:eastAsia="Arial" w:hAnsi="Arial"/>
          <w:sz w:val="22"/>
        </w:rPr>
        <w:t>urante el proceso se comete un delito, el presidente ordenará elaborar un acta con las indicaciones que correspondan y la remitirá al Ministerio Público para que proceda en lo conducente.</w:t>
      </w:r>
    </w:p>
    <w:p w:rsidR="00000000" w:rsidRDefault="00CF0E0A">
      <w:pPr>
        <w:spacing w:line="251"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331. Sobreseimiento en la etapa de juicio</w:t>
      </w:r>
    </w:p>
    <w:p w:rsidR="00000000" w:rsidRDefault="00CF0E0A">
      <w:pPr>
        <w:spacing w:line="264" w:lineRule="exact"/>
        <w:rPr>
          <w:rFonts w:ascii="Times New Roman" w:eastAsia="Times New Roman" w:hAnsi="Times New Roman"/>
        </w:rPr>
      </w:pPr>
    </w:p>
    <w:p w:rsidR="00000000" w:rsidRDefault="00CF0E0A">
      <w:pPr>
        <w:spacing w:line="236" w:lineRule="auto"/>
        <w:jc w:val="both"/>
        <w:rPr>
          <w:rFonts w:ascii="Arial" w:eastAsia="Arial" w:hAnsi="Arial"/>
          <w:sz w:val="22"/>
        </w:rPr>
      </w:pPr>
      <w:r>
        <w:rPr>
          <w:rFonts w:ascii="Arial" w:eastAsia="Arial" w:hAnsi="Arial"/>
          <w:sz w:val="22"/>
        </w:rPr>
        <w:t>Si se produce u</w:t>
      </w:r>
      <w:r>
        <w:rPr>
          <w:rFonts w:ascii="Arial" w:eastAsia="Arial" w:hAnsi="Arial"/>
          <w:sz w:val="22"/>
        </w:rPr>
        <w:t>na causa extintiva de la acción penal y no es necesaria la celebración del debate para comprobarla, el tribunal podrá dictar el sobreseimiento.</w:t>
      </w:r>
    </w:p>
    <w:p w:rsidR="00000000" w:rsidRDefault="00CF0E0A">
      <w:pPr>
        <w:spacing w:line="266" w:lineRule="exact"/>
        <w:rPr>
          <w:rFonts w:ascii="Times New Roman" w:eastAsia="Times New Roman" w:hAnsi="Times New Roman"/>
        </w:rPr>
      </w:pPr>
    </w:p>
    <w:p w:rsidR="00000000" w:rsidRDefault="00CF0E0A">
      <w:pPr>
        <w:spacing w:line="235" w:lineRule="auto"/>
        <w:ind w:right="20"/>
        <w:jc w:val="both"/>
        <w:rPr>
          <w:rFonts w:ascii="Arial" w:eastAsia="Arial" w:hAnsi="Arial"/>
          <w:sz w:val="22"/>
        </w:rPr>
      </w:pPr>
      <w:r>
        <w:rPr>
          <w:rFonts w:ascii="Arial" w:eastAsia="Arial" w:hAnsi="Arial"/>
          <w:sz w:val="22"/>
        </w:rPr>
        <w:t>Contra esta decisión el Ministerio Público, la víctima y el actor civil si los hubiere, podrán interponer recur</w:t>
      </w:r>
      <w:r>
        <w:rPr>
          <w:rFonts w:ascii="Arial" w:eastAsia="Arial" w:hAnsi="Arial"/>
          <w:sz w:val="22"/>
        </w:rPr>
        <w:t>so de apelación.</w:t>
      </w:r>
    </w:p>
    <w:p w:rsidR="00000000" w:rsidRDefault="00CF0E0A">
      <w:pPr>
        <w:spacing w:line="200" w:lineRule="exact"/>
        <w:rPr>
          <w:rFonts w:ascii="Times New Roman" w:eastAsia="Times New Roman" w:hAnsi="Times New Roman"/>
        </w:rPr>
      </w:pPr>
    </w:p>
    <w:p w:rsidR="00000000" w:rsidRDefault="00CF0E0A">
      <w:pPr>
        <w:spacing w:line="362" w:lineRule="exact"/>
        <w:rPr>
          <w:rFonts w:ascii="Times New Roman" w:eastAsia="Times New Roman" w:hAnsi="Times New Roman"/>
        </w:rPr>
      </w:pPr>
    </w:p>
    <w:p w:rsidR="00000000" w:rsidRDefault="00CF0E0A">
      <w:pPr>
        <w:spacing w:line="0" w:lineRule="atLeast"/>
        <w:jc w:val="center"/>
        <w:rPr>
          <w:rFonts w:ascii="Arial" w:eastAsia="Arial" w:hAnsi="Arial"/>
          <w:b/>
          <w:sz w:val="22"/>
        </w:rPr>
      </w:pPr>
      <w:r>
        <w:rPr>
          <w:rFonts w:ascii="Arial" w:eastAsia="Arial" w:hAnsi="Arial"/>
          <w:b/>
          <w:sz w:val="22"/>
        </w:rPr>
        <w:t>Sección 2</w:t>
      </w:r>
    </w:p>
    <w:p w:rsidR="00000000" w:rsidRDefault="00CF0E0A">
      <w:pPr>
        <w:spacing w:line="1" w:lineRule="exact"/>
        <w:rPr>
          <w:rFonts w:ascii="Times New Roman" w:eastAsia="Times New Roman" w:hAnsi="Times New Roman"/>
        </w:rPr>
      </w:pPr>
    </w:p>
    <w:p w:rsidR="00000000" w:rsidRDefault="00CF0E0A">
      <w:pPr>
        <w:spacing w:line="0" w:lineRule="atLeast"/>
        <w:ind w:right="20"/>
        <w:jc w:val="center"/>
        <w:rPr>
          <w:rFonts w:ascii="Arial" w:eastAsia="Arial" w:hAnsi="Arial"/>
          <w:b/>
          <w:sz w:val="22"/>
        </w:rPr>
      </w:pPr>
      <w:r>
        <w:rPr>
          <w:rFonts w:ascii="Arial" w:eastAsia="Arial" w:hAnsi="Arial"/>
          <w:b/>
          <w:sz w:val="22"/>
        </w:rPr>
        <w:t>DISPOSICIONES GENERALES SOBRE LA PRUEBA</w:t>
      </w:r>
    </w:p>
    <w:p w:rsidR="00000000" w:rsidRDefault="00CF0E0A">
      <w:pPr>
        <w:spacing w:line="251"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332. Concepto de medio de prueba</w:t>
      </w:r>
    </w:p>
    <w:p w:rsidR="00000000" w:rsidRDefault="00CF0E0A">
      <w:pPr>
        <w:spacing w:line="267"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Constituye medio de prueba todo instrumento que conduzca a un conocimiento cierto o probable sobre un hecho, que ingrese al proceso en una aud</w:t>
      </w:r>
      <w:r>
        <w:rPr>
          <w:rFonts w:ascii="Arial" w:eastAsia="Arial" w:hAnsi="Arial"/>
          <w:sz w:val="22"/>
        </w:rPr>
        <w:t>iencia de las previstas en este Código con observancia de las formalidades correspondientes.</w:t>
      </w:r>
    </w:p>
    <w:p w:rsidR="00000000" w:rsidRDefault="00CF0E0A">
      <w:pPr>
        <w:spacing w:line="261" w:lineRule="exact"/>
        <w:rPr>
          <w:rFonts w:ascii="Times New Roman" w:eastAsia="Times New Roman" w:hAnsi="Times New Roman"/>
        </w:rPr>
      </w:pPr>
    </w:p>
    <w:p w:rsidR="00000000" w:rsidRDefault="00CF0E0A">
      <w:pPr>
        <w:spacing w:line="236" w:lineRule="auto"/>
        <w:ind w:right="20"/>
        <w:jc w:val="both"/>
        <w:rPr>
          <w:rFonts w:ascii="Arial" w:eastAsia="Arial" w:hAnsi="Arial"/>
          <w:sz w:val="22"/>
        </w:rPr>
      </w:pPr>
      <w:r>
        <w:rPr>
          <w:rFonts w:ascii="Arial" w:eastAsia="Arial" w:hAnsi="Arial"/>
          <w:sz w:val="22"/>
        </w:rPr>
        <w:t>La prueba incorporada en una audiencia sólo se puede utilizar para fundar la decisión que el tribunal competente debe dictar en ella, salvo las excepciones conten</w:t>
      </w:r>
      <w:r>
        <w:rPr>
          <w:rFonts w:ascii="Arial" w:eastAsia="Arial" w:hAnsi="Arial"/>
          <w:sz w:val="22"/>
        </w:rPr>
        <w:t>idas en este Código.</w:t>
      </w:r>
    </w:p>
    <w:p w:rsidR="00000000" w:rsidRDefault="00CF0E0A">
      <w:pPr>
        <w:spacing w:line="250"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333. Legalidad de la prueba</w:t>
      </w:r>
    </w:p>
    <w:p w:rsidR="00000000" w:rsidRDefault="00CF0E0A">
      <w:pPr>
        <w:spacing w:line="265"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Los elementos de prueba no tendrán valor si han sido obtenidos por un medio ilícito, o si no fueron incorporados al proceso conforme a las disposiciones de este Código, ni las pruebas que sean con</w:t>
      </w:r>
      <w:r>
        <w:rPr>
          <w:rFonts w:ascii="Arial" w:eastAsia="Arial" w:hAnsi="Arial"/>
          <w:sz w:val="22"/>
        </w:rPr>
        <w:t>secuencia directa de aquéllas, salvo si se ha podido obtener otra información lícita que arroje el mismo resultado.</w:t>
      </w:r>
    </w:p>
    <w:p w:rsidR="00000000" w:rsidRDefault="00CF0E0A">
      <w:pPr>
        <w:spacing w:line="250"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334. Libertad probatoria</w:t>
      </w:r>
    </w:p>
    <w:p w:rsidR="00000000" w:rsidRDefault="00CF0E0A">
      <w:pPr>
        <w:spacing w:line="20"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723776" behindDoc="1" locked="0" layoutInCell="1" allowOverlap="1">
                <wp:simplePos x="0" y="0"/>
                <wp:positionH relativeFrom="column">
                  <wp:posOffset>-19050</wp:posOffset>
                </wp:positionH>
                <wp:positionV relativeFrom="paragraph">
                  <wp:posOffset>301625</wp:posOffset>
                </wp:positionV>
                <wp:extent cx="3365500" cy="0"/>
                <wp:effectExtent l="9525" t="6350" r="6350" b="12700"/>
                <wp:wrapNone/>
                <wp:docPr id="383"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770D5" id="Line 288"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263.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" strokecolor="maroon" strokeweight=".96pt"/>
            </w:pict>
          </mc:Fallback>
        </mc:AlternateContent>
      </w:r>
    </w:p>
    <w:p w:rsidR="00000000" w:rsidRDefault="00CF0E0A">
      <w:pPr>
        <w:spacing w:line="200" w:lineRule="exact"/>
        <w:rPr>
          <w:rFonts w:ascii="Times New Roman" w:eastAsia="Times New Roman" w:hAnsi="Times New Roman"/>
        </w:rPr>
      </w:pPr>
    </w:p>
    <w:p w:rsidR="00000000" w:rsidRDefault="00CF0E0A">
      <w:pPr>
        <w:spacing w:line="290"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2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100" w:history="1">
              <w:r>
                <w:rPr>
                  <w:rFonts w:ascii="Tahoma" w:eastAsia="Tahoma" w:hAnsi="Tahoma"/>
                  <w:b/>
                  <w:color w:val="800000"/>
                  <w:sz w:val="16"/>
                </w:rPr>
                <w:t>www.congresooaxaca.gob.mx</w:t>
              </w:r>
            </w:hyperlink>
          </w:p>
        </w:tc>
        <w:tc>
          <w:tcPr>
            <w:tcW w:w="12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95</w:t>
            </w:r>
          </w:p>
        </w:tc>
      </w:tr>
    </w:tbl>
    <w:p w:rsidR="00000000" w:rsidRDefault="00CF0E0A">
      <w:pPr>
        <w:rPr>
          <w:rFonts w:ascii="Tahoma" w:eastAsia="Tahoma" w:hAnsi="Tahoma"/>
          <w:b/>
          <w:color w:val="800000"/>
          <w:sz w:val="16"/>
        </w:rPr>
        <w:sectPr w:rsidR="00000000">
          <w:pgSz w:w="12240" w:h="15859"/>
          <w:pgMar w:top="876" w:right="1402" w:bottom="417" w:left="1420" w:header="0" w:footer="0" w:gutter="0"/>
          <w:cols w:space="0" w:equalWidth="0">
            <w:col w:w="9420"/>
          </w:cols>
          <w:docGrid w:linePitch="360"/>
        </w:sectPr>
      </w:pPr>
    </w:p>
    <w:p w:rsidR="00000000" w:rsidRDefault="00CF0E0A">
      <w:pPr>
        <w:spacing w:line="0" w:lineRule="atLeast"/>
        <w:ind w:left="1420"/>
        <w:rPr>
          <w:rFonts w:ascii="Tahoma" w:eastAsia="Tahoma" w:hAnsi="Tahoma"/>
          <w:b/>
          <w:color w:val="800000"/>
          <w:sz w:val="14"/>
        </w:rPr>
      </w:pPr>
      <w:bookmarkStart w:id="96" w:name="page96"/>
      <w:bookmarkEnd w:id="96"/>
      <w:r>
        <w:rPr>
          <w:rFonts w:ascii="Tahoma" w:eastAsia="Tahoma" w:hAnsi="Tahoma"/>
          <w:b/>
          <w:noProof/>
          <w:color w:val="800000"/>
          <w:sz w:val="16"/>
        </w:rPr>
        <w:drawing>
          <wp:anchor distT="0" distB="0" distL="114300" distR="114300" simplePos="0" relativeHeight="251724800"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289" name="Imagen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w:t>
      </w:r>
      <w:r>
        <w:rPr>
          <w:rFonts w:ascii="Tahoma" w:eastAsia="Tahoma" w:hAnsi="Tahoma"/>
          <w:b/>
          <w:color w:val="800000"/>
          <w:sz w:val="14"/>
        </w:rPr>
        <w:t>ado Libre y Soberano de Oaxaca</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25824" behindDoc="1" locked="0" layoutInCell="1" allowOverlap="1">
                <wp:simplePos x="0" y="0"/>
                <wp:positionH relativeFrom="column">
                  <wp:posOffset>904875</wp:posOffset>
                </wp:positionH>
                <wp:positionV relativeFrom="paragraph">
                  <wp:posOffset>67310</wp:posOffset>
                </wp:positionV>
                <wp:extent cx="2881630" cy="0"/>
                <wp:effectExtent l="19050" t="10160" r="13970" b="18415"/>
                <wp:wrapNone/>
                <wp:docPr id="381"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713F1" id="Line 290"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3pt" to="298.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0"/>
        <w:rPr>
          <w:rFonts w:ascii="Arial" w:eastAsia="Arial" w:hAnsi="Arial"/>
          <w:b/>
          <w:sz w:val="16"/>
        </w:rPr>
      </w:pPr>
      <w:r>
        <w:rPr>
          <w:rFonts w:ascii="Arial" w:eastAsia="Arial" w:hAnsi="Arial"/>
          <w:b/>
          <w:sz w:val="16"/>
        </w:rPr>
        <w:t>PODER</w:t>
      </w:r>
    </w:p>
    <w:p w:rsidR="00000000" w:rsidRDefault="00CF0E0A">
      <w:pPr>
        <w:spacing w:line="237" w:lineRule="auto"/>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93" w:lineRule="exact"/>
        <w:rPr>
          <w:rFonts w:ascii="Times New Roman" w:eastAsia="Times New Roman" w:hAnsi="Times New Roman"/>
        </w:rPr>
      </w:pPr>
    </w:p>
    <w:p w:rsidR="00000000" w:rsidRDefault="00CF0E0A">
      <w:pPr>
        <w:spacing w:line="236" w:lineRule="auto"/>
        <w:ind w:right="20"/>
        <w:jc w:val="both"/>
        <w:rPr>
          <w:rFonts w:ascii="Arial" w:eastAsia="Arial" w:hAnsi="Arial"/>
          <w:sz w:val="22"/>
        </w:rPr>
      </w:pPr>
      <w:r>
        <w:rPr>
          <w:rFonts w:ascii="Arial" w:eastAsia="Arial" w:hAnsi="Arial"/>
          <w:sz w:val="22"/>
        </w:rPr>
        <w:t>Podrán probarse los hechos y las circunstancias de interés para la s</w:t>
      </w:r>
      <w:r>
        <w:rPr>
          <w:rFonts w:ascii="Arial" w:eastAsia="Arial" w:hAnsi="Arial"/>
          <w:sz w:val="22"/>
        </w:rPr>
        <w:t>olución correcta del caso, por cualquier medio de prueba permitido.</w:t>
      </w:r>
    </w:p>
    <w:p w:rsidR="00000000" w:rsidRDefault="00CF0E0A">
      <w:pPr>
        <w:spacing w:line="245"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335. Admisibilidad de la prueba</w:t>
      </w:r>
    </w:p>
    <w:p w:rsidR="00000000" w:rsidRDefault="00CF0E0A">
      <w:pPr>
        <w:spacing w:line="267" w:lineRule="exact"/>
        <w:rPr>
          <w:rFonts w:ascii="Times New Roman" w:eastAsia="Times New Roman" w:hAnsi="Times New Roman"/>
        </w:rPr>
      </w:pPr>
    </w:p>
    <w:p w:rsidR="00000000" w:rsidRDefault="00CF0E0A">
      <w:pPr>
        <w:spacing w:line="236" w:lineRule="auto"/>
        <w:ind w:right="20"/>
        <w:jc w:val="both"/>
        <w:rPr>
          <w:rFonts w:ascii="Arial" w:eastAsia="Arial" w:hAnsi="Arial"/>
          <w:sz w:val="22"/>
        </w:rPr>
      </w:pPr>
      <w:r>
        <w:rPr>
          <w:rFonts w:ascii="Arial" w:eastAsia="Arial" w:hAnsi="Arial"/>
          <w:sz w:val="22"/>
        </w:rPr>
        <w:t>Para ser admisible, la prueba deberá referirse, directa o indirectamente, al objeto de la averiguación y deberá ser útil para descubrir la verdad</w:t>
      </w:r>
      <w:r>
        <w:rPr>
          <w:rFonts w:ascii="Arial" w:eastAsia="Arial" w:hAnsi="Arial"/>
          <w:sz w:val="22"/>
        </w:rPr>
        <w:t>.</w:t>
      </w:r>
    </w:p>
    <w:p w:rsidR="00000000" w:rsidRDefault="00CF0E0A">
      <w:pPr>
        <w:spacing w:line="261" w:lineRule="exact"/>
        <w:rPr>
          <w:rFonts w:ascii="Times New Roman" w:eastAsia="Times New Roman" w:hAnsi="Times New Roman"/>
        </w:rPr>
      </w:pPr>
    </w:p>
    <w:p w:rsidR="00000000" w:rsidRDefault="00CF0E0A">
      <w:pPr>
        <w:spacing w:line="236" w:lineRule="auto"/>
        <w:jc w:val="both"/>
        <w:rPr>
          <w:rFonts w:ascii="Arial" w:eastAsia="Arial" w:hAnsi="Arial"/>
          <w:sz w:val="22"/>
        </w:rPr>
      </w:pPr>
      <w:r>
        <w:rPr>
          <w:rFonts w:ascii="Arial" w:eastAsia="Arial" w:hAnsi="Arial"/>
          <w:sz w:val="22"/>
        </w:rPr>
        <w:t>Los tribunales podrán limitar los medios de prueba ofrecidos para demostrar un hecho o una circunstancia, cuando resulten excesivamente abundantes.</w:t>
      </w:r>
    </w:p>
    <w:p w:rsidR="00000000" w:rsidRDefault="00CF0E0A">
      <w:pPr>
        <w:spacing w:line="253" w:lineRule="exact"/>
        <w:rPr>
          <w:rFonts w:ascii="Times New Roman" w:eastAsia="Times New Roman" w:hAnsi="Times New Roman"/>
        </w:rPr>
      </w:pPr>
    </w:p>
    <w:p w:rsidR="00000000" w:rsidRDefault="00CF0E0A">
      <w:pPr>
        <w:spacing w:line="0" w:lineRule="atLeast"/>
        <w:rPr>
          <w:rFonts w:ascii="Arial" w:eastAsia="Arial" w:hAnsi="Arial"/>
          <w:sz w:val="22"/>
        </w:rPr>
      </w:pPr>
      <w:r>
        <w:rPr>
          <w:rFonts w:ascii="Arial" w:eastAsia="Arial" w:hAnsi="Arial"/>
          <w:sz w:val="22"/>
        </w:rPr>
        <w:t>El tribunal prescindirá de la prueba cuando ésta sea ofrecida para acreditar un hecho notorio.</w:t>
      </w:r>
    </w:p>
    <w:p w:rsidR="00000000" w:rsidRDefault="00CF0E0A">
      <w:pPr>
        <w:spacing w:line="249"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w:t>
      </w:r>
      <w:r>
        <w:rPr>
          <w:rFonts w:ascii="Arial" w:eastAsia="Arial" w:hAnsi="Arial"/>
          <w:b/>
          <w:sz w:val="22"/>
        </w:rPr>
        <w:t xml:space="preserve"> 336. Valoración</w:t>
      </w:r>
    </w:p>
    <w:p w:rsidR="00000000" w:rsidRDefault="00CF0E0A">
      <w:pPr>
        <w:spacing w:line="264" w:lineRule="exact"/>
        <w:rPr>
          <w:rFonts w:ascii="Times New Roman" w:eastAsia="Times New Roman" w:hAnsi="Times New Roman"/>
        </w:rPr>
      </w:pPr>
    </w:p>
    <w:p w:rsidR="00000000" w:rsidRDefault="00CF0E0A">
      <w:pPr>
        <w:spacing w:line="238" w:lineRule="auto"/>
        <w:jc w:val="both"/>
        <w:rPr>
          <w:rFonts w:ascii="Arial" w:eastAsia="Arial" w:hAnsi="Arial"/>
          <w:sz w:val="22"/>
        </w:rPr>
      </w:pPr>
      <w:r>
        <w:rPr>
          <w:rFonts w:ascii="Arial" w:eastAsia="Arial" w:hAnsi="Arial"/>
          <w:sz w:val="22"/>
        </w:rPr>
        <w:t xml:space="preserve">El tribunal asignará el valor correspondiente a cada uno de los elementos de prueba, con aplicación estricta de las reglas de la sana crítica. El tribunal apreciará la prueba según su libre convicción extraída de la totalidad del debate, </w:t>
      </w:r>
      <w:r>
        <w:rPr>
          <w:rFonts w:ascii="Arial" w:eastAsia="Arial" w:hAnsi="Arial"/>
          <w:sz w:val="22"/>
        </w:rPr>
        <w:t>conforme a las reglas de la lógica, los conocimientos científicos y las máximas de la experiencia; sólo serán valorables y sometidos a la crítica racional, los medios de prueba obtenidos por un proceso permitido e incorporados al debate conforme a las disp</w:t>
      </w:r>
      <w:r>
        <w:rPr>
          <w:rFonts w:ascii="Arial" w:eastAsia="Arial" w:hAnsi="Arial"/>
          <w:sz w:val="22"/>
        </w:rPr>
        <w:t>osiciones de la ley.</w:t>
      </w:r>
    </w:p>
    <w:p w:rsidR="00000000" w:rsidRDefault="00CF0E0A">
      <w:pPr>
        <w:spacing w:line="268" w:lineRule="exact"/>
        <w:rPr>
          <w:rFonts w:ascii="Times New Roman" w:eastAsia="Times New Roman" w:hAnsi="Times New Roman"/>
        </w:rPr>
      </w:pPr>
    </w:p>
    <w:p w:rsidR="00000000" w:rsidRDefault="00CF0E0A">
      <w:pPr>
        <w:spacing w:line="238" w:lineRule="auto"/>
        <w:jc w:val="both"/>
        <w:rPr>
          <w:rFonts w:ascii="Arial" w:eastAsia="Arial" w:hAnsi="Arial"/>
          <w:sz w:val="22"/>
        </w:rPr>
      </w:pPr>
      <w:r>
        <w:rPr>
          <w:rFonts w:ascii="Arial" w:eastAsia="Arial" w:hAnsi="Arial"/>
          <w:sz w:val="22"/>
        </w:rPr>
        <w:t>El tribunal deberá hacerse cargo en su motivación de toda la prueba producida, incluso de aquélla que hubiere desestimado, indicando en tal caso las razones que hubiere tenido en cuenta para hacerlo. Esta motivación deberá permitir la</w:t>
      </w:r>
      <w:r>
        <w:rPr>
          <w:rFonts w:ascii="Arial" w:eastAsia="Arial" w:hAnsi="Arial"/>
          <w:sz w:val="22"/>
        </w:rPr>
        <w:t xml:space="preserve"> reproducción del razonamiento utilizado para alcanzar las conclusiones a que llegare la sentencia. Sólo se podrá condenar al imputado si se llega a la convicción de su culpabilidad más allá de toda duda razonable.</w:t>
      </w:r>
    </w:p>
    <w:p w:rsidR="00000000" w:rsidRDefault="00CF0E0A">
      <w:pPr>
        <w:spacing w:line="247" w:lineRule="exact"/>
        <w:rPr>
          <w:rFonts w:ascii="Times New Roman" w:eastAsia="Times New Roman" w:hAnsi="Times New Roman"/>
        </w:rPr>
      </w:pPr>
    </w:p>
    <w:p w:rsidR="00000000" w:rsidRDefault="00CF0E0A">
      <w:pPr>
        <w:spacing w:line="0" w:lineRule="atLeast"/>
        <w:jc w:val="center"/>
        <w:rPr>
          <w:rFonts w:ascii="Arial" w:eastAsia="Arial" w:hAnsi="Arial"/>
          <w:b/>
          <w:sz w:val="22"/>
        </w:rPr>
      </w:pPr>
      <w:r>
        <w:rPr>
          <w:rFonts w:ascii="Arial" w:eastAsia="Arial" w:hAnsi="Arial"/>
          <w:b/>
          <w:sz w:val="22"/>
        </w:rPr>
        <w:t>Sección 3</w:t>
      </w:r>
    </w:p>
    <w:p w:rsidR="00000000" w:rsidRDefault="00CF0E0A">
      <w:pPr>
        <w:spacing w:line="0" w:lineRule="atLeast"/>
        <w:jc w:val="center"/>
        <w:rPr>
          <w:rFonts w:ascii="Arial" w:eastAsia="Arial" w:hAnsi="Arial"/>
          <w:b/>
          <w:sz w:val="22"/>
        </w:rPr>
      </w:pPr>
      <w:r>
        <w:rPr>
          <w:rFonts w:ascii="Arial" w:eastAsia="Arial" w:hAnsi="Arial"/>
          <w:b/>
          <w:sz w:val="22"/>
        </w:rPr>
        <w:t>TESTIMONIOS</w:t>
      </w:r>
    </w:p>
    <w:p w:rsidR="00000000" w:rsidRDefault="00CF0E0A">
      <w:pPr>
        <w:spacing w:line="252"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337. Deb</w:t>
      </w:r>
      <w:r>
        <w:rPr>
          <w:rFonts w:ascii="Arial" w:eastAsia="Arial" w:hAnsi="Arial"/>
          <w:b/>
          <w:sz w:val="22"/>
        </w:rPr>
        <w:t>er de testificar. Principio general</w:t>
      </w:r>
    </w:p>
    <w:p w:rsidR="00000000" w:rsidRDefault="00CF0E0A">
      <w:pPr>
        <w:spacing w:line="269" w:lineRule="exact"/>
        <w:rPr>
          <w:rFonts w:ascii="Times New Roman" w:eastAsia="Times New Roman" w:hAnsi="Times New Roman"/>
        </w:rPr>
      </w:pPr>
    </w:p>
    <w:p w:rsidR="00000000" w:rsidRDefault="00CF0E0A">
      <w:pPr>
        <w:spacing w:line="236" w:lineRule="auto"/>
        <w:jc w:val="both"/>
        <w:rPr>
          <w:rFonts w:ascii="Arial" w:eastAsia="Arial" w:hAnsi="Arial"/>
          <w:sz w:val="22"/>
        </w:rPr>
      </w:pPr>
      <w:r>
        <w:rPr>
          <w:rFonts w:ascii="Arial" w:eastAsia="Arial" w:hAnsi="Arial"/>
          <w:sz w:val="22"/>
        </w:rPr>
        <w:t>Salvo disposición en contrario, toda persona tendrá la obligación de concurrir al llamamiento judicial y de declarar la verdad de cuanto conozca y le sea preguntado; asimismo, no deberá ocultar hechos, circunstancias ni</w:t>
      </w:r>
      <w:r>
        <w:rPr>
          <w:rFonts w:ascii="Arial" w:eastAsia="Arial" w:hAnsi="Arial"/>
          <w:sz w:val="22"/>
        </w:rPr>
        <w:t xml:space="preserve"> elementos.</w:t>
      </w:r>
    </w:p>
    <w:p w:rsidR="00000000" w:rsidRDefault="00CF0E0A">
      <w:pPr>
        <w:spacing w:line="264" w:lineRule="exact"/>
        <w:rPr>
          <w:rFonts w:ascii="Times New Roman" w:eastAsia="Times New Roman" w:hAnsi="Times New Roman"/>
        </w:rPr>
      </w:pPr>
    </w:p>
    <w:p w:rsidR="00000000" w:rsidRDefault="00CF0E0A">
      <w:pPr>
        <w:spacing w:line="235" w:lineRule="auto"/>
        <w:jc w:val="both"/>
        <w:rPr>
          <w:rFonts w:ascii="Arial" w:eastAsia="Arial" w:hAnsi="Arial"/>
          <w:sz w:val="22"/>
        </w:rPr>
      </w:pPr>
      <w:r>
        <w:rPr>
          <w:rFonts w:ascii="Arial" w:eastAsia="Arial" w:hAnsi="Arial"/>
          <w:sz w:val="22"/>
        </w:rPr>
        <w:t>El testigo no estará en la obligación de declarar sobre hechos que le puedan deparar responsabilidad penal.</w:t>
      </w:r>
    </w:p>
    <w:p w:rsidR="00000000" w:rsidRDefault="00CF0E0A">
      <w:pPr>
        <w:spacing w:line="248"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338. Facultad de abstención</w:t>
      </w:r>
    </w:p>
    <w:p w:rsidR="00000000" w:rsidRDefault="00CF0E0A">
      <w:pPr>
        <w:spacing w:line="267"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Podrán abstenerse de declarar el cónyuge, concubina o concubinario o la persona que hubiere vivi</w:t>
      </w:r>
      <w:r>
        <w:rPr>
          <w:rFonts w:ascii="Arial" w:eastAsia="Arial" w:hAnsi="Arial"/>
          <w:sz w:val="22"/>
        </w:rPr>
        <w:t>do de forma permanente con el imputado durante por lo menos dos años anteriores al hecho, el tutor, el curador o el pupilo del imputado y sus ascendientes, descendientes o parientes colaterales hasta el cuarto grado de consanguinidad o civil y tercero de a</w:t>
      </w:r>
      <w:r>
        <w:rPr>
          <w:rFonts w:ascii="Arial" w:eastAsia="Arial" w:hAnsi="Arial"/>
          <w:sz w:val="22"/>
        </w:rPr>
        <w:t>finidad.</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26848" behindDoc="1" locked="0" layoutInCell="1" allowOverlap="1">
                <wp:simplePos x="0" y="0"/>
                <wp:positionH relativeFrom="column">
                  <wp:posOffset>-19050</wp:posOffset>
                </wp:positionH>
                <wp:positionV relativeFrom="paragraph">
                  <wp:posOffset>172720</wp:posOffset>
                </wp:positionV>
                <wp:extent cx="3365500" cy="0"/>
                <wp:effectExtent l="9525" t="10795" r="6350" b="8255"/>
                <wp:wrapNone/>
                <wp:docPr id="380"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87DC3" id="Line 291"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3.6pt" to="263.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" strokecolor="maroon" strokeweight=".96pt"/>
            </w:pict>
          </mc:Fallback>
        </mc:AlternateContent>
      </w:r>
    </w:p>
    <w:p w:rsidR="00000000" w:rsidRDefault="00CF0E0A">
      <w:pPr>
        <w:spacing w:line="288"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2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101" w:history="1">
              <w:r>
                <w:rPr>
                  <w:rFonts w:ascii="Tahoma" w:eastAsia="Tahoma" w:hAnsi="Tahoma"/>
                  <w:b/>
                  <w:color w:val="800000"/>
                  <w:sz w:val="16"/>
                </w:rPr>
                <w:t>www.congresooaxaca.gob.mx</w:t>
              </w:r>
            </w:hyperlink>
          </w:p>
        </w:tc>
        <w:tc>
          <w:tcPr>
            <w:tcW w:w="12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96</w:t>
            </w:r>
          </w:p>
        </w:tc>
      </w:tr>
    </w:tbl>
    <w:p w:rsidR="00000000" w:rsidRDefault="00CF0E0A">
      <w:pPr>
        <w:rPr>
          <w:rFonts w:ascii="Tahoma" w:eastAsia="Tahoma" w:hAnsi="Tahoma"/>
          <w:b/>
          <w:color w:val="800000"/>
          <w:sz w:val="16"/>
        </w:rPr>
        <w:sectPr w:rsidR="00000000">
          <w:pgSz w:w="12240" w:h="15859"/>
          <w:pgMar w:top="876" w:right="1402" w:bottom="417" w:left="1420" w:header="0" w:footer="0" w:gutter="0"/>
          <w:cols w:space="0" w:equalWidth="0">
            <w:col w:w="9420"/>
          </w:cols>
          <w:docGrid w:linePitch="360"/>
        </w:sectPr>
      </w:pPr>
    </w:p>
    <w:p w:rsidR="00000000" w:rsidRDefault="00CF0E0A">
      <w:pPr>
        <w:spacing w:line="0" w:lineRule="atLeast"/>
        <w:ind w:left="1420"/>
        <w:rPr>
          <w:rFonts w:ascii="Tahoma" w:eastAsia="Tahoma" w:hAnsi="Tahoma"/>
          <w:b/>
          <w:color w:val="800000"/>
          <w:sz w:val="14"/>
        </w:rPr>
      </w:pPr>
      <w:bookmarkStart w:id="97" w:name="page97"/>
      <w:bookmarkEnd w:id="97"/>
      <w:r>
        <w:rPr>
          <w:rFonts w:ascii="Tahoma" w:eastAsia="Tahoma" w:hAnsi="Tahoma"/>
          <w:b/>
          <w:noProof/>
          <w:color w:val="800000"/>
          <w:sz w:val="16"/>
        </w:rPr>
        <w:drawing>
          <wp:anchor distT="0" distB="0" distL="114300" distR="114300" simplePos="0" relativeHeight="251727872"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292" name="Imagen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28896" behindDoc="1" locked="0" layoutInCell="1" allowOverlap="1">
                <wp:simplePos x="0" y="0"/>
                <wp:positionH relativeFrom="column">
                  <wp:posOffset>904875</wp:posOffset>
                </wp:positionH>
                <wp:positionV relativeFrom="paragraph">
                  <wp:posOffset>67310</wp:posOffset>
                </wp:positionV>
                <wp:extent cx="2881630" cy="0"/>
                <wp:effectExtent l="19050" t="10160" r="13970" b="18415"/>
                <wp:wrapNone/>
                <wp:docPr id="378"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FCA14" id="Line 293"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3pt" to="298.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Unidad de Inves</w:t>
      </w:r>
      <w:r>
        <w:rPr>
          <w:rFonts w:ascii="Tahoma" w:eastAsia="Tahoma" w:hAnsi="Tahoma"/>
          <w:b/>
          <w:color w:val="800000"/>
          <w:sz w:val="14"/>
        </w:rPr>
        <w:t>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0"/>
        <w:rPr>
          <w:rFonts w:ascii="Arial" w:eastAsia="Arial" w:hAnsi="Arial"/>
          <w:b/>
          <w:sz w:val="16"/>
        </w:rPr>
      </w:pPr>
      <w:r>
        <w:rPr>
          <w:rFonts w:ascii="Arial" w:eastAsia="Arial" w:hAnsi="Arial"/>
          <w:b/>
          <w:sz w:val="16"/>
        </w:rPr>
        <w:t>PODER</w:t>
      </w:r>
    </w:p>
    <w:p w:rsidR="00000000" w:rsidRDefault="00CF0E0A">
      <w:pPr>
        <w:spacing w:line="237" w:lineRule="auto"/>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93" w:lineRule="exact"/>
        <w:rPr>
          <w:rFonts w:ascii="Times New Roman" w:eastAsia="Times New Roman" w:hAnsi="Times New Roman"/>
        </w:rPr>
      </w:pPr>
    </w:p>
    <w:p w:rsidR="00000000" w:rsidRDefault="00CF0E0A">
      <w:pPr>
        <w:spacing w:line="236" w:lineRule="auto"/>
        <w:jc w:val="both"/>
        <w:rPr>
          <w:rFonts w:ascii="Arial" w:eastAsia="Arial" w:hAnsi="Arial"/>
          <w:sz w:val="22"/>
        </w:rPr>
      </w:pPr>
      <w:r>
        <w:rPr>
          <w:rFonts w:ascii="Arial" w:eastAsia="Arial" w:hAnsi="Arial"/>
          <w:sz w:val="22"/>
        </w:rPr>
        <w:t>Deberá informarse a las personas mencionadas de la facultad de abstención antes de que rindan testimonio. Ellas podrán ejercer esa facultad aún durante su declaración, incluso en el momento de responder determin</w:t>
      </w:r>
      <w:r>
        <w:rPr>
          <w:rFonts w:ascii="Arial" w:eastAsia="Arial" w:hAnsi="Arial"/>
          <w:sz w:val="22"/>
        </w:rPr>
        <w:t>adas preguntas.</w:t>
      </w:r>
    </w:p>
    <w:p w:rsidR="00000000" w:rsidRDefault="00CF0E0A">
      <w:pPr>
        <w:spacing w:line="251"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339. Deber de guardar secreto</w:t>
      </w:r>
    </w:p>
    <w:p w:rsidR="00000000" w:rsidRDefault="00CF0E0A">
      <w:pPr>
        <w:spacing w:line="269" w:lineRule="exact"/>
        <w:rPr>
          <w:rFonts w:ascii="Times New Roman" w:eastAsia="Times New Roman" w:hAnsi="Times New Roman"/>
        </w:rPr>
      </w:pPr>
    </w:p>
    <w:p w:rsidR="00000000" w:rsidRDefault="00CF0E0A">
      <w:pPr>
        <w:spacing w:line="238" w:lineRule="auto"/>
        <w:jc w:val="both"/>
        <w:rPr>
          <w:rFonts w:ascii="Arial" w:eastAsia="Arial" w:hAnsi="Arial"/>
          <w:sz w:val="22"/>
        </w:rPr>
      </w:pPr>
      <w:r>
        <w:rPr>
          <w:rFonts w:ascii="Arial" w:eastAsia="Arial" w:hAnsi="Arial"/>
          <w:sz w:val="22"/>
        </w:rPr>
        <w:t>Es inadmisible el testimonio de personas que, respecto del objeto de su declaración, tengan el deber de guardar secreto con motivo del conocimiento en razón del oficio o profesión, tales como los min</w:t>
      </w:r>
      <w:r>
        <w:rPr>
          <w:rFonts w:ascii="Arial" w:eastAsia="Arial" w:hAnsi="Arial"/>
          <w:sz w:val="22"/>
        </w:rPr>
        <w:t>istros religiosos, abogados, notarios, periodistas, médicos, psicólogos, farmacéuticos, enfermeros y demás auxiliares de las ciencias médicas, así como los funcionarios públicos sobre información que no es susceptible de divulgación según las leyes de la m</w:t>
      </w:r>
      <w:r>
        <w:rPr>
          <w:rFonts w:ascii="Arial" w:eastAsia="Arial" w:hAnsi="Arial"/>
          <w:sz w:val="22"/>
        </w:rPr>
        <w:t>ateria.</w:t>
      </w:r>
    </w:p>
    <w:p w:rsidR="00000000" w:rsidRDefault="00CF0E0A">
      <w:pPr>
        <w:spacing w:line="267" w:lineRule="exact"/>
        <w:rPr>
          <w:rFonts w:ascii="Times New Roman" w:eastAsia="Times New Roman" w:hAnsi="Times New Roman"/>
        </w:rPr>
      </w:pPr>
    </w:p>
    <w:p w:rsidR="00000000" w:rsidRDefault="00CF0E0A">
      <w:pPr>
        <w:spacing w:line="235" w:lineRule="auto"/>
        <w:ind w:right="20"/>
        <w:jc w:val="both"/>
        <w:rPr>
          <w:rFonts w:ascii="Arial" w:eastAsia="Arial" w:hAnsi="Arial"/>
          <w:sz w:val="22"/>
        </w:rPr>
      </w:pPr>
      <w:r>
        <w:rPr>
          <w:rFonts w:ascii="Arial" w:eastAsia="Arial" w:hAnsi="Arial"/>
          <w:sz w:val="22"/>
        </w:rPr>
        <w:t>Sin embargo, estas personas no podrán negar su testimonio cuando sean liberadas por el interesado del deber de guardar secreto.</w:t>
      </w:r>
    </w:p>
    <w:p w:rsidR="00000000" w:rsidRDefault="00CF0E0A">
      <w:pPr>
        <w:spacing w:line="263" w:lineRule="exact"/>
        <w:rPr>
          <w:rFonts w:ascii="Times New Roman" w:eastAsia="Times New Roman" w:hAnsi="Times New Roman"/>
        </w:rPr>
      </w:pPr>
    </w:p>
    <w:p w:rsidR="00000000" w:rsidRDefault="00CF0E0A">
      <w:pPr>
        <w:spacing w:line="235" w:lineRule="auto"/>
        <w:ind w:right="20"/>
        <w:jc w:val="both"/>
        <w:rPr>
          <w:rFonts w:ascii="Arial" w:eastAsia="Arial" w:hAnsi="Arial"/>
          <w:sz w:val="22"/>
        </w:rPr>
      </w:pPr>
      <w:r>
        <w:rPr>
          <w:rFonts w:ascii="Arial" w:eastAsia="Arial" w:hAnsi="Arial"/>
          <w:sz w:val="22"/>
        </w:rPr>
        <w:t>En caso de ser citadas, deberán comparecer y explicar el motivo del cual surge la obligación de guardar secreto y de a</w:t>
      </w:r>
      <w:r>
        <w:rPr>
          <w:rFonts w:ascii="Arial" w:eastAsia="Arial" w:hAnsi="Arial"/>
          <w:sz w:val="22"/>
        </w:rPr>
        <w:t>bstenerse de declarar.</w:t>
      </w:r>
    </w:p>
    <w:p w:rsidR="00000000" w:rsidRDefault="00CF0E0A">
      <w:pPr>
        <w:spacing w:line="247"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340. Citación de testigos</w:t>
      </w:r>
    </w:p>
    <w:p w:rsidR="00000000" w:rsidRDefault="00CF0E0A">
      <w:pPr>
        <w:spacing w:line="267" w:lineRule="exact"/>
        <w:rPr>
          <w:rFonts w:ascii="Times New Roman" w:eastAsia="Times New Roman" w:hAnsi="Times New Roman"/>
        </w:rPr>
      </w:pPr>
    </w:p>
    <w:p w:rsidR="00000000" w:rsidRDefault="00CF0E0A">
      <w:pPr>
        <w:spacing w:line="237" w:lineRule="auto"/>
        <w:jc w:val="both"/>
        <w:rPr>
          <w:rFonts w:ascii="Arial" w:eastAsia="Arial" w:hAnsi="Arial"/>
          <w:sz w:val="22"/>
        </w:rPr>
      </w:pPr>
      <w:r>
        <w:rPr>
          <w:rFonts w:ascii="Arial" w:eastAsia="Arial" w:hAnsi="Arial"/>
          <w:sz w:val="22"/>
        </w:rPr>
        <w:t>Para el examen de testigos se librará orden de citación. En los casos de urgencia los testigos podrán ser citados verbalmente o por teléfono, lo cual se hará constar. Además, el testigo podrá pres</w:t>
      </w:r>
      <w:r>
        <w:rPr>
          <w:rFonts w:ascii="Arial" w:eastAsia="Arial" w:hAnsi="Arial"/>
          <w:sz w:val="22"/>
        </w:rPr>
        <w:t>entarse a declarar espontáneamente.</w:t>
      </w:r>
    </w:p>
    <w:p w:rsidR="00000000" w:rsidRDefault="00CF0E0A">
      <w:pPr>
        <w:spacing w:line="348" w:lineRule="exact"/>
        <w:rPr>
          <w:rFonts w:ascii="Times New Roman" w:eastAsia="Times New Roman" w:hAnsi="Times New Roman"/>
        </w:rPr>
      </w:pPr>
    </w:p>
    <w:p w:rsidR="00000000" w:rsidRDefault="00CF0E0A">
      <w:pPr>
        <w:spacing w:line="237" w:lineRule="auto"/>
        <w:jc w:val="both"/>
        <w:rPr>
          <w:rFonts w:ascii="Arial" w:eastAsia="Arial" w:hAnsi="Arial"/>
          <w:sz w:val="22"/>
        </w:rPr>
      </w:pPr>
      <w:r>
        <w:rPr>
          <w:rFonts w:ascii="Arial" w:eastAsia="Arial" w:hAnsi="Arial"/>
          <w:sz w:val="22"/>
        </w:rPr>
        <w:t>Tratándose de un testigo del imputado que resida en un lugar lejano al asiento de la oficina judicial y carezca de medios económicos para trasladarse, se dispondrá lo necesario para asegurar su comparecencia; observándo</w:t>
      </w:r>
      <w:r>
        <w:rPr>
          <w:rFonts w:ascii="Arial" w:eastAsia="Arial" w:hAnsi="Arial"/>
          <w:sz w:val="22"/>
        </w:rPr>
        <w:t>se en su momento lo dispuesto sobre gastos del proceso.</w:t>
      </w:r>
    </w:p>
    <w:p w:rsidR="00000000" w:rsidRDefault="00CF0E0A">
      <w:pPr>
        <w:spacing w:line="266"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Tratándose de testigos que fueren servidores públicos, la dependencia en la que se desempeñen adoptará las medidas correspondientes para garantizar su comparecencia, sea que éste se encuentre en el p</w:t>
      </w:r>
      <w:r>
        <w:rPr>
          <w:rFonts w:ascii="Arial" w:eastAsia="Arial" w:hAnsi="Arial"/>
          <w:sz w:val="22"/>
        </w:rPr>
        <w:t>aís o en el extranjero. En caso de que estas medidas irroguen gastos, correrán a cargo de esa entidad.</w:t>
      </w:r>
    </w:p>
    <w:p w:rsidR="00000000" w:rsidRDefault="00CF0E0A">
      <w:pPr>
        <w:spacing w:line="250"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341. Comparecencia obligatoria de testigos</w:t>
      </w:r>
    </w:p>
    <w:p w:rsidR="00000000" w:rsidRDefault="00CF0E0A">
      <w:pPr>
        <w:spacing w:line="267"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Si el testigo, debidamente citado, no se presenta a la citación o haya temor fundado de que se ause</w:t>
      </w:r>
      <w:r>
        <w:rPr>
          <w:rFonts w:ascii="Arial" w:eastAsia="Arial" w:hAnsi="Arial"/>
          <w:sz w:val="22"/>
        </w:rPr>
        <w:t>nte o se oculte, se le hará comparecer en ese acto por medio de la fuerza pública sin necesidad de agotar ningún otro medio de apremio.</w:t>
      </w:r>
    </w:p>
    <w:p w:rsidR="00000000" w:rsidRDefault="00CF0E0A">
      <w:pPr>
        <w:spacing w:line="262" w:lineRule="exact"/>
        <w:rPr>
          <w:rFonts w:ascii="Times New Roman" w:eastAsia="Times New Roman" w:hAnsi="Times New Roman"/>
        </w:rPr>
      </w:pPr>
    </w:p>
    <w:p w:rsidR="00000000" w:rsidRDefault="00CF0E0A">
      <w:pPr>
        <w:spacing w:line="238" w:lineRule="auto"/>
        <w:jc w:val="both"/>
        <w:rPr>
          <w:rFonts w:ascii="Arial" w:eastAsia="Arial" w:hAnsi="Arial"/>
          <w:sz w:val="22"/>
        </w:rPr>
      </w:pPr>
      <w:r>
        <w:rPr>
          <w:rFonts w:ascii="Arial" w:eastAsia="Arial" w:hAnsi="Arial"/>
          <w:sz w:val="22"/>
        </w:rPr>
        <w:t>Si después de comparecer se niega a declarar sin causa legítima, previo los apercibimientos respectivos, se le podrá im</w:t>
      </w:r>
      <w:r>
        <w:rPr>
          <w:rFonts w:ascii="Arial" w:eastAsia="Arial" w:hAnsi="Arial"/>
          <w:sz w:val="22"/>
        </w:rPr>
        <w:t>poner un arresto hasta por doce horas, y si al término del mismo persiste en su actitud, se promoverá acción penal en su contra por el delito de desobediencia a un mandato legítimo de autoridad.</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29920" behindDoc="1" locked="0" layoutInCell="1" allowOverlap="1">
                <wp:simplePos x="0" y="0"/>
                <wp:positionH relativeFrom="column">
                  <wp:posOffset>-19050</wp:posOffset>
                </wp:positionH>
                <wp:positionV relativeFrom="paragraph">
                  <wp:posOffset>274955</wp:posOffset>
                </wp:positionV>
                <wp:extent cx="3365500" cy="0"/>
                <wp:effectExtent l="9525" t="8255" r="6350" b="10795"/>
                <wp:wrapNone/>
                <wp:docPr id="377"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6BFE1" id="Line 294" o:spid="_x0000_s1026" style="position:absolute;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1.65pt" to="263.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" strokecolor="maroon" strokeweight=".96pt"/>
            </w:pict>
          </mc:Fallback>
        </mc:AlternateContent>
      </w:r>
    </w:p>
    <w:p w:rsidR="00000000" w:rsidRDefault="00CF0E0A">
      <w:pPr>
        <w:spacing w:line="200" w:lineRule="exact"/>
        <w:rPr>
          <w:rFonts w:ascii="Times New Roman" w:eastAsia="Times New Roman" w:hAnsi="Times New Roman"/>
        </w:rPr>
      </w:pPr>
    </w:p>
    <w:p w:rsidR="00000000" w:rsidRDefault="00CF0E0A">
      <w:pPr>
        <w:spacing w:line="249"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2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102" w:history="1">
              <w:r>
                <w:rPr>
                  <w:rFonts w:ascii="Tahoma" w:eastAsia="Tahoma" w:hAnsi="Tahoma"/>
                  <w:b/>
                  <w:color w:val="800000"/>
                  <w:sz w:val="16"/>
                </w:rPr>
                <w:t>www.cong</w:t>
              </w:r>
              <w:r>
                <w:rPr>
                  <w:rFonts w:ascii="Tahoma" w:eastAsia="Tahoma" w:hAnsi="Tahoma"/>
                  <w:b/>
                  <w:color w:val="800000"/>
                  <w:sz w:val="16"/>
                </w:rPr>
                <w:t>resooaxaca.gob.mx</w:t>
              </w:r>
            </w:hyperlink>
          </w:p>
        </w:tc>
        <w:tc>
          <w:tcPr>
            <w:tcW w:w="12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97</w:t>
            </w:r>
          </w:p>
        </w:tc>
      </w:tr>
    </w:tbl>
    <w:p w:rsidR="00000000" w:rsidRDefault="00CF0E0A">
      <w:pPr>
        <w:rPr>
          <w:rFonts w:ascii="Tahoma" w:eastAsia="Tahoma" w:hAnsi="Tahoma"/>
          <w:b/>
          <w:color w:val="800000"/>
          <w:sz w:val="16"/>
        </w:rPr>
        <w:sectPr w:rsidR="00000000">
          <w:pgSz w:w="12240" w:h="15859"/>
          <w:pgMar w:top="876" w:right="1402" w:bottom="417" w:left="1420" w:header="0" w:footer="0" w:gutter="0"/>
          <w:cols w:space="0" w:equalWidth="0">
            <w:col w:w="9420"/>
          </w:cols>
          <w:docGrid w:linePitch="360"/>
        </w:sectPr>
      </w:pPr>
    </w:p>
    <w:p w:rsidR="00000000" w:rsidRDefault="00CF0E0A">
      <w:pPr>
        <w:spacing w:line="0" w:lineRule="atLeast"/>
        <w:ind w:left="1424"/>
        <w:rPr>
          <w:rFonts w:ascii="Tahoma" w:eastAsia="Tahoma" w:hAnsi="Tahoma"/>
          <w:b/>
          <w:color w:val="800000"/>
          <w:sz w:val="14"/>
        </w:rPr>
      </w:pPr>
      <w:bookmarkStart w:id="98" w:name="page98"/>
      <w:bookmarkEnd w:id="98"/>
      <w:r>
        <w:rPr>
          <w:rFonts w:ascii="Tahoma" w:eastAsia="Tahoma" w:hAnsi="Tahoma"/>
          <w:b/>
          <w:noProof/>
          <w:color w:val="800000"/>
          <w:sz w:val="16"/>
        </w:rPr>
        <w:drawing>
          <wp:anchor distT="0" distB="0" distL="114300" distR="114300" simplePos="0" relativeHeight="251730944"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295" name="Imagen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31968" behindDoc="1" locked="0" layoutInCell="1" allowOverlap="1">
                <wp:simplePos x="0" y="0"/>
                <wp:positionH relativeFrom="column">
                  <wp:posOffset>906780</wp:posOffset>
                </wp:positionH>
                <wp:positionV relativeFrom="paragraph">
                  <wp:posOffset>67310</wp:posOffset>
                </wp:positionV>
                <wp:extent cx="2881630" cy="0"/>
                <wp:effectExtent l="11430" t="10160" r="12065" b="18415"/>
                <wp:wrapNone/>
                <wp:docPr id="375"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25DB9" id="Line 296" o:spid="_x0000_s1026" style="position:absolute;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pt,5.3pt" to="29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4"/>
        <w:rPr>
          <w:rFonts w:ascii="Arial" w:eastAsia="Arial" w:hAnsi="Arial"/>
          <w:b/>
          <w:sz w:val="16"/>
        </w:rPr>
      </w:pPr>
      <w:r>
        <w:rPr>
          <w:rFonts w:ascii="Arial" w:eastAsia="Arial" w:hAnsi="Arial"/>
          <w:b/>
          <w:sz w:val="16"/>
        </w:rPr>
        <w:t>PODER</w:t>
      </w:r>
    </w:p>
    <w:p w:rsidR="00000000" w:rsidRDefault="00CF0E0A">
      <w:pPr>
        <w:spacing w:line="237" w:lineRule="auto"/>
        <w:ind w:left="4"/>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90" w:lineRule="exact"/>
        <w:rPr>
          <w:rFonts w:ascii="Times New Roman" w:eastAsia="Times New Roman" w:hAnsi="Times New Roman"/>
        </w:rPr>
      </w:pPr>
    </w:p>
    <w:p w:rsidR="00000000" w:rsidRDefault="00CF0E0A">
      <w:pPr>
        <w:spacing w:line="237" w:lineRule="auto"/>
        <w:ind w:left="4"/>
        <w:jc w:val="both"/>
        <w:rPr>
          <w:rFonts w:ascii="Arial" w:eastAsia="Arial" w:hAnsi="Arial"/>
          <w:sz w:val="22"/>
        </w:rPr>
      </w:pPr>
      <w:r>
        <w:rPr>
          <w:rFonts w:ascii="Arial" w:eastAsia="Arial" w:hAnsi="Arial"/>
          <w:sz w:val="22"/>
        </w:rPr>
        <w:t>Las autoridades están ob</w:t>
      </w:r>
      <w:r>
        <w:rPr>
          <w:rFonts w:ascii="Arial" w:eastAsia="Arial" w:hAnsi="Arial"/>
          <w:sz w:val="22"/>
        </w:rPr>
        <w:t>ligadas a auxiliar oportuna y diligentemente al Juez para garantizar la comparecencia obligatoria de los testigos. El juez podrá emplear contra las autoridades los medios de apremio que establece esta ley en caso de incumplimiento o retardo a sus determina</w:t>
      </w:r>
      <w:r>
        <w:rPr>
          <w:rFonts w:ascii="Arial" w:eastAsia="Arial" w:hAnsi="Arial"/>
          <w:sz w:val="22"/>
        </w:rPr>
        <w:t>ciones.</w:t>
      </w:r>
    </w:p>
    <w:p w:rsidR="00000000" w:rsidRDefault="00CF0E0A">
      <w:pPr>
        <w:spacing w:line="250"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342. Testigos residentes en el extranjero</w:t>
      </w:r>
    </w:p>
    <w:p w:rsidR="00000000" w:rsidRDefault="00CF0E0A">
      <w:pPr>
        <w:spacing w:line="269" w:lineRule="exact"/>
        <w:rPr>
          <w:rFonts w:ascii="Times New Roman" w:eastAsia="Times New Roman" w:hAnsi="Times New Roman"/>
        </w:rPr>
      </w:pPr>
    </w:p>
    <w:p w:rsidR="00000000" w:rsidRDefault="00CF0E0A">
      <w:pPr>
        <w:spacing w:line="236" w:lineRule="auto"/>
        <w:ind w:left="4" w:right="20"/>
        <w:jc w:val="both"/>
        <w:rPr>
          <w:rFonts w:ascii="Arial" w:eastAsia="Arial" w:hAnsi="Arial"/>
          <w:sz w:val="22"/>
        </w:rPr>
      </w:pPr>
      <w:r>
        <w:rPr>
          <w:rFonts w:ascii="Arial" w:eastAsia="Arial" w:hAnsi="Arial"/>
          <w:sz w:val="22"/>
        </w:rPr>
        <w:t>Si el testigo se halla en el extranjero, se procederá conforme a lo que disponga la legislación federal de la materia y a los tratados y convenios internacionales suscritos por los Estados Unidos</w:t>
      </w:r>
      <w:r>
        <w:rPr>
          <w:rFonts w:ascii="Arial" w:eastAsia="Arial" w:hAnsi="Arial"/>
          <w:sz w:val="22"/>
        </w:rPr>
        <w:t xml:space="preserve"> Mexicanos.</w:t>
      </w:r>
    </w:p>
    <w:p w:rsidR="00000000" w:rsidRDefault="00CF0E0A">
      <w:pPr>
        <w:spacing w:line="252"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343. Forma de la declaración</w:t>
      </w:r>
    </w:p>
    <w:p w:rsidR="00000000" w:rsidRDefault="00CF0E0A">
      <w:pPr>
        <w:spacing w:line="267" w:lineRule="exact"/>
        <w:rPr>
          <w:rFonts w:ascii="Times New Roman" w:eastAsia="Times New Roman" w:hAnsi="Times New Roman"/>
        </w:rPr>
      </w:pPr>
    </w:p>
    <w:p w:rsidR="00000000" w:rsidRDefault="00CF0E0A">
      <w:pPr>
        <w:spacing w:line="238" w:lineRule="auto"/>
        <w:ind w:left="4" w:right="20"/>
        <w:jc w:val="both"/>
        <w:rPr>
          <w:rFonts w:ascii="Arial" w:eastAsia="Arial" w:hAnsi="Arial"/>
          <w:sz w:val="22"/>
        </w:rPr>
      </w:pPr>
      <w:r>
        <w:rPr>
          <w:rFonts w:ascii="Arial" w:eastAsia="Arial" w:hAnsi="Arial"/>
          <w:sz w:val="22"/>
        </w:rPr>
        <w:t>Antes de comenzar la diligencia, el testigo será instruido acerca de sus obligaciones y de las responsabilidades por su incumplimiento; se le tomará protesta de decir verdad, y será interrogado sobre su n</w:t>
      </w:r>
      <w:r>
        <w:rPr>
          <w:rFonts w:ascii="Arial" w:eastAsia="Arial" w:hAnsi="Arial"/>
          <w:sz w:val="22"/>
        </w:rPr>
        <w:t>ombre, apellido, estado civil, profesión, domicilio, vínculos de parentesco y de interés con las partes, así como sobre cualquier otra circunstancia útil para apreciar la veracidad de su testimonio.</w:t>
      </w:r>
    </w:p>
    <w:p w:rsidR="00000000" w:rsidRDefault="00CF0E0A">
      <w:pPr>
        <w:spacing w:line="254" w:lineRule="exact"/>
        <w:rPr>
          <w:rFonts w:ascii="Times New Roman" w:eastAsia="Times New Roman" w:hAnsi="Times New Roman"/>
        </w:rPr>
      </w:pPr>
    </w:p>
    <w:p w:rsidR="00000000" w:rsidRDefault="00CF0E0A">
      <w:pPr>
        <w:spacing w:line="0" w:lineRule="atLeast"/>
        <w:ind w:left="4"/>
        <w:rPr>
          <w:rFonts w:ascii="Arial" w:eastAsia="Arial" w:hAnsi="Arial"/>
          <w:sz w:val="22"/>
        </w:rPr>
      </w:pPr>
      <w:r>
        <w:rPr>
          <w:rFonts w:ascii="Arial" w:eastAsia="Arial" w:hAnsi="Arial"/>
          <w:sz w:val="22"/>
        </w:rPr>
        <w:t>A los menores de dieciocho años sólo se les exhortará pa</w:t>
      </w:r>
      <w:r>
        <w:rPr>
          <w:rFonts w:ascii="Arial" w:eastAsia="Arial" w:hAnsi="Arial"/>
          <w:sz w:val="22"/>
        </w:rPr>
        <w:t>ra que se conduzcan con verdad.</w:t>
      </w:r>
    </w:p>
    <w:p w:rsidR="00000000" w:rsidRDefault="00CF0E0A">
      <w:pPr>
        <w:spacing w:line="259" w:lineRule="exact"/>
        <w:rPr>
          <w:rFonts w:ascii="Times New Roman" w:eastAsia="Times New Roman" w:hAnsi="Times New Roman"/>
        </w:rPr>
      </w:pPr>
    </w:p>
    <w:p w:rsidR="00000000" w:rsidRDefault="00CF0E0A">
      <w:pPr>
        <w:spacing w:line="237" w:lineRule="auto"/>
        <w:ind w:left="4" w:right="20"/>
        <w:jc w:val="both"/>
        <w:rPr>
          <w:rFonts w:ascii="Arial" w:eastAsia="Arial" w:hAnsi="Arial"/>
          <w:sz w:val="22"/>
        </w:rPr>
      </w:pPr>
      <w:r>
        <w:rPr>
          <w:rFonts w:ascii="Arial" w:eastAsia="Arial" w:hAnsi="Arial"/>
          <w:sz w:val="22"/>
        </w:rPr>
        <w:t>Si el testigo teme por su integridad física o la de alguien con quien habite, podrá autorizársele para no indicar públicamente su domicilio y se tomará nota reservada de éste, pero el testigo no podrá ocultar su identidad a</w:t>
      </w:r>
      <w:r>
        <w:rPr>
          <w:rFonts w:ascii="Arial" w:eastAsia="Arial" w:hAnsi="Arial"/>
          <w:sz w:val="22"/>
        </w:rPr>
        <w:t>l imputado ni se le eximirá de comparecer en juicio.</w:t>
      </w:r>
    </w:p>
    <w:p w:rsidR="00000000" w:rsidRDefault="00CF0E0A">
      <w:pPr>
        <w:spacing w:line="251"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344. Excepciones a la obligación de comparecencia</w:t>
      </w:r>
    </w:p>
    <w:p w:rsidR="00000000" w:rsidRDefault="00CF0E0A">
      <w:pPr>
        <w:spacing w:line="283" w:lineRule="exact"/>
        <w:rPr>
          <w:rFonts w:ascii="Times New Roman" w:eastAsia="Times New Roman" w:hAnsi="Times New Roman"/>
        </w:rPr>
      </w:pPr>
    </w:p>
    <w:p w:rsidR="00000000" w:rsidRDefault="00CF0E0A">
      <w:pPr>
        <w:spacing w:line="236" w:lineRule="auto"/>
        <w:ind w:left="4" w:right="20"/>
        <w:jc w:val="both"/>
        <w:rPr>
          <w:rFonts w:ascii="Arial" w:eastAsia="Arial" w:hAnsi="Arial"/>
          <w:sz w:val="22"/>
        </w:rPr>
      </w:pPr>
      <w:r>
        <w:rPr>
          <w:rFonts w:ascii="Arial" w:eastAsia="Arial" w:hAnsi="Arial"/>
          <w:sz w:val="22"/>
        </w:rPr>
        <w:t>No estarán obligados a concurrir al llamamiento judicial de que tratan los artículos precedentes, y podrán declarar en la forma señalada en el</w:t>
      </w:r>
      <w:r>
        <w:rPr>
          <w:rFonts w:ascii="Arial" w:eastAsia="Arial" w:hAnsi="Arial"/>
          <w:sz w:val="22"/>
        </w:rPr>
        <w:t xml:space="preserve"> artículo 345 (Testimonios especiales).</w:t>
      </w:r>
    </w:p>
    <w:p w:rsidR="00000000" w:rsidRDefault="00CF0E0A">
      <w:pPr>
        <w:spacing w:line="263" w:lineRule="exact"/>
        <w:rPr>
          <w:rFonts w:ascii="Times New Roman" w:eastAsia="Times New Roman" w:hAnsi="Times New Roman"/>
        </w:rPr>
      </w:pPr>
    </w:p>
    <w:p w:rsidR="00000000" w:rsidRDefault="00CF0E0A">
      <w:pPr>
        <w:numPr>
          <w:ilvl w:val="0"/>
          <w:numId w:val="188"/>
        </w:numPr>
        <w:tabs>
          <w:tab w:val="left" w:pos="544"/>
        </w:tabs>
        <w:spacing w:line="235" w:lineRule="auto"/>
        <w:ind w:left="544" w:right="60" w:hanging="544"/>
        <w:rPr>
          <w:rFonts w:ascii="Arial" w:eastAsia="Arial" w:hAnsi="Arial"/>
          <w:sz w:val="22"/>
        </w:rPr>
      </w:pPr>
      <w:r>
        <w:rPr>
          <w:rFonts w:ascii="Arial" w:eastAsia="Arial" w:hAnsi="Arial"/>
          <w:sz w:val="22"/>
        </w:rPr>
        <w:t>El Presidente de la República; los Secretarios de Estado de la federación; los ministros de la Suprema Corte de Justicia de la Nación; el Procurador General de la República;</w:t>
      </w:r>
    </w:p>
    <w:p w:rsidR="00000000" w:rsidRDefault="00CF0E0A">
      <w:pPr>
        <w:spacing w:line="6" w:lineRule="exact"/>
        <w:rPr>
          <w:rFonts w:ascii="Arial" w:eastAsia="Arial" w:hAnsi="Arial"/>
          <w:sz w:val="22"/>
        </w:rPr>
      </w:pPr>
    </w:p>
    <w:p w:rsidR="00000000" w:rsidRDefault="00CF0E0A">
      <w:pPr>
        <w:numPr>
          <w:ilvl w:val="0"/>
          <w:numId w:val="188"/>
        </w:numPr>
        <w:tabs>
          <w:tab w:val="left" w:pos="544"/>
        </w:tabs>
        <w:spacing w:line="237" w:lineRule="auto"/>
        <w:ind w:left="544" w:right="60" w:hanging="544"/>
        <w:rPr>
          <w:rFonts w:ascii="Arial" w:eastAsia="Arial" w:hAnsi="Arial"/>
          <w:sz w:val="22"/>
        </w:rPr>
      </w:pPr>
      <w:r>
        <w:rPr>
          <w:rFonts w:ascii="Arial" w:eastAsia="Arial" w:hAnsi="Arial"/>
          <w:sz w:val="22"/>
        </w:rPr>
        <w:t xml:space="preserve">El Gobernador del Estado; el Procurador </w:t>
      </w:r>
      <w:r>
        <w:rPr>
          <w:rFonts w:ascii="Arial" w:eastAsia="Arial" w:hAnsi="Arial"/>
          <w:sz w:val="22"/>
        </w:rPr>
        <w:t>General de Justicia del Estado; Magistrados del Tribunal Superior de Justicia; Los Magistrados del Tribunal Estatal Electoral;</w:t>
      </w:r>
    </w:p>
    <w:p w:rsidR="00000000" w:rsidRDefault="00CF0E0A">
      <w:pPr>
        <w:spacing w:line="9" w:lineRule="exact"/>
        <w:rPr>
          <w:rFonts w:ascii="Arial" w:eastAsia="Arial" w:hAnsi="Arial"/>
          <w:sz w:val="22"/>
        </w:rPr>
      </w:pPr>
    </w:p>
    <w:p w:rsidR="00000000" w:rsidRDefault="00CF0E0A">
      <w:pPr>
        <w:numPr>
          <w:ilvl w:val="0"/>
          <w:numId w:val="188"/>
        </w:numPr>
        <w:tabs>
          <w:tab w:val="left" w:pos="544"/>
        </w:tabs>
        <w:spacing w:line="236" w:lineRule="auto"/>
        <w:ind w:left="544" w:right="60" w:hanging="544"/>
        <w:rPr>
          <w:rFonts w:ascii="Arial" w:eastAsia="Arial" w:hAnsi="Arial"/>
          <w:sz w:val="22"/>
        </w:rPr>
      </w:pPr>
      <w:r>
        <w:rPr>
          <w:rFonts w:ascii="Arial" w:eastAsia="Arial" w:hAnsi="Arial"/>
          <w:sz w:val="22"/>
        </w:rPr>
        <w:t>Los extranjeros que gozaren en el país de inmunidad diplomática, en conformidad a los tratados vigentes sobre la materia, y</w:t>
      </w:r>
    </w:p>
    <w:p w:rsidR="00000000" w:rsidRDefault="00CF0E0A">
      <w:pPr>
        <w:spacing w:line="8" w:lineRule="exact"/>
        <w:rPr>
          <w:rFonts w:ascii="Arial" w:eastAsia="Arial" w:hAnsi="Arial"/>
          <w:sz w:val="22"/>
        </w:rPr>
      </w:pPr>
    </w:p>
    <w:p w:rsidR="00000000" w:rsidRDefault="00CF0E0A">
      <w:pPr>
        <w:numPr>
          <w:ilvl w:val="0"/>
          <w:numId w:val="188"/>
        </w:numPr>
        <w:tabs>
          <w:tab w:val="left" w:pos="534"/>
        </w:tabs>
        <w:spacing w:line="234" w:lineRule="auto"/>
        <w:ind w:left="544" w:right="80" w:hanging="544"/>
        <w:rPr>
          <w:rFonts w:ascii="Arial" w:eastAsia="Arial" w:hAnsi="Arial"/>
          <w:sz w:val="22"/>
        </w:rPr>
      </w:pPr>
      <w:r>
        <w:rPr>
          <w:rFonts w:ascii="Arial" w:eastAsia="Arial" w:hAnsi="Arial"/>
          <w:sz w:val="22"/>
        </w:rPr>
        <w:t>Los</w:t>
      </w:r>
      <w:r>
        <w:rPr>
          <w:rFonts w:ascii="Arial" w:eastAsia="Arial" w:hAnsi="Arial"/>
          <w:sz w:val="22"/>
        </w:rPr>
        <w:t xml:space="preserve"> que, por enfermedad grave u otro impedimento calificado por el tribunal, se hallaren en imposibilidad de hacerlo.</w:t>
      </w:r>
    </w:p>
    <w:p w:rsidR="00000000" w:rsidRDefault="00CF0E0A">
      <w:pPr>
        <w:spacing w:line="263" w:lineRule="exact"/>
        <w:rPr>
          <w:rFonts w:ascii="Times New Roman" w:eastAsia="Times New Roman" w:hAnsi="Times New Roman"/>
        </w:rPr>
      </w:pPr>
    </w:p>
    <w:p w:rsidR="00000000" w:rsidRDefault="00CF0E0A">
      <w:pPr>
        <w:spacing w:line="238" w:lineRule="auto"/>
        <w:ind w:left="4" w:right="20"/>
        <w:jc w:val="both"/>
        <w:rPr>
          <w:rFonts w:ascii="Arial" w:eastAsia="Arial" w:hAnsi="Arial"/>
          <w:sz w:val="22"/>
        </w:rPr>
      </w:pPr>
      <w:r>
        <w:rPr>
          <w:rFonts w:ascii="Arial" w:eastAsia="Arial" w:hAnsi="Arial"/>
          <w:sz w:val="22"/>
        </w:rPr>
        <w:t>Con todo, si las personas enumeradas en las letras a), b) y d) renunciaren a su derecho a no comparecer, deberán prestar declaración conform</w:t>
      </w:r>
      <w:r>
        <w:rPr>
          <w:rFonts w:ascii="Arial" w:eastAsia="Arial" w:hAnsi="Arial"/>
          <w:sz w:val="22"/>
        </w:rPr>
        <w:t>e a las reglas generales. También deberán hacerlo si, habiendo efectuado el llamamiento un tribunal de juicio oral en lo penal, la unanimidad de los miembros de la sala, por razones fundadas, estimare necesaria su concurrencia ante el tribunal.</w:t>
      </w:r>
    </w:p>
    <w:p w:rsidR="00000000" w:rsidRDefault="00CF0E0A">
      <w:pPr>
        <w:spacing w:line="252"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3</w:t>
      </w:r>
      <w:r>
        <w:rPr>
          <w:rFonts w:ascii="Arial" w:eastAsia="Arial" w:hAnsi="Arial"/>
          <w:b/>
          <w:sz w:val="22"/>
        </w:rPr>
        <w:t>45. Testimonios especiales</w:t>
      </w:r>
    </w:p>
    <w:p w:rsidR="00000000" w:rsidRDefault="00CF0E0A">
      <w:pPr>
        <w:spacing w:line="20"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732992" behindDoc="1" locked="0" layoutInCell="1" allowOverlap="1">
                <wp:simplePos x="0" y="0"/>
                <wp:positionH relativeFrom="column">
                  <wp:posOffset>-16510</wp:posOffset>
                </wp:positionH>
                <wp:positionV relativeFrom="paragraph">
                  <wp:posOffset>161290</wp:posOffset>
                </wp:positionV>
                <wp:extent cx="3365500" cy="0"/>
                <wp:effectExtent l="12065" t="8890" r="13335" b="10160"/>
                <wp:wrapNone/>
                <wp:docPr id="374"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CFCC9" id="Line 297" o:spid="_x0000_s1026" style="position:absolute;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2.7pt" to="263.7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" strokecolor="maroon" strokeweight=".96pt"/>
            </w:pict>
          </mc:Fallback>
        </mc:AlternateContent>
      </w:r>
    </w:p>
    <w:p w:rsidR="00000000" w:rsidRDefault="00CF0E0A">
      <w:pPr>
        <w:spacing w:line="270" w:lineRule="exact"/>
        <w:rPr>
          <w:rFonts w:ascii="Times New Roman" w:eastAsia="Times New Roman" w:hAnsi="Times New Roman"/>
        </w:rPr>
      </w:pPr>
    </w:p>
    <w:tbl>
      <w:tblPr>
        <w:tblW w:w="0" w:type="auto"/>
        <w:tblInd w:w="4" w:type="dxa"/>
        <w:tblLayout w:type="fixed"/>
        <w:tblCellMar>
          <w:top w:w="0" w:type="dxa"/>
          <w:left w:w="0" w:type="dxa"/>
          <w:bottom w:w="0" w:type="dxa"/>
          <w:right w:w="0" w:type="dxa"/>
        </w:tblCellMar>
        <w:tblLook w:val="0000" w:firstRow="0" w:lastRow="0" w:firstColumn="0" w:lastColumn="0" w:noHBand="0" w:noVBand="0"/>
      </w:tblPr>
      <w:tblGrid>
        <w:gridCol w:w="3480"/>
        <w:gridCol w:w="12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103" w:history="1">
              <w:r>
                <w:rPr>
                  <w:rFonts w:ascii="Tahoma" w:eastAsia="Tahoma" w:hAnsi="Tahoma"/>
                  <w:b/>
                  <w:color w:val="800000"/>
                  <w:sz w:val="16"/>
                </w:rPr>
                <w:t>www.congresooaxaca.gob.mx</w:t>
              </w:r>
            </w:hyperlink>
          </w:p>
        </w:tc>
        <w:tc>
          <w:tcPr>
            <w:tcW w:w="12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98</w:t>
            </w:r>
          </w:p>
        </w:tc>
      </w:tr>
    </w:tbl>
    <w:p w:rsidR="00000000" w:rsidRDefault="00CF0E0A">
      <w:pPr>
        <w:rPr>
          <w:rFonts w:ascii="Tahoma" w:eastAsia="Tahoma" w:hAnsi="Tahoma"/>
          <w:b/>
          <w:color w:val="800000"/>
          <w:sz w:val="16"/>
        </w:rPr>
        <w:sectPr w:rsidR="00000000">
          <w:pgSz w:w="12240" w:h="15859"/>
          <w:pgMar w:top="876" w:right="1402" w:bottom="417" w:left="1416" w:header="0" w:footer="0" w:gutter="0"/>
          <w:cols w:space="0" w:equalWidth="0">
            <w:col w:w="9424"/>
          </w:cols>
          <w:docGrid w:linePitch="360"/>
        </w:sectPr>
      </w:pPr>
    </w:p>
    <w:p w:rsidR="00000000" w:rsidRDefault="00CF0E0A">
      <w:pPr>
        <w:spacing w:line="0" w:lineRule="atLeast"/>
        <w:ind w:left="1420"/>
        <w:rPr>
          <w:rFonts w:ascii="Tahoma" w:eastAsia="Tahoma" w:hAnsi="Tahoma"/>
          <w:b/>
          <w:color w:val="800000"/>
          <w:sz w:val="14"/>
        </w:rPr>
      </w:pPr>
      <w:bookmarkStart w:id="99" w:name="page99"/>
      <w:bookmarkEnd w:id="99"/>
      <w:r>
        <w:rPr>
          <w:rFonts w:ascii="Tahoma" w:eastAsia="Tahoma" w:hAnsi="Tahoma"/>
          <w:b/>
          <w:noProof/>
          <w:color w:val="800000"/>
          <w:sz w:val="16"/>
        </w:rPr>
        <w:drawing>
          <wp:anchor distT="0" distB="0" distL="114300" distR="114300" simplePos="0" relativeHeight="251734016"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298" name="Imagen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35040" behindDoc="1" locked="0" layoutInCell="1" allowOverlap="1">
                <wp:simplePos x="0" y="0"/>
                <wp:positionH relativeFrom="column">
                  <wp:posOffset>904875</wp:posOffset>
                </wp:positionH>
                <wp:positionV relativeFrom="paragraph">
                  <wp:posOffset>67310</wp:posOffset>
                </wp:positionV>
                <wp:extent cx="2881630" cy="0"/>
                <wp:effectExtent l="19050" t="10160" r="13970" b="18415"/>
                <wp:wrapNone/>
                <wp:docPr id="372"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6FDD8" id="Line 299" o:spid="_x0000_s1026" style="position:absolute;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3pt" to="298.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w:t>
      </w:r>
      <w:r>
        <w:rPr>
          <w:rFonts w:ascii="Tahoma" w:eastAsia="Tahoma" w:hAnsi="Tahoma"/>
          <w:b/>
          <w:color w:val="800000"/>
          <w:sz w:val="14"/>
        </w:rPr>
        <w:t>O)</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0"/>
        <w:rPr>
          <w:rFonts w:ascii="Arial" w:eastAsia="Arial" w:hAnsi="Arial"/>
          <w:b/>
          <w:sz w:val="16"/>
        </w:rPr>
      </w:pPr>
      <w:r>
        <w:rPr>
          <w:rFonts w:ascii="Arial" w:eastAsia="Arial" w:hAnsi="Arial"/>
          <w:b/>
          <w:sz w:val="16"/>
        </w:rPr>
        <w:t>PODER</w:t>
      </w:r>
    </w:p>
    <w:p w:rsidR="00000000" w:rsidRDefault="00CF0E0A">
      <w:pPr>
        <w:spacing w:line="237" w:lineRule="auto"/>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90" w:lineRule="exact"/>
        <w:rPr>
          <w:rFonts w:ascii="Times New Roman" w:eastAsia="Times New Roman" w:hAnsi="Times New Roman"/>
        </w:rPr>
      </w:pPr>
    </w:p>
    <w:p w:rsidR="00000000" w:rsidRDefault="00CF0E0A">
      <w:pPr>
        <w:spacing w:line="237" w:lineRule="auto"/>
        <w:jc w:val="both"/>
        <w:rPr>
          <w:rFonts w:ascii="Arial" w:eastAsia="Arial" w:hAnsi="Arial"/>
          <w:sz w:val="22"/>
        </w:rPr>
      </w:pPr>
      <w:r>
        <w:rPr>
          <w:rFonts w:ascii="Arial" w:eastAsia="Arial" w:hAnsi="Arial"/>
          <w:sz w:val="22"/>
        </w:rPr>
        <w:t>Cuando deba recibirse testimonio de personas agredidas sexualmente o víctimas de secuestro, sin perjuicio de la fase en que se encuentre el proceso, el juzgador podrá ordenar su recepción en se</w:t>
      </w:r>
      <w:r>
        <w:rPr>
          <w:rFonts w:ascii="Arial" w:eastAsia="Arial" w:hAnsi="Arial"/>
          <w:sz w:val="22"/>
        </w:rPr>
        <w:t>sión privada y con el auxilio de familiares o peritos especializados en el tratamiento de esa problemática o de técnicas audiovisuales adecuadas.</w:t>
      </w:r>
    </w:p>
    <w:p w:rsidR="00000000" w:rsidRDefault="00CF0E0A">
      <w:pPr>
        <w:spacing w:line="266" w:lineRule="exact"/>
        <w:rPr>
          <w:rFonts w:ascii="Times New Roman" w:eastAsia="Times New Roman" w:hAnsi="Times New Roman"/>
        </w:rPr>
      </w:pPr>
    </w:p>
    <w:p w:rsidR="00000000" w:rsidRDefault="00CF0E0A">
      <w:pPr>
        <w:spacing w:line="235" w:lineRule="auto"/>
        <w:jc w:val="both"/>
        <w:rPr>
          <w:rFonts w:ascii="Arial" w:eastAsia="Arial" w:hAnsi="Arial"/>
          <w:sz w:val="22"/>
        </w:rPr>
      </w:pPr>
      <w:r>
        <w:rPr>
          <w:rFonts w:ascii="Arial" w:eastAsia="Arial" w:hAnsi="Arial"/>
          <w:sz w:val="22"/>
        </w:rPr>
        <w:t>La misma regla podrá aplicarse cuando algún menor de edad deba declarar por cualquier motivo.</w:t>
      </w:r>
    </w:p>
    <w:p w:rsidR="00000000" w:rsidRDefault="00CF0E0A">
      <w:pPr>
        <w:spacing w:line="263" w:lineRule="exact"/>
        <w:rPr>
          <w:rFonts w:ascii="Times New Roman" w:eastAsia="Times New Roman" w:hAnsi="Times New Roman"/>
        </w:rPr>
      </w:pPr>
    </w:p>
    <w:p w:rsidR="00000000" w:rsidRDefault="00CF0E0A">
      <w:pPr>
        <w:spacing w:line="235" w:lineRule="auto"/>
        <w:jc w:val="both"/>
        <w:rPr>
          <w:rFonts w:ascii="Arial" w:eastAsia="Arial" w:hAnsi="Arial"/>
          <w:sz w:val="22"/>
        </w:rPr>
      </w:pPr>
      <w:r>
        <w:rPr>
          <w:rFonts w:ascii="Arial" w:eastAsia="Arial" w:hAnsi="Arial"/>
          <w:sz w:val="22"/>
        </w:rPr>
        <w:t>Las personas q</w:t>
      </w:r>
      <w:r>
        <w:rPr>
          <w:rFonts w:ascii="Arial" w:eastAsia="Arial" w:hAnsi="Arial"/>
          <w:sz w:val="22"/>
        </w:rPr>
        <w:t>ue no puedan concurrir al tribunal por estar físicamente impedidas, serán examinadas en su domicilio o en el lugar donde se encuentren si las circunstancias lo permiten.</w:t>
      </w:r>
    </w:p>
    <w:p w:rsidR="00000000" w:rsidRDefault="00CF0E0A">
      <w:pPr>
        <w:spacing w:line="264" w:lineRule="exact"/>
        <w:rPr>
          <w:rFonts w:ascii="Times New Roman" w:eastAsia="Times New Roman" w:hAnsi="Times New Roman"/>
        </w:rPr>
      </w:pPr>
    </w:p>
    <w:p w:rsidR="00000000" w:rsidRDefault="00CF0E0A">
      <w:pPr>
        <w:spacing w:line="235" w:lineRule="auto"/>
        <w:jc w:val="both"/>
        <w:rPr>
          <w:rFonts w:ascii="Arial" w:eastAsia="Arial" w:hAnsi="Arial"/>
          <w:sz w:val="22"/>
        </w:rPr>
      </w:pPr>
      <w:r>
        <w:rPr>
          <w:rFonts w:ascii="Arial" w:eastAsia="Arial" w:hAnsi="Arial"/>
          <w:sz w:val="22"/>
        </w:rPr>
        <w:t>Estos procedimientos especiales deberán llevarse a cabo sin afectar el derecho a la c</w:t>
      </w:r>
      <w:r>
        <w:rPr>
          <w:rFonts w:ascii="Arial" w:eastAsia="Arial" w:hAnsi="Arial"/>
          <w:sz w:val="22"/>
        </w:rPr>
        <w:t>onfrontación y a la defensa.</w:t>
      </w:r>
    </w:p>
    <w:p w:rsidR="00000000" w:rsidRDefault="00CF0E0A">
      <w:pPr>
        <w:spacing w:line="247"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346. Protección a los testigos</w:t>
      </w:r>
    </w:p>
    <w:p w:rsidR="00000000" w:rsidRDefault="00CF0E0A">
      <w:pPr>
        <w:spacing w:line="267" w:lineRule="exact"/>
        <w:rPr>
          <w:rFonts w:ascii="Times New Roman" w:eastAsia="Times New Roman" w:hAnsi="Times New Roman"/>
        </w:rPr>
      </w:pPr>
    </w:p>
    <w:p w:rsidR="00000000" w:rsidRDefault="00CF0E0A">
      <w:pPr>
        <w:spacing w:line="237" w:lineRule="auto"/>
        <w:jc w:val="both"/>
        <w:rPr>
          <w:rFonts w:ascii="Arial" w:eastAsia="Arial" w:hAnsi="Arial"/>
          <w:sz w:val="22"/>
        </w:rPr>
      </w:pPr>
      <w:r>
        <w:rPr>
          <w:rFonts w:ascii="Arial" w:eastAsia="Arial" w:hAnsi="Arial"/>
          <w:sz w:val="22"/>
        </w:rPr>
        <w:t>El tribunal, en casos graves y calificados, podrá disponer medidas especiales destinadas a proteger la seguridad del testigo que lo solicitare. Dichas medidas durarán el tiempo razonabl</w:t>
      </w:r>
      <w:r>
        <w:rPr>
          <w:rFonts w:ascii="Arial" w:eastAsia="Arial" w:hAnsi="Arial"/>
          <w:sz w:val="22"/>
        </w:rPr>
        <w:t>e que el tribunal dispusiere y podrán ser renovadas cuantas veces fuere necesario.</w:t>
      </w:r>
    </w:p>
    <w:p w:rsidR="00000000" w:rsidRDefault="00CF0E0A">
      <w:pPr>
        <w:spacing w:line="263" w:lineRule="exact"/>
        <w:rPr>
          <w:rFonts w:ascii="Times New Roman" w:eastAsia="Times New Roman" w:hAnsi="Times New Roman"/>
        </w:rPr>
      </w:pPr>
    </w:p>
    <w:p w:rsidR="00000000" w:rsidRDefault="00CF0E0A">
      <w:pPr>
        <w:spacing w:line="237" w:lineRule="auto"/>
        <w:jc w:val="both"/>
        <w:rPr>
          <w:rFonts w:ascii="Arial" w:eastAsia="Arial" w:hAnsi="Arial"/>
          <w:sz w:val="22"/>
        </w:rPr>
      </w:pPr>
      <w:r>
        <w:rPr>
          <w:rFonts w:ascii="Arial" w:eastAsia="Arial" w:hAnsi="Arial"/>
          <w:sz w:val="22"/>
        </w:rPr>
        <w:t>De igual forma, el Ministerio Público, de oficio o a petición del interesado, adoptará las medidas que fueren procedentes para conferir al testigo, antes o después de prest</w:t>
      </w:r>
      <w:r>
        <w:rPr>
          <w:rFonts w:ascii="Arial" w:eastAsia="Arial" w:hAnsi="Arial"/>
          <w:sz w:val="22"/>
        </w:rPr>
        <w:t>adas sus declaraciones, la debida protección.</w:t>
      </w:r>
    </w:p>
    <w:p w:rsidR="00000000" w:rsidRDefault="00CF0E0A">
      <w:pPr>
        <w:spacing w:line="246"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347. Testimonio de expertos</w:t>
      </w:r>
    </w:p>
    <w:p w:rsidR="00000000" w:rsidRDefault="00CF0E0A">
      <w:pPr>
        <w:spacing w:line="355" w:lineRule="exact"/>
        <w:rPr>
          <w:rFonts w:ascii="Times New Roman" w:eastAsia="Times New Roman" w:hAnsi="Times New Roman"/>
        </w:rPr>
      </w:pPr>
    </w:p>
    <w:p w:rsidR="00000000" w:rsidRDefault="00CF0E0A">
      <w:pPr>
        <w:spacing w:line="235" w:lineRule="auto"/>
        <w:jc w:val="both"/>
        <w:rPr>
          <w:rFonts w:ascii="Arial" w:eastAsia="Arial" w:hAnsi="Arial"/>
          <w:sz w:val="22"/>
        </w:rPr>
      </w:pPr>
      <w:r>
        <w:rPr>
          <w:rFonts w:ascii="Arial" w:eastAsia="Arial" w:hAnsi="Arial"/>
          <w:sz w:val="22"/>
        </w:rPr>
        <w:t>Las partes podrán proponer testigos que en razón de su especialidad puedan contribuir al esclarecimiento de los hechos, sin que su intervención constituya prueba pericial.</w:t>
      </w:r>
    </w:p>
    <w:p w:rsidR="00000000" w:rsidRDefault="00CF0E0A">
      <w:pPr>
        <w:spacing w:line="252" w:lineRule="exact"/>
        <w:rPr>
          <w:rFonts w:ascii="Times New Roman" w:eastAsia="Times New Roman" w:hAnsi="Times New Roman"/>
        </w:rPr>
      </w:pPr>
    </w:p>
    <w:p w:rsidR="00000000" w:rsidRDefault="00CF0E0A">
      <w:pPr>
        <w:spacing w:line="0" w:lineRule="atLeast"/>
        <w:ind w:left="4180"/>
        <w:rPr>
          <w:rFonts w:ascii="Arial" w:eastAsia="Arial" w:hAnsi="Arial"/>
          <w:b/>
          <w:sz w:val="22"/>
        </w:rPr>
      </w:pPr>
      <w:r>
        <w:rPr>
          <w:rFonts w:ascii="Arial" w:eastAsia="Arial" w:hAnsi="Arial"/>
          <w:b/>
          <w:sz w:val="22"/>
        </w:rPr>
        <w:t>Sección 4</w:t>
      </w:r>
    </w:p>
    <w:p w:rsidR="00000000" w:rsidRDefault="00CF0E0A">
      <w:pPr>
        <w:spacing w:line="0" w:lineRule="atLeast"/>
        <w:ind w:left="4220"/>
        <w:rPr>
          <w:rFonts w:ascii="Arial" w:eastAsia="Arial" w:hAnsi="Arial"/>
          <w:b/>
          <w:sz w:val="22"/>
        </w:rPr>
      </w:pPr>
      <w:r>
        <w:rPr>
          <w:rFonts w:ascii="Arial" w:eastAsia="Arial" w:hAnsi="Arial"/>
          <w:b/>
          <w:sz w:val="22"/>
        </w:rPr>
        <w:t>PERITOS</w:t>
      </w:r>
    </w:p>
    <w:p w:rsidR="00000000" w:rsidRDefault="00CF0E0A">
      <w:pPr>
        <w:spacing w:line="248"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348. Prueba pericial</w:t>
      </w:r>
    </w:p>
    <w:p w:rsidR="00000000" w:rsidRDefault="00CF0E0A">
      <w:pPr>
        <w:spacing w:line="269" w:lineRule="exact"/>
        <w:rPr>
          <w:rFonts w:ascii="Times New Roman" w:eastAsia="Times New Roman" w:hAnsi="Times New Roman"/>
        </w:rPr>
      </w:pPr>
    </w:p>
    <w:p w:rsidR="00000000" w:rsidRDefault="00CF0E0A">
      <w:pPr>
        <w:spacing w:line="235" w:lineRule="auto"/>
        <w:jc w:val="both"/>
        <w:rPr>
          <w:rFonts w:ascii="Arial" w:eastAsia="Arial" w:hAnsi="Arial"/>
          <w:sz w:val="22"/>
        </w:rPr>
      </w:pPr>
      <w:r>
        <w:rPr>
          <w:rFonts w:ascii="Arial" w:eastAsia="Arial" w:hAnsi="Arial"/>
          <w:sz w:val="22"/>
        </w:rPr>
        <w:t>Podrá ofrecerse la prueba pericial cuando, para descubrir o valorar un elemento de convicción, sea necesario poseer conocimientos especiales en alguna ciencia, arte o técnica.</w:t>
      </w:r>
    </w:p>
    <w:p w:rsidR="00000000" w:rsidRDefault="00CF0E0A">
      <w:pPr>
        <w:spacing w:line="247"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349. Título oficia</w:t>
      </w:r>
      <w:r>
        <w:rPr>
          <w:rFonts w:ascii="Arial" w:eastAsia="Arial" w:hAnsi="Arial"/>
          <w:b/>
          <w:sz w:val="22"/>
        </w:rPr>
        <w:t>l</w:t>
      </w:r>
    </w:p>
    <w:p w:rsidR="00000000" w:rsidRDefault="00CF0E0A">
      <w:pPr>
        <w:spacing w:line="267" w:lineRule="exact"/>
        <w:rPr>
          <w:rFonts w:ascii="Times New Roman" w:eastAsia="Times New Roman" w:hAnsi="Times New Roman"/>
        </w:rPr>
      </w:pPr>
    </w:p>
    <w:p w:rsidR="00000000" w:rsidRDefault="00CF0E0A">
      <w:pPr>
        <w:spacing w:line="238" w:lineRule="auto"/>
        <w:jc w:val="both"/>
        <w:rPr>
          <w:rFonts w:ascii="Arial" w:eastAsia="Arial" w:hAnsi="Arial"/>
          <w:sz w:val="22"/>
        </w:rPr>
      </w:pPr>
      <w:r>
        <w:rPr>
          <w:rFonts w:ascii="Arial" w:eastAsia="Arial" w:hAnsi="Arial"/>
          <w:sz w:val="22"/>
        </w:rPr>
        <w:t>Los peritos deberán poseer título oficial en la materia relativa al punto sobre el cual dictaminarán y no tener impedimentos para el ejercicio profesional, siempre que la ciencia, el arte o la técnica sobre la que verse la pericia en cuestión esté regla</w:t>
      </w:r>
      <w:r>
        <w:rPr>
          <w:rFonts w:ascii="Arial" w:eastAsia="Arial" w:hAnsi="Arial"/>
          <w:sz w:val="22"/>
        </w:rPr>
        <w:t>mentada. En caso contrario, deberá designarse a una persona de idoneidad manifiesta y que preferentemente pertenezca a un gremio o agrupación relativo a la actividad sobre la que verse la pericia.</w:t>
      </w:r>
    </w:p>
    <w:p w:rsidR="00000000" w:rsidRDefault="00CF0E0A">
      <w:pPr>
        <w:spacing w:line="262" w:lineRule="exact"/>
        <w:rPr>
          <w:rFonts w:ascii="Times New Roman" w:eastAsia="Times New Roman" w:hAnsi="Times New Roman"/>
        </w:rPr>
      </w:pPr>
    </w:p>
    <w:p w:rsidR="00000000" w:rsidRDefault="00CF0E0A">
      <w:pPr>
        <w:spacing w:line="0" w:lineRule="atLeast"/>
        <w:rPr>
          <w:rFonts w:ascii="Arial" w:eastAsia="Arial" w:hAnsi="Arial"/>
          <w:sz w:val="21"/>
        </w:rPr>
      </w:pPr>
      <w:r>
        <w:rPr>
          <w:rFonts w:ascii="Arial" w:eastAsia="Arial" w:hAnsi="Arial"/>
          <w:sz w:val="21"/>
        </w:rPr>
        <w:t>No regirán las reglas de la prueba pericial para quien dec</w:t>
      </w:r>
      <w:r>
        <w:rPr>
          <w:rFonts w:ascii="Arial" w:eastAsia="Arial" w:hAnsi="Arial"/>
          <w:sz w:val="21"/>
        </w:rPr>
        <w:t>lare sobre hechos o circunstancias que</w:t>
      </w:r>
    </w:p>
    <w:p w:rsidR="00000000" w:rsidRDefault="00CF0E0A">
      <w:pPr>
        <w:spacing w:line="20" w:lineRule="exact"/>
        <w:rPr>
          <w:rFonts w:ascii="Times New Roman" w:eastAsia="Times New Roman" w:hAnsi="Times New Roman"/>
        </w:rPr>
      </w:pPr>
      <w:r>
        <w:rPr>
          <w:rFonts w:ascii="Arial" w:eastAsia="Arial" w:hAnsi="Arial"/>
          <w:noProof/>
          <w:sz w:val="21"/>
        </w:rPr>
        <mc:AlternateContent>
          <mc:Choice Requires="wps">
            <w:drawing>
              <wp:anchor distT="0" distB="0" distL="114300" distR="114300" simplePos="0" relativeHeight="251736064" behindDoc="1" locked="0" layoutInCell="1" allowOverlap="1">
                <wp:simplePos x="0" y="0"/>
                <wp:positionH relativeFrom="column">
                  <wp:posOffset>-19050</wp:posOffset>
                </wp:positionH>
                <wp:positionV relativeFrom="paragraph">
                  <wp:posOffset>118745</wp:posOffset>
                </wp:positionV>
                <wp:extent cx="3365500" cy="0"/>
                <wp:effectExtent l="9525" t="13970" r="6350" b="14605"/>
                <wp:wrapNone/>
                <wp:docPr id="371"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872E0" id="Line 300" o:spid="_x0000_s1026" style="position:absolute;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35pt" to="26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" strokecolor="maroon" strokeweight=".96pt"/>
            </w:pict>
          </mc:Fallback>
        </mc:AlternateContent>
      </w:r>
    </w:p>
    <w:p w:rsidR="00000000" w:rsidRDefault="00CF0E0A">
      <w:pPr>
        <w:spacing w:line="203"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2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104" w:history="1">
              <w:r>
                <w:rPr>
                  <w:rFonts w:ascii="Tahoma" w:eastAsia="Tahoma" w:hAnsi="Tahoma"/>
                  <w:b/>
                  <w:color w:val="800000"/>
                  <w:sz w:val="16"/>
                </w:rPr>
                <w:t>www.congresooaxaca.gob.mx</w:t>
              </w:r>
            </w:hyperlink>
          </w:p>
        </w:tc>
        <w:tc>
          <w:tcPr>
            <w:tcW w:w="12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99</w:t>
            </w:r>
          </w:p>
        </w:tc>
      </w:tr>
    </w:tbl>
    <w:p w:rsidR="00000000" w:rsidRDefault="00CF0E0A">
      <w:pPr>
        <w:rPr>
          <w:rFonts w:ascii="Tahoma" w:eastAsia="Tahoma" w:hAnsi="Tahoma"/>
          <w:b/>
          <w:color w:val="800000"/>
          <w:sz w:val="16"/>
        </w:rPr>
        <w:sectPr w:rsidR="00000000">
          <w:pgSz w:w="12240" w:h="15859"/>
          <w:pgMar w:top="876" w:right="1422" w:bottom="417" w:left="1420" w:header="0" w:footer="0" w:gutter="0"/>
          <w:cols w:space="0" w:equalWidth="0">
            <w:col w:w="9400"/>
          </w:cols>
          <w:docGrid w:linePitch="360"/>
        </w:sectPr>
      </w:pPr>
    </w:p>
    <w:p w:rsidR="00000000" w:rsidRDefault="00CF0E0A">
      <w:pPr>
        <w:spacing w:line="0" w:lineRule="atLeast"/>
        <w:ind w:left="1420"/>
        <w:rPr>
          <w:rFonts w:ascii="Tahoma" w:eastAsia="Tahoma" w:hAnsi="Tahoma"/>
          <w:b/>
          <w:color w:val="800000"/>
          <w:sz w:val="14"/>
        </w:rPr>
      </w:pPr>
      <w:bookmarkStart w:id="100" w:name="page100"/>
      <w:bookmarkEnd w:id="100"/>
      <w:r>
        <w:rPr>
          <w:rFonts w:ascii="Tahoma" w:eastAsia="Tahoma" w:hAnsi="Tahoma"/>
          <w:b/>
          <w:noProof/>
          <w:color w:val="800000"/>
          <w:sz w:val="16"/>
        </w:rPr>
        <w:drawing>
          <wp:anchor distT="0" distB="0" distL="114300" distR="114300" simplePos="0" relativeHeight="251737088"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301" name="Imagen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38112" behindDoc="1" locked="0" layoutInCell="1" allowOverlap="1">
                <wp:simplePos x="0" y="0"/>
                <wp:positionH relativeFrom="column">
                  <wp:posOffset>904875</wp:posOffset>
                </wp:positionH>
                <wp:positionV relativeFrom="paragraph">
                  <wp:posOffset>67310</wp:posOffset>
                </wp:positionV>
                <wp:extent cx="2881630" cy="0"/>
                <wp:effectExtent l="19050" t="10160" r="13970" b="18415"/>
                <wp:wrapNone/>
                <wp:docPr id="369" name="Lin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68121" id="Line 302" o:spid="_x0000_s1026" style="position:absolute;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3pt" to="298.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w:t>
      </w:r>
      <w:r>
        <w:rPr>
          <w:rFonts w:ascii="Tahoma" w:eastAsia="Tahoma" w:hAnsi="Tahoma"/>
          <w:b/>
          <w:color w:val="800000"/>
          <w:sz w:val="14"/>
        </w:rPr>
        <w:t>ivas (CIILCEO)</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0"/>
        <w:rPr>
          <w:rFonts w:ascii="Arial" w:eastAsia="Arial" w:hAnsi="Arial"/>
          <w:b/>
          <w:sz w:val="16"/>
        </w:rPr>
      </w:pPr>
      <w:r>
        <w:rPr>
          <w:rFonts w:ascii="Arial" w:eastAsia="Arial" w:hAnsi="Arial"/>
          <w:b/>
          <w:sz w:val="16"/>
        </w:rPr>
        <w:t>PODER</w:t>
      </w:r>
    </w:p>
    <w:p w:rsidR="00000000" w:rsidRDefault="00CF0E0A">
      <w:pPr>
        <w:spacing w:line="237" w:lineRule="auto"/>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93" w:lineRule="exact"/>
        <w:rPr>
          <w:rFonts w:ascii="Times New Roman" w:eastAsia="Times New Roman" w:hAnsi="Times New Roman"/>
        </w:rPr>
      </w:pPr>
    </w:p>
    <w:p w:rsidR="00000000" w:rsidRDefault="00CF0E0A">
      <w:pPr>
        <w:spacing w:line="235" w:lineRule="auto"/>
        <w:ind w:right="20"/>
        <w:jc w:val="both"/>
        <w:rPr>
          <w:rFonts w:ascii="Arial" w:eastAsia="Arial" w:hAnsi="Arial"/>
          <w:sz w:val="22"/>
        </w:rPr>
      </w:pPr>
      <w:r>
        <w:rPr>
          <w:rFonts w:ascii="Arial" w:eastAsia="Arial" w:hAnsi="Arial"/>
          <w:sz w:val="22"/>
        </w:rPr>
        <w:t>conoció espontáneamente, aunque para informar sobre ellos utilice las aptitudes especiales que posee en una ciencia, arte o técnica. En este caso, regirán las reglas de la prueba te</w:t>
      </w:r>
      <w:r>
        <w:rPr>
          <w:rFonts w:ascii="Arial" w:eastAsia="Arial" w:hAnsi="Arial"/>
          <w:sz w:val="22"/>
        </w:rPr>
        <w:t>stimonial.</w:t>
      </w:r>
    </w:p>
    <w:p w:rsidR="00000000" w:rsidRDefault="00CF0E0A">
      <w:pPr>
        <w:spacing w:line="250"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350. Improcedencia de inhabilitación de los peritos.</w:t>
      </w:r>
    </w:p>
    <w:p w:rsidR="00000000" w:rsidRDefault="00CF0E0A">
      <w:pPr>
        <w:spacing w:line="267" w:lineRule="exact"/>
        <w:rPr>
          <w:rFonts w:ascii="Times New Roman" w:eastAsia="Times New Roman" w:hAnsi="Times New Roman"/>
        </w:rPr>
      </w:pPr>
    </w:p>
    <w:p w:rsidR="00000000" w:rsidRDefault="00CF0E0A">
      <w:pPr>
        <w:spacing w:line="237" w:lineRule="auto"/>
        <w:jc w:val="both"/>
        <w:rPr>
          <w:rFonts w:ascii="Arial" w:eastAsia="Arial" w:hAnsi="Arial"/>
          <w:sz w:val="22"/>
        </w:rPr>
      </w:pPr>
      <w:r>
        <w:rPr>
          <w:rFonts w:ascii="Arial" w:eastAsia="Arial" w:hAnsi="Arial"/>
          <w:sz w:val="22"/>
        </w:rPr>
        <w:t xml:space="preserve">Los peritos no podrán ser recusados. No obstante, durante la audiencia del juicio oral, podrán dirigírseles preguntas orientadas a determinar su imparcialidad e idoneidad, así como </w:t>
      </w:r>
      <w:r>
        <w:rPr>
          <w:rFonts w:ascii="Arial" w:eastAsia="Arial" w:hAnsi="Arial"/>
          <w:sz w:val="22"/>
        </w:rPr>
        <w:t>el rigor técnico o científico de sus conclusiones.</w:t>
      </w:r>
    </w:p>
    <w:p w:rsidR="00000000" w:rsidRDefault="00CF0E0A">
      <w:pPr>
        <w:spacing w:line="248"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351. Terceros involucrados en el procedimiento.</w:t>
      </w:r>
    </w:p>
    <w:p w:rsidR="00000000" w:rsidRDefault="00CF0E0A">
      <w:pPr>
        <w:spacing w:line="267" w:lineRule="exact"/>
        <w:rPr>
          <w:rFonts w:ascii="Times New Roman" w:eastAsia="Times New Roman" w:hAnsi="Times New Roman"/>
        </w:rPr>
      </w:pPr>
    </w:p>
    <w:p w:rsidR="00000000" w:rsidRDefault="00CF0E0A">
      <w:pPr>
        <w:spacing w:line="237" w:lineRule="auto"/>
        <w:jc w:val="both"/>
        <w:rPr>
          <w:rFonts w:ascii="Arial" w:eastAsia="Arial" w:hAnsi="Arial"/>
          <w:sz w:val="22"/>
        </w:rPr>
      </w:pPr>
      <w:r>
        <w:rPr>
          <w:rFonts w:ascii="Arial" w:eastAsia="Arial" w:hAnsi="Arial"/>
          <w:sz w:val="22"/>
        </w:rPr>
        <w:t>En caso necesario, los peritos y otros terceros que deban intervenir en el procedimiento para efectos probatorios, podrán pedir a la autoridad cor</w:t>
      </w:r>
      <w:r>
        <w:rPr>
          <w:rFonts w:ascii="Arial" w:eastAsia="Arial" w:hAnsi="Arial"/>
          <w:sz w:val="22"/>
        </w:rPr>
        <w:t>respondiente que adopte medidas tendientes a que se les brinde la protección prevista para los testigos.</w:t>
      </w:r>
    </w:p>
    <w:p w:rsidR="00000000" w:rsidRDefault="00CF0E0A">
      <w:pPr>
        <w:spacing w:line="250"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352. Peritajes especiales</w:t>
      </w:r>
    </w:p>
    <w:p w:rsidR="00000000" w:rsidRDefault="00CF0E0A">
      <w:pPr>
        <w:spacing w:line="267" w:lineRule="exact"/>
        <w:rPr>
          <w:rFonts w:ascii="Times New Roman" w:eastAsia="Times New Roman" w:hAnsi="Times New Roman"/>
        </w:rPr>
      </w:pPr>
    </w:p>
    <w:p w:rsidR="00000000" w:rsidRDefault="00CF0E0A">
      <w:pPr>
        <w:spacing w:line="238" w:lineRule="auto"/>
        <w:jc w:val="both"/>
        <w:rPr>
          <w:rFonts w:ascii="Arial" w:eastAsia="Arial" w:hAnsi="Arial"/>
          <w:sz w:val="22"/>
        </w:rPr>
      </w:pPr>
      <w:r>
        <w:rPr>
          <w:rFonts w:ascii="Arial" w:eastAsia="Arial" w:hAnsi="Arial"/>
          <w:sz w:val="22"/>
        </w:rPr>
        <w:t>Cuando deban realizarse diferentes peritajes a personas agredidas sexualmente o víctimas de violencia intrafamilia</w:t>
      </w:r>
      <w:r>
        <w:rPr>
          <w:rFonts w:ascii="Arial" w:eastAsia="Arial" w:hAnsi="Arial"/>
          <w:sz w:val="22"/>
        </w:rPr>
        <w:t>r, deberá integrarse, en un plazo breve, un equipo interdisciplinario, con el fin de concentrar en una misma sesión las entrevistas que requiera la víctima. Antes de la entrevista, el equipo de profesionales deberá elaborar un protocolo de ella y designará</w:t>
      </w:r>
      <w:r>
        <w:rPr>
          <w:rFonts w:ascii="Arial" w:eastAsia="Arial" w:hAnsi="Arial"/>
          <w:sz w:val="22"/>
        </w:rPr>
        <w:t>, cuando lo estime conveniente, a uno de sus miembros para que se encargue de plantear las preguntas. Si la victima lo consiente las entrevistas podrán ser grabadas por cualquier medio.</w:t>
      </w:r>
    </w:p>
    <w:p w:rsidR="00000000" w:rsidRDefault="00CF0E0A">
      <w:pPr>
        <w:spacing w:line="269"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Salvo que exista un impedimento insuperable, en la misma sesión deber</w:t>
      </w:r>
      <w:r>
        <w:rPr>
          <w:rFonts w:ascii="Arial" w:eastAsia="Arial" w:hAnsi="Arial"/>
          <w:sz w:val="22"/>
        </w:rPr>
        <w:t>á realizarse el examen físico de la víctima, respetando el pudor e intimidad de la persona. En el examen físico estará presente sólo el personal esencial para realizarlo y, de solicitarlo la persona examinada, un familiar o persona de su confianza.</w:t>
      </w:r>
    </w:p>
    <w:p w:rsidR="00000000" w:rsidRDefault="00CF0E0A">
      <w:pPr>
        <w:spacing w:line="248"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w:t>
      </w:r>
      <w:r>
        <w:rPr>
          <w:rFonts w:ascii="Arial" w:eastAsia="Arial" w:hAnsi="Arial"/>
          <w:b/>
          <w:sz w:val="22"/>
        </w:rPr>
        <w:t>lo 353. Deber de guardar reserva</w:t>
      </w:r>
    </w:p>
    <w:p w:rsidR="00000000" w:rsidRDefault="00CF0E0A">
      <w:pPr>
        <w:spacing w:line="258" w:lineRule="exact"/>
        <w:rPr>
          <w:rFonts w:ascii="Times New Roman" w:eastAsia="Times New Roman" w:hAnsi="Times New Roman"/>
        </w:rPr>
      </w:pPr>
    </w:p>
    <w:p w:rsidR="00000000" w:rsidRDefault="00CF0E0A">
      <w:pPr>
        <w:spacing w:line="0" w:lineRule="atLeast"/>
        <w:rPr>
          <w:rFonts w:ascii="Arial" w:eastAsia="Arial" w:hAnsi="Arial"/>
          <w:sz w:val="22"/>
        </w:rPr>
      </w:pPr>
      <w:r>
        <w:rPr>
          <w:rFonts w:ascii="Arial" w:eastAsia="Arial" w:hAnsi="Arial"/>
          <w:sz w:val="22"/>
        </w:rPr>
        <w:t>El perito deberá guardar reserva de cuanto conozca con motivo de su actuación.</w:t>
      </w:r>
    </w:p>
    <w:p w:rsidR="00000000" w:rsidRDefault="00CF0E0A">
      <w:pPr>
        <w:spacing w:line="249" w:lineRule="exact"/>
        <w:rPr>
          <w:rFonts w:ascii="Times New Roman" w:eastAsia="Times New Roman" w:hAnsi="Times New Roman"/>
        </w:rPr>
      </w:pPr>
    </w:p>
    <w:p w:rsidR="00000000" w:rsidRDefault="00CF0E0A">
      <w:pPr>
        <w:spacing w:line="0" w:lineRule="atLeast"/>
        <w:ind w:right="20"/>
        <w:jc w:val="center"/>
        <w:rPr>
          <w:rFonts w:ascii="Arial" w:eastAsia="Arial" w:hAnsi="Arial"/>
          <w:b/>
          <w:sz w:val="22"/>
        </w:rPr>
      </w:pPr>
      <w:r>
        <w:rPr>
          <w:rFonts w:ascii="Arial" w:eastAsia="Arial" w:hAnsi="Arial"/>
          <w:b/>
          <w:sz w:val="22"/>
        </w:rPr>
        <w:t>Sección 5</w:t>
      </w:r>
    </w:p>
    <w:p w:rsidR="00000000" w:rsidRDefault="00CF0E0A">
      <w:pPr>
        <w:spacing w:line="1" w:lineRule="exact"/>
        <w:rPr>
          <w:rFonts w:ascii="Times New Roman" w:eastAsia="Times New Roman" w:hAnsi="Times New Roman"/>
        </w:rPr>
      </w:pPr>
    </w:p>
    <w:p w:rsidR="00000000" w:rsidRDefault="00CF0E0A">
      <w:pPr>
        <w:spacing w:line="0" w:lineRule="atLeast"/>
        <w:ind w:right="40"/>
        <w:jc w:val="center"/>
        <w:rPr>
          <w:rFonts w:ascii="Arial" w:eastAsia="Arial" w:hAnsi="Arial"/>
          <w:b/>
          <w:sz w:val="22"/>
        </w:rPr>
      </w:pPr>
      <w:r>
        <w:rPr>
          <w:rFonts w:ascii="Arial" w:eastAsia="Arial" w:hAnsi="Arial"/>
          <w:b/>
          <w:sz w:val="22"/>
        </w:rPr>
        <w:t>PRUEBA DOCUMENTAL</w:t>
      </w:r>
    </w:p>
    <w:p w:rsidR="00000000" w:rsidRDefault="00CF0E0A">
      <w:pPr>
        <w:spacing w:line="251"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354. Documento auténtico</w:t>
      </w:r>
    </w:p>
    <w:p w:rsidR="00000000" w:rsidRDefault="00CF0E0A">
      <w:pPr>
        <w:spacing w:line="267" w:lineRule="exact"/>
        <w:rPr>
          <w:rFonts w:ascii="Times New Roman" w:eastAsia="Times New Roman" w:hAnsi="Times New Roman"/>
        </w:rPr>
      </w:pPr>
    </w:p>
    <w:p w:rsidR="00000000" w:rsidRDefault="00CF0E0A">
      <w:pPr>
        <w:spacing w:line="238" w:lineRule="auto"/>
        <w:ind w:right="20"/>
        <w:jc w:val="both"/>
        <w:rPr>
          <w:rFonts w:ascii="Arial" w:eastAsia="Arial" w:hAnsi="Arial"/>
          <w:sz w:val="22"/>
        </w:rPr>
      </w:pPr>
      <w:r>
        <w:rPr>
          <w:rFonts w:ascii="Arial" w:eastAsia="Arial" w:hAnsi="Arial"/>
          <w:sz w:val="22"/>
        </w:rPr>
        <w:t>Salvo prueba en contrario, se presumirán como auténticos los documentos públi</w:t>
      </w:r>
      <w:r>
        <w:rPr>
          <w:rFonts w:ascii="Arial" w:eastAsia="Arial" w:hAnsi="Arial"/>
          <w:sz w:val="22"/>
        </w:rPr>
        <w:t>cos y, por tanto, no será necesaria su ratificación. También lo serán aquellos provenientes del extranjero debidamente apostillados, las copias de los certificados de registros públicos, las publicaciones oficiales, las publicaciones periódicas de prensa o</w:t>
      </w:r>
      <w:r>
        <w:rPr>
          <w:rFonts w:ascii="Arial" w:eastAsia="Arial" w:hAnsi="Arial"/>
          <w:sz w:val="22"/>
        </w:rPr>
        <w:t xml:space="preserve"> revistas especializadas, las facturas que reúnan los requisitos fiscales, las notas que contengan los datos del contribuyente y, finalmente, todo documento de aceptación general en la comunidad. En estos casos, quien objete la autenticidad del documento t</w:t>
      </w:r>
      <w:r>
        <w:rPr>
          <w:rFonts w:ascii="Arial" w:eastAsia="Arial" w:hAnsi="Arial"/>
          <w:sz w:val="22"/>
        </w:rPr>
        <w:t>endrá la carga de demostrar que no es auténtico.</w:t>
      </w:r>
    </w:p>
    <w:p w:rsidR="00000000" w:rsidRDefault="00CF0E0A">
      <w:pPr>
        <w:spacing w:line="254"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355. Métodos de autenticación e identificación</w:t>
      </w:r>
    </w:p>
    <w:p w:rsidR="00000000" w:rsidRDefault="00CF0E0A">
      <w:pPr>
        <w:spacing w:line="20"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739136" behindDoc="1" locked="0" layoutInCell="1" allowOverlap="1">
                <wp:simplePos x="0" y="0"/>
                <wp:positionH relativeFrom="column">
                  <wp:posOffset>-19050</wp:posOffset>
                </wp:positionH>
                <wp:positionV relativeFrom="paragraph">
                  <wp:posOffset>8890</wp:posOffset>
                </wp:positionV>
                <wp:extent cx="3365500" cy="0"/>
                <wp:effectExtent l="9525" t="8890" r="6350" b="10160"/>
                <wp:wrapNone/>
                <wp:docPr id="368" name="Lin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EB35F" id="Line 303" o:spid="_x0000_s1026" style="position:absolute;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pt" to="26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" strokecolor="maroon" strokeweight=".96pt"/>
            </w:pict>
          </mc:Fallback>
        </mc:AlternateContent>
      </w:r>
    </w:p>
    <w:p w:rsidR="00000000" w:rsidRDefault="00CF0E0A">
      <w:pPr>
        <w:spacing w:line="30"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105" w:history="1">
              <w:r>
                <w:rPr>
                  <w:rFonts w:ascii="Tahoma" w:eastAsia="Tahoma" w:hAnsi="Tahoma"/>
                  <w:b/>
                  <w:color w:val="800000"/>
                  <w:sz w:val="16"/>
                </w:rPr>
                <w:t>www.congresooaxaca.gob.mx</w:t>
              </w:r>
            </w:hyperlink>
          </w:p>
        </w:tc>
        <w:tc>
          <w:tcPr>
            <w:tcW w:w="13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100</w:t>
            </w:r>
          </w:p>
        </w:tc>
      </w:tr>
    </w:tbl>
    <w:p w:rsidR="00000000" w:rsidRDefault="00CF0E0A">
      <w:pPr>
        <w:rPr>
          <w:rFonts w:ascii="Tahoma" w:eastAsia="Tahoma" w:hAnsi="Tahoma"/>
          <w:b/>
          <w:color w:val="800000"/>
          <w:sz w:val="16"/>
        </w:rPr>
        <w:sectPr w:rsidR="00000000">
          <w:pgSz w:w="12240" w:h="15859"/>
          <w:pgMar w:top="876" w:right="1402" w:bottom="417" w:left="1420" w:header="0" w:footer="0" w:gutter="0"/>
          <w:cols w:space="0" w:equalWidth="0">
            <w:col w:w="9420"/>
          </w:cols>
          <w:docGrid w:linePitch="360"/>
        </w:sectPr>
      </w:pPr>
    </w:p>
    <w:p w:rsidR="00000000" w:rsidRDefault="00CF0E0A">
      <w:pPr>
        <w:spacing w:line="0" w:lineRule="atLeast"/>
        <w:ind w:left="1424"/>
        <w:rPr>
          <w:rFonts w:ascii="Tahoma" w:eastAsia="Tahoma" w:hAnsi="Tahoma"/>
          <w:b/>
          <w:color w:val="800000"/>
          <w:sz w:val="14"/>
        </w:rPr>
      </w:pPr>
      <w:bookmarkStart w:id="101" w:name="page101"/>
      <w:bookmarkEnd w:id="101"/>
      <w:r>
        <w:rPr>
          <w:rFonts w:ascii="Tahoma" w:eastAsia="Tahoma" w:hAnsi="Tahoma"/>
          <w:b/>
          <w:noProof/>
          <w:color w:val="800000"/>
          <w:sz w:val="16"/>
        </w:rPr>
        <w:drawing>
          <wp:anchor distT="0" distB="0" distL="114300" distR="114300" simplePos="0" relativeHeight="251740160"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304" name="Imagen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LXI Legislatur</w:t>
      </w:r>
      <w:r>
        <w:rPr>
          <w:rFonts w:ascii="Tahoma" w:eastAsia="Tahoma" w:hAnsi="Tahoma"/>
          <w:b/>
          <w:color w:val="800000"/>
          <w:sz w:val="14"/>
        </w:rPr>
        <w:t>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41184" behindDoc="1" locked="0" layoutInCell="1" allowOverlap="1">
                <wp:simplePos x="0" y="0"/>
                <wp:positionH relativeFrom="column">
                  <wp:posOffset>906780</wp:posOffset>
                </wp:positionH>
                <wp:positionV relativeFrom="paragraph">
                  <wp:posOffset>67310</wp:posOffset>
                </wp:positionV>
                <wp:extent cx="2881630" cy="0"/>
                <wp:effectExtent l="11430" t="10160" r="12065" b="18415"/>
                <wp:wrapNone/>
                <wp:docPr id="366"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87FBE" id="Line 305" o:spid="_x0000_s1026" style="position:absolute;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pt,5.3pt" to="29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33CIgIAAEYEAAAOAAAAZHJzL2Uyb0RvYy54bWysU8GO2jAQvVfqP1i5QxLI0hA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4"/>
        <w:rPr>
          <w:rFonts w:ascii="Arial" w:eastAsia="Arial" w:hAnsi="Arial"/>
          <w:b/>
          <w:sz w:val="16"/>
        </w:rPr>
      </w:pPr>
      <w:r>
        <w:rPr>
          <w:rFonts w:ascii="Arial" w:eastAsia="Arial" w:hAnsi="Arial"/>
          <w:b/>
          <w:sz w:val="16"/>
        </w:rPr>
        <w:t>PODER</w:t>
      </w:r>
    </w:p>
    <w:p w:rsidR="00000000" w:rsidRDefault="00CF0E0A">
      <w:pPr>
        <w:spacing w:line="237" w:lineRule="auto"/>
        <w:ind w:left="4"/>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219" w:lineRule="exact"/>
        <w:rPr>
          <w:rFonts w:ascii="Times New Roman" w:eastAsia="Times New Roman" w:hAnsi="Times New Roman"/>
        </w:rPr>
      </w:pPr>
    </w:p>
    <w:p w:rsidR="00000000" w:rsidRDefault="00CF0E0A">
      <w:pPr>
        <w:spacing w:line="235" w:lineRule="auto"/>
        <w:ind w:left="4" w:right="80"/>
        <w:rPr>
          <w:rFonts w:ascii="Arial" w:eastAsia="Arial" w:hAnsi="Arial"/>
          <w:sz w:val="22"/>
        </w:rPr>
      </w:pPr>
      <w:r>
        <w:rPr>
          <w:rFonts w:ascii="Arial" w:eastAsia="Arial" w:hAnsi="Arial"/>
          <w:sz w:val="22"/>
        </w:rPr>
        <w:t>La autenticidad e identificación de los documentos no mencionados en el artículo que antecede, se probará por m</w:t>
      </w:r>
      <w:r>
        <w:rPr>
          <w:rFonts w:ascii="Arial" w:eastAsia="Arial" w:hAnsi="Arial"/>
          <w:sz w:val="22"/>
        </w:rPr>
        <w:t>étodos como los siguientes:</w:t>
      </w:r>
    </w:p>
    <w:p w:rsidR="00000000" w:rsidRDefault="00CF0E0A">
      <w:pPr>
        <w:spacing w:line="252" w:lineRule="exact"/>
        <w:rPr>
          <w:rFonts w:ascii="Times New Roman" w:eastAsia="Times New Roman" w:hAnsi="Times New Roman"/>
        </w:rPr>
      </w:pPr>
    </w:p>
    <w:p w:rsidR="00000000" w:rsidRDefault="00CF0E0A">
      <w:pPr>
        <w:numPr>
          <w:ilvl w:val="0"/>
          <w:numId w:val="189"/>
        </w:numPr>
        <w:tabs>
          <w:tab w:val="left" w:pos="544"/>
        </w:tabs>
        <w:spacing w:line="0" w:lineRule="atLeast"/>
        <w:ind w:left="544" w:hanging="544"/>
        <w:rPr>
          <w:rFonts w:ascii="Arial" w:eastAsia="Arial" w:hAnsi="Arial"/>
          <w:sz w:val="22"/>
        </w:rPr>
      </w:pPr>
      <w:r>
        <w:rPr>
          <w:rFonts w:ascii="Arial" w:eastAsia="Arial" w:hAnsi="Arial"/>
          <w:sz w:val="22"/>
        </w:rPr>
        <w:t>Reconocimiento de la persona que lo ha elaborado, manuscrito, mecanografiado, impreso,</w:t>
      </w:r>
    </w:p>
    <w:p w:rsidR="00000000" w:rsidRDefault="00CF0E0A">
      <w:pPr>
        <w:spacing w:line="1" w:lineRule="exact"/>
        <w:rPr>
          <w:rFonts w:ascii="Times New Roman" w:eastAsia="Times New Roman" w:hAnsi="Times New Roman"/>
        </w:rPr>
      </w:pPr>
    </w:p>
    <w:p w:rsidR="00000000" w:rsidRDefault="00CF0E0A">
      <w:pPr>
        <w:spacing w:line="0" w:lineRule="atLeast"/>
        <w:ind w:left="544"/>
        <w:rPr>
          <w:rFonts w:ascii="Arial" w:eastAsia="Arial" w:hAnsi="Arial"/>
          <w:sz w:val="22"/>
        </w:rPr>
      </w:pPr>
      <w:r>
        <w:rPr>
          <w:rFonts w:ascii="Arial" w:eastAsia="Arial" w:hAnsi="Arial"/>
          <w:sz w:val="22"/>
        </w:rPr>
        <w:t>firmado o producido.</w:t>
      </w:r>
    </w:p>
    <w:p w:rsidR="00000000" w:rsidRDefault="00CF0E0A">
      <w:pPr>
        <w:numPr>
          <w:ilvl w:val="0"/>
          <w:numId w:val="190"/>
        </w:numPr>
        <w:tabs>
          <w:tab w:val="left" w:pos="544"/>
        </w:tabs>
        <w:spacing w:line="236" w:lineRule="auto"/>
        <w:ind w:left="544" w:hanging="544"/>
        <w:rPr>
          <w:rFonts w:ascii="Arial" w:eastAsia="Arial" w:hAnsi="Arial"/>
          <w:sz w:val="22"/>
        </w:rPr>
      </w:pPr>
      <w:r>
        <w:rPr>
          <w:rFonts w:ascii="Arial" w:eastAsia="Arial" w:hAnsi="Arial"/>
          <w:sz w:val="22"/>
        </w:rPr>
        <w:t>Reconocimiento de la parte contra la cual se aduce.</w:t>
      </w:r>
    </w:p>
    <w:p w:rsidR="00000000" w:rsidRDefault="00CF0E0A">
      <w:pPr>
        <w:spacing w:line="13" w:lineRule="exact"/>
        <w:rPr>
          <w:rFonts w:ascii="Times New Roman" w:eastAsia="Times New Roman" w:hAnsi="Times New Roman"/>
        </w:rPr>
      </w:pPr>
    </w:p>
    <w:p w:rsidR="00000000" w:rsidRDefault="00CF0E0A">
      <w:pPr>
        <w:numPr>
          <w:ilvl w:val="0"/>
          <w:numId w:val="191"/>
        </w:numPr>
        <w:tabs>
          <w:tab w:val="left" w:pos="544"/>
        </w:tabs>
        <w:spacing w:line="235" w:lineRule="auto"/>
        <w:ind w:left="544" w:right="60" w:hanging="544"/>
        <w:rPr>
          <w:rFonts w:ascii="Arial" w:eastAsia="Arial" w:hAnsi="Arial"/>
          <w:sz w:val="22"/>
        </w:rPr>
      </w:pPr>
      <w:r>
        <w:rPr>
          <w:rFonts w:ascii="Arial" w:eastAsia="Arial" w:hAnsi="Arial"/>
          <w:sz w:val="22"/>
        </w:rPr>
        <w:t>Mediante certificación expedida por la entidad certificadora de f</w:t>
      </w:r>
      <w:r>
        <w:rPr>
          <w:rFonts w:ascii="Arial" w:eastAsia="Arial" w:hAnsi="Arial"/>
          <w:sz w:val="22"/>
        </w:rPr>
        <w:t>irmas digitales de personas físicas o morales.</w:t>
      </w:r>
    </w:p>
    <w:p w:rsidR="00000000" w:rsidRDefault="00CF0E0A">
      <w:pPr>
        <w:tabs>
          <w:tab w:val="left" w:pos="523"/>
        </w:tabs>
        <w:spacing w:line="0" w:lineRule="atLeast"/>
        <w:ind w:left="4"/>
        <w:rPr>
          <w:rFonts w:ascii="Arial" w:eastAsia="Arial" w:hAnsi="Arial"/>
          <w:sz w:val="22"/>
        </w:rPr>
      </w:pPr>
      <w:r>
        <w:rPr>
          <w:rFonts w:ascii="Arial" w:eastAsia="Arial" w:hAnsi="Arial"/>
          <w:sz w:val="22"/>
        </w:rPr>
        <w:t>IV.</w:t>
      </w:r>
      <w:r>
        <w:rPr>
          <w:rFonts w:ascii="Arial" w:eastAsia="Arial" w:hAnsi="Arial"/>
          <w:sz w:val="22"/>
        </w:rPr>
        <w:tab/>
      </w:r>
      <w:r>
        <w:rPr>
          <w:rFonts w:ascii="Arial" w:eastAsia="Arial" w:hAnsi="Arial"/>
          <w:sz w:val="22"/>
        </w:rPr>
        <w:t>Mediante informe de experto en la respectiva disciplina.</w:t>
      </w:r>
    </w:p>
    <w:p w:rsidR="00000000" w:rsidRDefault="00CF0E0A">
      <w:pPr>
        <w:spacing w:line="249"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356. Criterio general</w:t>
      </w:r>
    </w:p>
    <w:p w:rsidR="00000000" w:rsidRDefault="00CF0E0A">
      <w:pPr>
        <w:spacing w:line="339" w:lineRule="exact"/>
        <w:rPr>
          <w:rFonts w:ascii="Times New Roman" w:eastAsia="Times New Roman" w:hAnsi="Times New Roman"/>
        </w:rPr>
      </w:pPr>
    </w:p>
    <w:p w:rsidR="00000000" w:rsidRDefault="00CF0E0A">
      <w:pPr>
        <w:spacing w:line="235" w:lineRule="auto"/>
        <w:ind w:left="4" w:right="60"/>
        <w:rPr>
          <w:rFonts w:ascii="Arial" w:eastAsia="Arial" w:hAnsi="Arial"/>
          <w:sz w:val="22"/>
        </w:rPr>
      </w:pPr>
      <w:r>
        <w:rPr>
          <w:rFonts w:ascii="Arial" w:eastAsia="Arial" w:hAnsi="Arial"/>
          <w:sz w:val="22"/>
        </w:rPr>
        <w:t xml:space="preserve">Cuando se exhiba un documento con el propósito de ser valorado como prueba y resulte admisible, deberá presentarse </w:t>
      </w:r>
      <w:r>
        <w:rPr>
          <w:rFonts w:ascii="Arial" w:eastAsia="Arial" w:hAnsi="Arial"/>
          <w:sz w:val="22"/>
        </w:rPr>
        <w:t>el original del mismo como mejor evidencia de su contenido.</w:t>
      </w:r>
    </w:p>
    <w:p w:rsidR="00000000" w:rsidRDefault="00CF0E0A">
      <w:pPr>
        <w:spacing w:line="247"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357. Excepciones a la regla de la mejor evidencia</w:t>
      </w:r>
    </w:p>
    <w:p w:rsidR="00000000" w:rsidRDefault="00CF0E0A">
      <w:pPr>
        <w:spacing w:line="267" w:lineRule="exact"/>
        <w:rPr>
          <w:rFonts w:ascii="Times New Roman" w:eastAsia="Times New Roman" w:hAnsi="Times New Roman"/>
        </w:rPr>
      </w:pPr>
    </w:p>
    <w:p w:rsidR="00000000" w:rsidRDefault="00CF0E0A">
      <w:pPr>
        <w:spacing w:line="238" w:lineRule="auto"/>
        <w:ind w:left="4" w:right="20"/>
        <w:jc w:val="both"/>
        <w:rPr>
          <w:rFonts w:ascii="Arial" w:eastAsia="Arial" w:hAnsi="Arial"/>
          <w:sz w:val="22"/>
        </w:rPr>
      </w:pPr>
      <w:r>
        <w:rPr>
          <w:rFonts w:ascii="Arial" w:eastAsia="Arial" w:hAnsi="Arial"/>
          <w:sz w:val="22"/>
        </w:rPr>
        <w:t>Se exceptúa de lo anterior los documentos públicos, o los duplicados auténticos, o aquellos cuyo original se hubiere extraviado o que s</w:t>
      </w:r>
      <w:r>
        <w:rPr>
          <w:rFonts w:ascii="Arial" w:eastAsia="Arial" w:hAnsi="Arial"/>
          <w:sz w:val="22"/>
        </w:rPr>
        <w:t>e encuentran en poder de uno de los intervinientes, o se trata de documentos voluminosos y sólo se requiere una parte o fracción del mismo o, finalmente, se acuerde que es innecesaria la presentación del original.</w:t>
      </w:r>
    </w:p>
    <w:p w:rsidR="00000000" w:rsidRDefault="00CF0E0A">
      <w:pPr>
        <w:spacing w:line="351" w:lineRule="exact"/>
        <w:rPr>
          <w:rFonts w:ascii="Times New Roman" w:eastAsia="Times New Roman" w:hAnsi="Times New Roman"/>
        </w:rPr>
      </w:pPr>
    </w:p>
    <w:p w:rsidR="00000000" w:rsidRDefault="00CF0E0A">
      <w:pPr>
        <w:spacing w:line="237" w:lineRule="auto"/>
        <w:ind w:left="4" w:right="20"/>
        <w:jc w:val="both"/>
        <w:rPr>
          <w:rFonts w:ascii="Arial" w:eastAsia="Arial" w:hAnsi="Arial"/>
          <w:sz w:val="22"/>
        </w:rPr>
      </w:pPr>
      <w:r>
        <w:rPr>
          <w:rFonts w:ascii="Arial" w:eastAsia="Arial" w:hAnsi="Arial"/>
          <w:sz w:val="22"/>
        </w:rPr>
        <w:t xml:space="preserve">Lo anterior no es óbice para que resulte </w:t>
      </w:r>
      <w:r>
        <w:rPr>
          <w:rFonts w:ascii="Arial" w:eastAsia="Arial" w:hAnsi="Arial"/>
          <w:sz w:val="22"/>
        </w:rPr>
        <w:t>indispensable la presentación del original del documento, cuando se requiera para la realización de estudios técnicos tales como los de grafología y documentoscopía, o forme parte de la cadena de custodia.</w:t>
      </w:r>
    </w:p>
    <w:p w:rsidR="00000000" w:rsidRDefault="00CF0E0A">
      <w:pPr>
        <w:spacing w:line="250" w:lineRule="exact"/>
        <w:rPr>
          <w:rFonts w:ascii="Times New Roman" w:eastAsia="Times New Roman" w:hAnsi="Times New Roman"/>
        </w:rPr>
      </w:pPr>
    </w:p>
    <w:p w:rsidR="00000000" w:rsidRDefault="00CF0E0A">
      <w:pPr>
        <w:spacing w:line="0" w:lineRule="atLeast"/>
        <w:ind w:right="-3"/>
        <w:jc w:val="center"/>
        <w:rPr>
          <w:rFonts w:ascii="Arial" w:eastAsia="Arial" w:hAnsi="Arial"/>
          <w:b/>
          <w:sz w:val="22"/>
        </w:rPr>
      </w:pPr>
      <w:r>
        <w:rPr>
          <w:rFonts w:ascii="Arial" w:eastAsia="Arial" w:hAnsi="Arial"/>
          <w:b/>
          <w:sz w:val="22"/>
        </w:rPr>
        <w:t>Sección 6</w:t>
      </w:r>
    </w:p>
    <w:p w:rsidR="00000000" w:rsidRDefault="00CF0E0A">
      <w:pPr>
        <w:spacing w:line="0" w:lineRule="atLeast"/>
        <w:ind w:right="-3"/>
        <w:jc w:val="center"/>
        <w:rPr>
          <w:rFonts w:ascii="Arial" w:eastAsia="Arial" w:hAnsi="Arial"/>
          <w:b/>
          <w:sz w:val="22"/>
        </w:rPr>
      </w:pPr>
      <w:r>
        <w:rPr>
          <w:rFonts w:ascii="Arial" w:eastAsia="Arial" w:hAnsi="Arial"/>
          <w:b/>
          <w:sz w:val="22"/>
        </w:rPr>
        <w:t>OTROS MEDIOS DE PRUEBA</w:t>
      </w:r>
    </w:p>
    <w:p w:rsidR="00000000" w:rsidRDefault="00CF0E0A">
      <w:pPr>
        <w:spacing w:line="252"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358. O</w:t>
      </w:r>
      <w:r>
        <w:rPr>
          <w:rFonts w:ascii="Arial" w:eastAsia="Arial" w:hAnsi="Arial"/>
          <w:b/>
          <w:sz w:val="22"/>
        </w:rPr>
        <w:t>tros elementos de prueba</w:t>
      </w:r>
    </w:p>
    <w:p w:rsidR="00000000" w:rsidRDefault="00CF0E0A">
      <w:pPr>
        <w:spacing w:line="264" w:lineRule="exact"/>
        <w:rPr>
          <w:rFonts w:ascii="Times New Roman" w:eastAsia="Times New Roman" w:hAnsi="Times New Roman"/>
        </w:rPr>
      </w:pPr>
    </w:p>
    <w:p w:rsidR="00000000" w:rsidRDefault="00CF0E0A">
      <w:pPr>
        <w:spacing w:line="237" w:lineRule="auto"/>
        <w:ind w:left="4"/>
        <w:jc w:val="both"/>
        <w:rPr>
          <w:rFonts w:ascii="Arial" w:eastAsia="Arial" w:hAnsi="Arial"/>
          <w:sz w:val="22"/>
        </w:rPr>
      </w:pPr>
      <w:r>
        <w:rPr>
          <w:rFonts w:ascii="Arial" w:eastAsia="Arial" w:hAnsi="Arial"/>
          <w:sz w:val="22"/>
        </w:rPr>
        <w:t xml:space="preserve">Además de los previstos en este Código, podrán utilizarse otros medios probatorios distintos, siempre que no supriman las garantías y facultades de las personas ni afecten el sistema institucional. La forma de su incorporación al </w:t>
      </w:r>
      <w:r>
        <w:rPr>
          <w:rFonts w:ascii="Arial" w:eastAsia="Arial" w:hAnsi="Arial"/>
          <w:sz w:val="22"/>
        </w:rPr>
        <w:t>proceso se adecuará al medio de prueba más análogo a los previstos en este Código.</w:t>
      </w:r>
    </w:p>
    <w:p w:rsidR="00000000" w:rsidRDefault="00CF0E0A">
      <w:pPr>
        <w:spacing w:line="251"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359. Exhibición de prueba material</w:t>
      </w:r>
    </w:p>
    <w:p w:rsidR="00000000" w:rsidRDefault="00CF0E0A">
      <w:pPr>
        <w:spacing w:line="269" w:lineRule="exact"/>
        <w:rPr>
          <w:rFonts w:ascii="Times New Roman" w:eastAsia="Times New Roman" w:hAnsi="Times New Roman"/>
        </w:rPr>
      </w:pPr>
    </w:p>
    <w:p w:rsidR="00000000" w:rsidRDefault="00CF0E0A">
      <w:pPr>
        <w:spacing w:line="236" w:lineRule="auto"/>
        <w:ind w:left="4" w:right="20"/>
        <w:jc w:val="both"/>
        <w:rPr>
          <w:rFonts w:ascii="Arial" w:eastAsia="Arial" w:hAnsi="Arial"/>
          <w:sz w:val="22"/>
        </w:rPr>
      </w:pPr>
      <w:r>
        <w:rPr>
          <w:rFonts w:ascii="Arial" w:eastAsia="Arial" w:hAnsi="Arial"/>
          <w:sz w:val="22"/>
        </w:rPr>
        <w:t>Los documentos, objetos y otros elementos de convicción, previa su incorporación al proceso, deberán ser exhibidos al imputado,</w:t>
      </w:r>
      <w:r>
        <w:rPr>
          <w:rFonts w:ascii="Arial" w:eastAsia="Arial" w:hAnsi="Arial"/>
          <w:sz w:val="22"/>
        </w:rPr>
        <w:t xml:space="preserve"> a los testigos o intérpretes y a los peritos, para que los reconozcan o informen sobre ellos.</w:t>
      </w:r>
    </w:p>
    <w:p w:rsidR="00000000" w:rsidRDefault="00CF0E0A">
      <w:pPr>
        <w:spacing w:line="251"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360. Informes</w:t>
      </w:r>
    </w:p>
    <w:p w:rsidR="00000000" w:rsidRDefault="00CF0E0A">
      <w:pPr>
        <w:spacing w:line="258" w:lineRule="exact"/>
        <w:rPr>
          <w:rFonts w:ascii="Times New Roman" w:eastAsia="Times New Roman" w:hAnsi="Times New Roman"/>
        </w:rPr>
      </w:pPr>
    </w:p>
    <w:p w:rsidR="00000000" w:rsidRDefault="00CF0E0A">
      <w:pPr>
        <w:spacing w:line="0" w:lineRule="atLeast"/>
        <w:ind w:left="4"/>
        <w:rPr>
          <w:rFonts w:ascii="Arial" w:eastAsia="Arial" w:hAnsi="Arial"/>
          <w:sz w:val="22"/>
        </w:rPr>
      </w:pPr>
      <w:r>
        <w:rPr>
          <w:rFonts w:ascii="Arial" w:eastAsia="Arial" w:hAnsi="Arial"/>
          <w:sz w:val="22"/>
        </w:rPr>
        <w:t>Las partes, por sí o por medio del juzgador, podrán solicitar informes a cualquier persona o</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42208" behindDoc="1" locked="0" layoutInCell="1" allowOverlap="1">
                <wp:simplePos x="0" y="0"/>
                <wp:positionH relativeFrom="column">
                  <wp:posOffset>-16510</wp:posOffset>
                </wp:positionH>
                <wp:positionV relativeFrom="paragraph">
                  <wp:posOffset>20955</wp:posOffset>
                </wp:positionV>
                <wp:extent cx="3365500" cy="0"/>
                <wp:effectExtent l="12065" t="11430" r="13335" b="7620"/>
                <wp:wrapNone/>
                <wp:docPr id="364"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BAAA3" id="Line 306" o:spid="_x0000_s1026" style="position:absolute;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65pt" to="263.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" strokecolor="maroon" strokeweight=".96pt"/>
            </w:pict>
          </mc:Fallback>
        </mc:AlternateContent>
      </w:r>
    </w:p>
    <w:p w:rsidR="00000000" w:rsidRDefault="00CF0E0A">
      <w:pPr>
        <w:spacing w:line="49" w:lineRule="exact"/>
        <w:rPr>
          <w:rFonts w:ascii="Times New Roman" w:eastAsia="Times New Roman" w:hAnsi="Times New Roman"/>
        </w:rPr>
      </w:pPr>
    </w:p>
    <w:tbl>
      <w:tblPr>
        <w:tblW w:w="0" w:type="auto"/>
        <w:tblInd w:w="4"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106" w:history="1">
              <w:r>
                <w:rPr>
                  <w:rFonts w:ascii="Tahoma" w:eastAsia="Tahoma" w:hAnsi="Tahoma"/>
                  <w:b/>
                  <w:color w:val="800000"/>
                  <w:sz w:val="16"/>
                </w:rPr>
                <w:t>www.congresooaxaca.gob.mx</w:t>
              </w:r>
            </w:hyperlink>
          </w:p>
        </w:tc>
        <w:tc>
          <w:tcPr>
            <w:tcW w:w="13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101</w:t>
            </w:r>
          </w:p>
        </w:tc>
      </w:tr>
    </w:tbl>
    <w:p w:rsidR="00000000" w:rsidRDefault="00CF0E0A">
      <w:pPr>
        <w:rPr>
          <w:rFonts w:ascii="Tahoma" w:eastAsia="Tahoma" w:hAnsi="Tahoma"/>
          <w:b/>
          <w:color w:val="800000"/>
          <w:sz w:val="16"/>
        </w:rPr>
        <w:sectPr w:rsidR="00000000">
          <w:pgSz w:w="12240" w:h="15859"/>
          <w:pgMar w:top="876" w:right="1402" w:bottom="417" w:left="1416" w:header="0" w:footer="0" w:gutter="0"/>
          <w:cols w:space="0" w:equalWidth="0">
            <w:col w:w="9424"/>
          </w:cols>
          <w:docGrid w:linePitch="360"/>
        </w:sectPr>
      </w:pPr>
    </w:p>
    <w:p w:rsidR="00000000" w:rsidRDefault="00CF0E0A">
      <w:pPr>
        <w:spacing w:line="0" w:lineRule="atLeast"/>
        <w:ind w:left="1421"/>
        <w:rPr>
          <w:rFonts w:ascii="Tahoma" w:eastAsia="Tahoma" w:hAnsi="Tahoma"/>
          <w:b/>
          <w:color w:val="800000"/>
          <w:sz w:val="14"/>
        </w:rPr>
      </w:pPr>
      <w:bookmarkStart w:id="102" w:name="page102"/>
      <w:bookmarkEnd w:id="102"/>
      <w:r>
        <w:rPr>
          <w:rFonts w:ascii="Tahoma" w:eastAsia="Tahoma" w:hAnsi="Tahoma"/>
          <w:b/>
          <w:noProof/>
          <w:color w:val="800000"/>
          <w:sz w:val="16"/>
        </w:rPr>
        <w:drawing>
          <wp:anchor distT="0" distB="0" distL="114300" distR="114300" simplePos="0" relativeHeight="251743232"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307" name="Imagen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1"/>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44256" behindDoc="1" locked="0" layoutInCell="1" allowOverlap="1">
                <wp:simplePos x="0" y="0"/>
                <wp:positionH relativeFrom="column">
                  <wp:posOffset>905510</wp:posOffset>
                </wp:positionH>
                <wp:positionV relativeFrom="paragraph">
                  <wp:posOffset>67310</wp:posOffset>
                </wp:positionV>
                <wp:extent cx="2881630" cy="0"/>
                <wp:effectExtent l="10160" t="10160" r="13335" b="18415"/>
                <wp:wrapNone/>
                <wp:docPr id="363" name="Lin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BFA52" id="Line 308" o:spid="_x0000_s1026" style="position:absolute;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5.3pt" to="298.2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1"/>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421"/>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1"/>
        <w:rPr>
          <w:rFonts w:ascii="Arial" w:eastAsia="Arial" w:hAnsi="Arial"/>
          <w:b/>
          <w:sz w:val="16"/>
        </w:rPr>
      </w:pPr>
      <w:r>
        <w:rPr>
          <w:rFonts w:ascii="Arial" w:eastAsia="Arial" w:hAnsi="Arial"/>
          <w:b/>
          <w:sz w:val="16"/>
        </w:rPr>
        <w:t>PODER</w:t>
      </w:r>
    </w:p>
    <w:p w:rsidR="00000000" w:rsidRDefault="00CF0E0A">
      <w:pPr>
        <w:spacing w:line="237" w:lineRule="auto"/>
        <w:ind w:left="1"/>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84" w:lineRule="exact"/>
        <w:rPr>
          <w:rFonts w:ascii="Times New Roman" w:eastAsia="Times New Roman" w:hAnsi="Times New Roman"/>
        </w:rPr>
      </w:pPr>
    </w:p>
    <w:p w:rsidR="00000000" w:rsidRDefault="00CF0E0A">
      <w:pPr>
        <w:spacing w:line="0" w:lineRule="atLeast"/>
        <w:ind w:left="1"/>
        <w:rPr>
          <w:rFonts w:ascii="Arial" w:eastAsia="Arial" w:hAnsi="Arial"/>
          <w:sz w:val="22"/>
        </w:rPr>
      </w:pPr>
      <w:r>
        <w:rPr>
          <w:rFonts w:ascii="Arial" w:eastAsia="Arial" w:hAnsi="Arial"/>
          <w:sz w:val="22"/>
        </w:rPr>
        <w:t>entida</w:t>
      </w:r>
      <w:r>
        <w:rPr>
          <w:rFonts w:ascii="Arial" w:eastAsia="Arial" w:hAnsi="Arial"/>
          <w:sz w:val="22"/>
        </w:rPr>
        <w:t>d pública o privada.</w:t>
      </w:r>
    </w:p>
    <w:p w:rsidR="00000000" w:rsidRDefault="00CF0E0A">
      <w:pPr>
        <w:spacing w:line="259" w:lineRule="exact"/>
        <w:rPr>
          <w:rFonts w:ascii="Times New Roman" w:eastAsia="Times New Roman" w:hAnsi="Times New Roman"/>
        </w:rPr>
      </w:pPr>
    </w:p>
    <w:p w:rsidR="00000000" w:rsidRDefault="00CF0E0A">
      <w:pPr>
        <w:spacing w:line="236" w:lineRule="auto"/>
        <w:ind w:left="1" w:right="20"/>
        <w:jc w:val="both"/>
        <w:rPr>
          <w:rFonts w:ascii="Arial" w:eastAsia="Arial" w:hAnsi="Arial"/>
          <w:sz w:val="22"/>
        </w:rPr>
      </w:pPr>
      <w:r>
        <w:rPr>
          <w:rFonts w:ascii="Arial" w:eastAsia="Arial" w:hAnsi="Arial"/>
          <w:sz w:val="22"/>
        </w:rPr>
        <w:t>Los informes podrán solicitarse verbalmente o por escrito, indicando el proceso en el cual se requieren, el nombre del imputado, el lugar donde deba entregarse, el plazo para su presentación y las consecuencias en caso de incumplimien</w:t>
      </w:r>
      <w:r>
        <w:rPr>
          <w:rFonts w:ascii="Arial" w:eastAsia="Arial" w:hAnsi="Arial"/>
          <w:sz w:val="22"/>
        </w:rPr>
        <w:t>to.</w:t>
      </w:r>
    </w:p>
    <w:p w:rsidR="00000000" w:rsidRDefault="00CF0E0A">
      <w:pPr>
        <w:spacing w:line="251" w:lineRule="exact"/>
        <w:rPr>
          <w:rFonts w:ascii="Times New Roman" w:eastAsia="Times New Roman" w:hAnsi="Times New Roman"/>
        </w:rPr>
      </w:pPr>
    </w:p>
    <w:p w:rsidR="00000000" w:rsidRDefault="00CF0E0A">
      <w:pPr>
        <w:spacing w:line="0" w:lineRule="atLeast"/>
        <w:ind w:left="1"/>
        <w:rPr>
          <w:rFonts w:ascii="Arial" w:eastAsia="Arial" w:hAnsi="Arial"/>
          <w:b/>
          <w:sz w:val="22"/>
        </w:rPr>
      </w:pPr>
      <w:r>
        <w:rPr>
          <w:rFonts w:ascii="Arial" w:eastAsia="Arial" w:hAnsi="Arial"/>
          <w:b/>
          <w:sz w:val="22"/>
        </w:rPr>
        <w:t>Artículo 361</w:t>
      </w:r>
      <w:r>
        <w:rPr>
          <w:rFonts w:ascii="Arial" w:eastAsia="Arial" w:hAnsi="Arial"/>
          <w:sz w:val="22"/>
        </w:rPr>
        <w:t>.</w:t>
      </w:r>
      <w:r>
        <w:rPr>
          <w:rFonts w:ascii="Arial" w:eastAsia="Arial" w:hAnsi="Arial"/>
          <w:b/>
          <w:sz w:val="22"/>
        </w:rPr>
        <w:t xml:space="preserve"> Comunicaciones entre particulares</w:t>
      </w:r>
    </w:p>
    <w:p w:rsidR="00000000" w:rsidRDefault="00CF0E0A">
      <w:pPr>
        <w:spacing w:line="271" w:lineRule="exact"/>
        <w:rPr>
          <w:rFonts w:ascii="Times New Roman" w:eastAsia="Times New Roman" w:hAnsi="Times New Roman"/>
        </w:rPr>
      </w:pPr>
    </w:p>
    <w:p w:rsidR="00000000" w:rsidRDefault="00CF0E0A">
      <w:pPr>
        <w:spacing w:line="235" w:lineRule="auto"/>
        <w:ind w:left="1" w:right="20"/>
        <w:jc w:val="both"/>
        <w:rPr>
          <w:rFonts w:ascii="Arial" w:eastAsia="Arial" w:hAnsi="Arial"/>
          <w:sz w:val="22"/>
        </w:rPr>
      </w:pPr>
      <w:r>
        <w:rPr>
          <w:rFonts w:ascii="Arial" w:eastAsia="Arial" w:hAnsi="Arial"/>
          <w:sz w:val="22"/>
        </w:rPr>
        <w:t>Sin autorización judicial, las comunicaciones entre particulares podrán ser intervenidas y grabadas, para su utilización como prueba en el proceso penal, cuando:</w:t>
      </w:r>
    </w:p>
    <w:p w:rsidR="00000000" w:rsidRDefault="00CF0E0A">
      <w:pPr>
        <w:spacing w:line="253" w:lineRule="exact"/>
        <w:rPr>
          <w:rFonts w:ascii="Times New Roman" w:eastAsia="Times New Roman" w:hAnsi="Times New Roman"/>
        </w:rPr>
      </w:pPr>
    </w:p>
    <w:p w:rsidR="00000000" w:rsidRDefault="00CF0E0A">
      <w:pPr>
        <w:numPr>
          <w:ilvl w:val="0"/>
          <w:numId w:val="192"/>
        </w:numPr>
        <w:tabs>
          <w:tab w:val="left" w:pos="701"/>
        </w:tabs>
        <w:spacing w:line="0" w:lineRule="atLeast"/>
        <w:ind w:left="701" w:hanging="701"/>
        <w:rPr>
          <w:rFonts w:ascii="Arial" w:eastAsia="Arial" w:hAnsi="Arial"/>
          <w:sz w:val="22"/>
        </w:rPr>
      </w:pPr>
      <w:r>
        <w:rPr>
          <w:rFonts w:ascii="Arial" w:eastAsia="Arial" w:hAnsi="Arial"/>
          <w:sz w:val="22"/>
        </w:rPr>
        <w:t>Sea una comunicación entre particulares</w:t>
      </w:r>
      <w:r>
        <w:rPr>
          <w:rFonts w:ascii="Arial" w:eastAsia="Arial" w:hAnsi="Arial"/>
          <w:sz w:val="22"/>
        </w:rPr>
        <w:t xml:space="preserve"> y uno de ellos la grabe y la aporte al proceso;</w:t>
      </w:r>
    </w:p>
    <w:p w:rsidR="00000000" w:rsidRDefault="00CF0E0A">
      <w:pPr>
        <w:spacing w:line="1" w:lineRule="exact"/>
        <w:rPr>
          <w:rFonts w:ascii="Times New Roman" w:eastAsia="Times New Roman" w:hAnsi="Times New Roman"/>
        </w:rPr>
      </w:pPr>
    </w:p>
    <w:p w:rsidR="00000000" w:rsidRDefault="00CF0E0A">
      <w:pPr>
        <w:numPr>
          <w:ilvl w:val="0"/>
          <w:numId w:val="193"/>
        </w:numPr>
        <w:tabs>
          <w:tab w:val="left" w:pos="701"/>
        </w:tabs>
        <w:spacing w:line="0" w:lineRule="atLeast"/>
        <w:ind w:left="701" w:hanging="701"/>
        <w:rPr>
          <w:rFonts w:ascii="Arial" w:eastAsia="Arial" w:hAnsi="Arial"/>
          <w:sz w:val="22"/>
        </w:rPr>
      </w:pPr>
      <w:r>
        <w:rPr>
          <w:rFonts w:ascii="Arial" w:eastAsia="Arial" w:hAnsi="Arial"/>
          <w:sz w:val="22"/>
        </w:rPr>
        <w:t>Sea una comunicación entre particulares y un tercero, con conocimiento y acuerdo de</w:t>
      </w:r>
    </w:p>
    <w:p w:rsidR="00000000" w:rsidRDefault="00CF0E0A">
      <w:pPr>
        <w:spacing w:line="1" w:lineRule="exact"/>
        <w:rPr>
          <w:rFonts w:ascii="Times New Roman" w:eastAsia="Times New Roman" w:hAnsi="Times New Roman"/>
        </w:rPr>
      </w:pPr>
    </w:p>
    <w:p w:rsidR="00000000" w:rsidRDefault="00CF0E0A">
      <w:pPr>
        <w:spacing w:line="0" w:lineRule="atLeast"/>
        <w:ind w:left="701"/>
        <w:rPr>
          <w:rFonts w:ascii="Arial" w:eastAsia="Arial" w:hAnsi="Arial"/>
          <w:sz w:val="22"/>
        </w:rPr>
      </w:pPr>
      <w:r>
        <w:rPr>
          <w:rFonts w:ascii="Arial" w:eastAsia="Arial" w:hAnsi="Arial"/>
          <w:sz w:val="22"/>
        </w:rPr>
        <w:t>uno de los participantes, la grabe con el fin de aportarla a un proceso penal; y</w:t>
      </w:r>
    </w:p>
    <w:p w:rsidR="00000000" w:rsidRDefault="00CF0E0A">
      <w:pPr>
        <w:spacing w:line="5" w:lineRule="exact"/>
        <w:rPr>
          <w:rFonts w:ascii="Times New Roman" w:eastAsia="Times New Roman" w:hAnsi="Times New Roman"/>
        </w:rPr>
      </w:pPr>
    </w:p>
    <w:p w:rsidR="00000000" w:rsidRDefault="00CF0E0A">
      <w:pPr>
        <w:numPr>
          <w:ilvl w:val="0"/>
          <w:numId w:val="194"/>
        </w:numPr>
        <w:tabs>
          <w:tab w:val="left" w:pos="701"/>
        </w:tabs>
        <w:spacing w:line="237" w:lineRule="auto"/>
        <w:ind w:left="701" w:right="20" w:hanging="701"/>
        <w:jc w:val="both"/>
        <w:rPr>
          <w:rFonts w:ascii="Arial" w:eastAsia="Arial" w:hAnsi="Arial"/>
          <w:sz w:val="22"/>
        </w:rPr>
      </w:pPr>
      <w:r>
        <w:rPr>
          <w:rFonts w:ascii="Arial" w:eastAsia="Arial" w:hAnsi="Arial"/>
          <w:sz w:val="22"/>
        </w:rPr>
        <w:t>Sea una comunicación entre particulares</w:t>
      </w:r>
      <w:r>
        <w:rPr>
          <w:rFonts w:ascii="Arial" w:eastAsia="Arial" w:hAnsi="Arial"/>
          <w:sz w:val="22"/>
        </w:rPr>
        <w:t xml:space="preserve"> y, con conocimiento y acuerdo de uno de ellos, se grabe con intervención del Ministerio Público, para que sea aportada a un proceso penal, siempre que se trate de los delitos previstos en el artículo 170 BIS (Imposición oficiosa de la prisión preventiva).</w:t>
      </w:r>
    </w:p>
    <w:p w:rsidR="00000000" w:rsidRDefault="00CF0E0A">
      <w:pPr>
        <w:spacing w:line="263" w:lineRule="exact"/>
        <w:rPr>
          <w:rFonts w:ascii="Times New Roman" w:eastAsia="Times New Roman" w:hAnsi="Times New Roman"/>
        </w:rPr>
      </w:pPr>
    </w:p>
    <w:p w:rsidR="00000000" w:rsidRDefault="00CF0E0A">
      <w:pPr>
        <w:spacing w:line="236" w:lineRule="auto"/>
        <w:ind w:left="1" w:right="20"/>
        <w:jc w:val="both"/>
        <w:rPr>
          <w:rFonts w:ascii="Arial" w:eastAsia="Arial" w:hAnsi="Arial"/>
          <w:sz w:val="22"/>
        </w:rPr>
      </w:pPr>
      <w:r>
        <w:rPr>
          <w:rFonts w:ascii="Arial" w:eastAsia="Arial" w:hAnsi="Arial"/>
          <w:sz w:val="22"/>
        </w:rPr>
        <w:t>Sólo serán admisibles en el proceso, las partes de las grabaciones que contengan información relacionada con la comisión de un delito.</w:t>
      </w: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210" w:lineRule="exact"/>
        <w:rPr>
          <w:rFonts w:ascii="Times New Roman" w:eastAsia="Times New Roman" w:hAnsi="Times New Roman"/>
        </w:rPr>
      </w:pPr>
    </w:p>
    <w:p w:rsidR="00000000" w:rsidRDefault="00CF0E0A">
      <w:pPr>
        <w:spacing w:line="0" w:lineRule="atLeast"/>
        <w:jc w:val="center"/>
        <w:rPr>
          <w:rFonts w:ascii="Arial" w:eastAsia="Arial" w:hAnsi="Arial"/>
          <w:b/>
          <w:sz w:val="22"/>
        </w:rPr>
      </w:pPr>
      <w:r>
        <w:rPr>
          <w:rFonts w:ascii="Arial" w:eastAsia="Arial" w:hAnsi="Arial"/>
          <w:b/>
          <w:sz w:val="22"/>
        </w:rPr>
        <w:t>Sección 7</w:t>
      </w:r>
    </w:p>
    <w:p w:rsidR="00000000" w:rsidRDefault="00CF0E0A">
      <w:pPr>
        <w:spacing w:line="2" w:lineRule="exact"/>
        <w:rPr>
          <w:rFonts w:ascii="Times New Roman" w:eastAsia="Times New Roman" w:hAnsi="Times New Roman"/>
        </w:rPr>
      </w:pPr>
    </w:p>
    <w:p w:rsidR="00000000" w:rsidRDefault="00CF0E0A">
      <w:pPr>
        <w:spacing w:line="0" w:lineRule="atLeast"/>
        <w:ind w:right="19"/>
        <w:jc w:val="center"/>
        <w:rPr>
          <w:rFonts w:ascii="Arial" w:eastAsia="Arial" w:hAnsi="Arial"/>
          <w:b/>
          <w:sz w:val="22"/>
        </w:rPr>
      </w:pPr>
      <w:r>
        <w:rPr>
          <w:rFonts w:ascii="Arial" w:eastAsia="Arial" w:hAnsi="Arial"/>
          <w:b/>
          <w:sz w:val="22"/>
        </w:rPr>
        <w:t>DESARROLLO DE LA AUDIENCIA DE DEBATE</w:t>
      </w:r>
    </w:p>
    <w:p w:rsidR="00000000" w:rsidRDefault="00CF0E0A">
      <w:pPr>
        <w:spacing w:line="251" w:lineRule="exact"/>
        <w:rPr>
          <w:rFonts w:ascii="Times New Roman" w:eastAsia="Times New Roman" w:hAnsi="Times New Roman"/>
        </w:rPr>
      </w:pPr>
    </w:p>
    <w:p w:rsidR="00000000" w:rsidRDefault="00CF0E0A">
      <w:pPr>
        <w:spacing w:line="0" w:lineRule="atLeast"/>
        <w:ind w:left="1"/>
        <w:rPr>
          <w:rFonts w:ascii="Arial" w:eastAsia="Arial" w:hAnsi="Arial"/>
          <w:b/>
          <w:sz w:val="22"/>
        </w:rPr>
      </w:pPr>
      <w:r>
        <w:rPr>
          <w:rFonts w:ascii="Arial" w:eastAsia="Arial" w:hAnsi="Arial"/>
          <w:b/>
          <w:sz w:val="22"/>
        </w:rPr>
        <w:t>Artículo 362. Apertura</w:t>
      </w:r>
    </w:p>
    <w:p w:rsidR="00000000" w:rsidRDefault="00CF0E0A">
      <w:pPr>
        <w:spacing w:line="267" w:lineRule="exact"/>
        <w:rPr>
          <w:rFonts w:ascii="Times New Roman" w:eastAsia="Times New Roman" w:hAnsi="Times New Roman"/>
        </w:rPr>
      </w:pPr>
    </w:p>
    <w:p w:rsidR="00000000" w:rsidRDefault="00CF0E0A">
      <w:pPr>
        <w:spacing w:line="239" w:lineRule="auto"/>
        <w:ind w:left="1"/>
        <w:jc w:val="both"/>
        <w:rPr>
          <w:rFonts w:ascii="Arial" w:eastAsia="Arial" w:hAnsi="Arial"/>
          <w:sz w:val="22"/>
        </w:rPr>
      </w:pPr>
      <w:r>
        <w:rPr>
          <w:rFonts w:ascii="Arial" w:eastAsia="Arial" w:hAnsi="Arial"/>
          <w:sz w:val="22"/>
        </w:rPr>
        <w:t>En el día y la hora fijados, el tribunal se</w:t>
      </w:r>
      <w:r>
        <w:rPr>
          <w:rFonts w:ascii="Arial" w:eastAsia="Arial" w:hAnsi="Arial"/>
          <w:sz w:val="22"/>
        </w:rPr>
        <w:t xml:space="preserve"> constituirá en el lugar señalado para la audiencia. Quien lo presida, verificará la presencia de los demás jueces, de las partes, de los testigos, peritos o intérpretes que deban participar en el debate y de la existencia de las cosas que deban exhibirse </w:t>
      </w:r>
      <w:r>
        <w:rPr>
          <w:rFonts w:ascii="Arial" w:eastAsia="Arial" w:hAnsi="Arial"/>
          <w:sz w:val="22"/>
        </w:rPr>
        <w:t>en él, y lo declarará abierto. Luego advertirá al acusado y al público sobre la importancia y el significado de lo que va a ocurrir, indicará al acusado que esté atento a aquello que va a oír y concederá la palabra al Ministerio Público y a la parte coadyu</w:t>
      </w:r>
      <w:r>
        <w:rPr>
          <w:rFonts w:ascii="Arial" w:eastAsia="Arial" w:hAnsi="Arial"/>
          <w:sz w:val="22"/>
        </w:rPr>
        <w:t>vante, si la hubiere, para que expongan oralmente, en forma breve, clara y sumaria, las posiciones planteadas en la formalización de la acusación; enseguida al defensor para que, si lo desea, indique sintéticamente su posición respecto de los cargos formul</w:t>
      </w:r>
      <w:r>
        <w:rPr>
          <w:rFonts w:ascii="Arial" w:eastAsia="Arial" w:hAnsi="Arial"/>
          <w:sz w:val="22"/>
        </w:rPr>
        <w:t>ados.</w:t>
      </w:r>
    </w:p>
    <w:p w:rsidR="00000000" w:rsidRDefault="00CF0E0A">
      <w:pPr>
        <w:spacing w:line="261" w:lineRule="exact"/>
        <w:rPr>
          <w:rFonts w:ascii="Times New Roman" w:eastAsia="Times New Roman" w:hAnsi="Times New Roman"/>
        </w:rPr>
      </w:pPr>
    </w:p>
    <w:p w:rsidR="00000000" w:rsidRDefault="00CF0E0A">
      <w:pPr>
        <w:spacing w:line="237" w:lineRule="auto"/>
        <w:ind w:left="1" w:right="20"/>
        <w:jc w:val="both"/>
        <w:rPr>
          <w:rFonts w:ascii="Arial" w:eastAsia="Arial" w:hAnsi="Arial"/>
          <w:sz w:val="22"/>
        </w:rPr>
      </w:pPr>
      <w:r>
        <w:rPr>
          <w:rFonts w:ascii="Arial" w:eastAsia="Arial" w:hAnsi="Arial"/>
          <w:sz w:val="22"/>
        </w:rPr>
        <w:t>Cuando un testigo o perito no se encuentre presente al iniciar la audiencia, pero haya sido debidamente notificado para asistir en una hora posterior y se tenga la certeza de que comparecerá, el debate podrá iniciarse.</w:t>
      </w:r>
    </w:p>
    <w:p w:rsidR="00000000" w:rsidRDefault="00CF0E0A">
      <w:pPr>
        <w:spacing w:line="250" w:lineRule="exact"/>
        <w:rPr>
          <w:rFonts w:ascii="Times New Roman" w:eastAsia="Times New Roman" w:hAnsi="Times New Roman"/>
        </w:rPr>
      </w:pPr>
    </w:p>
    <w:p w:rsidR="00000000" w:rsidRDefault="00CF0E0A">
      <w:pPr>
        <w:spacing w:line="0" w:lineRule="atLeast"/>
        <w:ind w:left="1"/>
        <w:rPr>
          <w:rFonts w:ascii="Arial" w:eastAsia="Arial" w:hAnsi="Arial"/>
          <w:b/>
          <w:sz w:val="22"/>
        </w:rPr>
      </w:pPr>
      <w:r>
        <w:rPr>
          <w:rFonts w:ascii="Arial" w:eastAsia="Arial" w:hAnsi="Arial"/>
          <w:b/>
          <w:sz w:val="22"/>
        </w:rPr>
        <w:t>Artículo 363. Incidentes</w:t>
      </w:r>
    </w:p>
    <w:p w:rsidR="00000000" w:rsidRDefault="00CF0E0A">
      <w:pPr>
        <w:spacing w:line="267" w:lineRule="exact"/>
        <w:rPr>
          <w:rFonts w:ascii="Times New Roman" w:eastAsia="Times New Roman" w:hAnsi="Times New Roman"/>
        </w:rPr>
      </w:pPr>
    </w:p>
    <w:p w:rsidR="00000000" w:rsidRDefault="00CF0E0A">
      <w:pPr>
        <w:spacing w:line="236" w:lineRule="auto"/>
        <w:ind w:left="1" w:right="20"/>
        <w:jc w:val="both"/>
        <w:rPr>
          <w:rFonts w:ascii="Arial" w:eastAsia="Arial" w:hAnsi="Arial"/>
          <w:sz w:val="22"/>
        </w:rPr>
      </w:pPr>
      <w:r>
        <w:rPr>
          <w:rFonts w:ascii="Arial" w:eastAsia="Arial" w:hAnsi="Arial"/>
          <w:sz w:val="22"/>
        </w:rPr>
        <w:t>Inm</w:t>
      </w:r>
      <w:r>
        <w:rPr>
          <w:rFonts w:ascii="Arial" w:eastAsia="Arial" w:hAnsi="Arial"/>
          <w:sz w:val="22"/>
        </w:rPr>
        <w:t>ediatamente después de la exposición de las partes, podrán ser planteadas todas las cuestiones incidentales, que serán tratadas en un solo acto, a menos que el tribunal resuelva</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45280" behindDoc="1" locked="0" layoutInCell="1" allowOverlap="1">
                <wp:simplePos x="0" y="0"/>
                <wp:positionH relativeFrom="column">
                  <wp:posOffset>-18415</wp:posOffset>
                </wp:positionH>
                <wp:positionV relativeFrom="paragraph">
                  <wp:posOffset>99695</wp:posOffset>
                </wp:positionV>
                <wp:extent cx="3365500" cy="0"/>
                <wp:effectExtent l="10160" t="13970" r="15240" b="14605"/>
                <wp:wrapNone/>
                <wp:docPr id="361" name="Lin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48844" id="Line 309" o:spid="_x0000_s1026" style="position:absolute;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7.85pt" to="263.5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6++IgIAAEY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" strokecolor="maroon" strokeweight=".96pt"/>
            </w:pict>
          </mc:Fallback>
        </mc:AlternateContent>
      </w:r>
    </w:p>
    <w:p w:rsidR="00000000" w:rsidRDefault="00CF0E0A">
      <w:pPr>
        <w:spacing w:line="173" w:lineRule="exact"/>
        <w:rPr>
          <w:rFonts w:ascii="Times New Roman" w:eastAsia="Times New Roman" w:hAnsi="Times New Roman"/>
        </w:rPr>
      </w:pPr>
    </w:p>
    <w:tbl>
      <w:tblPr>
        <w:tblW w:w="0" w:type="auto"/>
        <w:tblInd w:w="1"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107" w:history="1">
              <w:r>
                <w:rPr>
                  <w:rFonts w:ascii="Tahoma" w:eastAsia="Tahoma" w:hAnsi="Tahoma"/>
                  <w:b/>
                  <w:color w:val="800000"/>
                  <w:sz w:val="16"/>
                </w:rPr>
                <w:t>www.congresooaxaca.gob.mx</w:t>
              </w:r>
            </w:hyperlink>
          </w:p>
        </w:tc>
        <w:tc>
          <w:tcPr>
            <w:tcW w:w="13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102</w:t>
            </w:r>
          </w:p>
        </w:tc>
      </w:tr>
    </w:tbl>
    <w:p w:rsidR="00000000" w:rsidRDefault="00CF0E0A">
      <w:pPr>
        <w:rPr>
          <w:rFonts w:ascii="Tahoma" w:eastAsia="Tahoma" w:hAnsi="Tahoma"/>
          <w:b/>
          <w:color w:val="800000"/>
          <w:sz w:val="16"/>
        </w:rPr>
        <w:sectPr w:rsidR="00000000">
          <w:pgSz w:w="12240" w:h="15859"/>
          <w:pgMar w:top="876" w:right="1402" w:bottom="417" w:left="1419" w:header="0" w:footer="0" w:gutter="0"/>
          <w:cols w:space="0" w:equalWidth="0">
            <w:col w:w="9421"/>
          </w:cols>
          <w:docGrid w:linePitch="360"/>
        </w:sectPr>
      </w:pPr>
    </w:p>
    <w:p w:rsidR="00000000" w:rsidRDefault="00CF0E0A">
      <w:pPr>
        <w:spacing w:line="0" w:lineRule="atLeast"/>
        <w:ind w:left="1420"/>
        <w:rPr>
          <w:rFonts w:ascii="Tahoma" w:eastAsia="Tahoma" w:hAnsi="Tahoma"/>
          <w:b/>
          <w:color w:val="800000"/>
          <w:sz w:val="14"/>
        </w:rPr>
      </w:pPr>
      <w:bookmarkStart w:id="103" w:name="page103"/>
      <w:bookmarkEnd w:id="103"/>
      <w:r>
        <w:rPr>
          <w:rFonts w:ascii="Tahoma" w:eastAsia="Tahoma" w:hAnsi="Tahoma"/>
          <w:b/>
          <w:noProof/>
          <w:color w:val="800000"/>
          <w:sz w:val="16"/>
        </w:rPr>
        <w:drawing>
          <wp:anchor distT="0" distB="0" distL="114300" distR="114300" simplePos="0" relativeHeight="251746304"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310" name="Imagen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47328" behindDoc="1" locked="0" layoutInCell="1" allowOverlap="1">
                <wp:simplePos x="0" y="0"/>
                <wp:positionH relativeFrom="column">
                  <wp:posOffset>904875</wp:posOffset>
                </wp:positionH>
                <wp:positionV relativeFrom="paragraph">
                  <wp:posOffset>67310</wp:posOffset>
                </wp:positionV>
                <wp:extent cx="2881630" cy="0"/>
                <wp:effectExtent l="19050" t="10160" r="13970" b="18415"/>
                <wp:wrapNone/>
                <wp:docPr id="360" name="Lin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2A444" id="Line 311" o:spid="_x0000_s1026" style="position:absolute;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3pt" to="298.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0"/>
        <w:rPr>
          <w:rFonts w:ascii="Arial" w:eastAsia="Arial" w:hAnsi="Arial"/>
          <w:b/>
          <w:sz w:val="16"/>
        </w:rPr>
      </w:pPr>
      <w:r>
        <w:rPr>
          <w:rFonts w:ascii="Arial" w:eastAsia="Arial" w:hAnsi="Arial"/>
          <w:b/>
          <w:sz w:val="16"/>
        </w:rPr>
        <w:t>PODER</w:t>
      </w:r>
    </w:p>
    <w:p w:rsidR="00000000" w:rsidRDefault="00CF0E0A">
      <w:pPr>
        <w:spacing w:line="237" w:lineRule="auto"/>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93"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 xml:space="preserve">tratarlas sucesivamente o diferir alguna </w:t>
      </w:r>
      <w:r>
        <w:rPr>
          <w:rFonts w:ascii="Arial" w:eastAsia="Arial" w:hAnsi="Arial"/>
          <w:sz w:val="22"/>
        </w:rPr>
        <w:t>para la sentencia, según convenga al orden del debate. En la discusión de las cuestiones incidentales, sólo se concederá la palabra por única vez a quien la plantee y a las demás partes, quienes podrán pronunciarse a través de quien los defienda o asesore.</w:t>
      </w:r>
    </w:p>
    <w:p w:rsidR="00000000" w:rsidRDefault="00CF0E0A">
      <w:pPr>
        <w:spacing w:line="266" w:lineRule="exact"/>
        <w:rPr>
          <w:rFonts w:ascii="Times New Roman" w:eastAsia="Times New Roman" w:hAnsi="Times New Roman"/>
        </w:rPr>
      </w:pPr>
    </w:p>
    <w:p w:rsidR="00000000" w:rsidRDefault="00CF0E0A">
      <w:pPr>
        <w:spacing w:line="237" w:lineRule="auto"/>
        <w:jc w:val="both"/>
        <w:rPr>
          <w:rFonts w:ascii="Arial" w:eastAsia="Arial" w:hAnsi="Arial"/>
          <w:sz w:val="22"/>
        </w:rPr>
      </w:pPr>
      <w:r>
        <w:rPr>
          <w:rFonts w:ascii="Arial" w:eastAsia="Arial" w:hAnsi="Arial"/>
          <w:sz w:val="22"/>
        </w:rPr>
        <w:t>Los incidentes promovidos en el transcurso de la audiencia del juicio oral se resolverán inmediatamente por el tribunal, salvo que por su naturaleza sea necesario suspender la audiencia. Las decisiones que recayeren sobre estos incidentes no serán suscep</w:t>
      </w:r>
      <w:r>
        <w:rPr>
          <w:rFonts w:ascii="Arial" w:eastAsia="Arial" w:hAnsi="Arial"/>
          <w:sz w:val="22"/>
        </w:rPr>
        <w:t>tibles de recurso alguno.</w:t>
      </w:r>
    </w:p>
    <w:p w:rsidR="00000000" w:rsidRDefault="00CF0E0A">
      <w:pPr>
        <w:spacing w:line="253"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364. División del debate único</w:t>
      </w:r>
    </w:p>
    <w:p w:rsidR="00000000" w:rsidRDefault="00CF0E0A">
      <w:pPr>
        <w:spacing w:line="269" w:lineRule="exact"/>
        <w:rPr>
          <w:rFonts w:ascii="Times New Roman" w:eastAsia="Times New Roman" w:hAnsi="Times New Roman"/>
        </w:rPr>
      </w:pPr>
    </w:p>
    <w:p w:rsidR="00000000" w:rsidRDefault="00CF0E0A">
      <w:pPr>
        <w:spacing w:line="236" w:lineRule="auto"/>
        <w:ind w:right="20"/>
        <w:jc w:val="both"/>
        <w:rPr>
          <w:rFonts w:ascii="Arial" w:eastAsia="Arial" w:hAnsi="Arial"/>
          <w:sz w:val="22"/>
        </w:rPr>
      </w:pPr>
      <w:r>
        <w:rPr>
          <w:rFonts w:ascii="Arial" w:eastAsia="Arial" w:hAnsi="Arial"/>
          <w:sz w:val="22"/>
        </w:rPr>
        <w:t>Si la acusación tuviere por objeto varios hechos punibles atribuidos a uno o más imputados, el tribunal podrá disponer, incluso a solicitud de parte, que los debates se lleven a cabo separ</w:t>
      </w:r>
      <w:r>
        <w:rPr>
          <w:rFonts w:ascii="Arial" w:eastAsia="Arial" w:hAnsi="Arial"/>
          <w:sz w:val="22"/>
        </w:rPr>
        <w:t>adamente, pero en forma continua.</w:t>
      </w:r>
    </w:p>
    <w:p w:rsidR="00000000" w:rsidRDefault="00CF0E0A">
      <w:pPr>
        <w:spacing w:line="262"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El tribunal podrá disponer la división de un debate en ese momento y de la misma manera, cuando resulte conveniente para resolver adecuadamente sobre la pena y para una mejor defensa del acusado.</w:t>
      </w:r>
    </w:p>
    <w:p w:rsidR="00000000" w:rsidRDefault="00CF0E0A">
      <w:pPr>
        <w:spacing w:line="261"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Cuando la pena máxima qu</w:t>
      </w:r>
      <w:r>
        <w:rPr>
          <w:rFonts w:ascii="Arial" w:eastAsia="Arial" w:hAnsi="Arial"/>
          <w:sz w:val="22"/>
        </w:rPr>
        <w:t>e pudiere corresponder a los hechos punibles, acorde a la calificación jurídica de la acusación o de la resolución de apertura de juicio, supere los diez años de privación de la libertad, la solicitud de división del debate, formulada por la defensa, oblig</w:t>
      </w:r>
      <w:r>
        <w:rPr>
          <w:rFonts w:ascii="Arial" w:eastAsia="Arial" w:hAnsi="Arial"/>
          <w:sz w:val="22"/>
        </w:rPr>
        <w:t>ará al tribunal a proceder conforme a ese requerimiento.</w:t>
      </w:r>
    </w:p>
    <w:p w:rsidR="00000000" w:rsidRDefault="00CF0E0A">
      <w:pPr>
        <w:spacing w:line="342"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365. Culpabilidad</w:t>
      </w:r>
    </w:p>
    <w:p w:rsidR="00000000" w:rsidRDefault="00CF0E0A">
      <w:pPr>
        <w:spacing w:line="262"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Cuando el debate se divida, culminada la primera parte, el tribunal decidirá sobre la culpabilidad y, si la decisión habilita la imposición de una pena o medida de seguri</w:t>
      </w:r>
      <w:r>
        <w:rPr>
          <w:rFonts w:ascii="Arial" w:eastAsia="Arial" w:hAnsi="Arial"/>
          <w:sz w:val="22"/>
        </w:rPr>
        <w:t>dad, el debate sobre esta cuestión continuará al día hábil siguiente.</w:t>
      </w:r>
    </w:p>
    <w:p w:rsidR="00000000" w:rsidRDefault="00CF0E0A">
      <w:pPr>
        <w:spacing w:line="255" w:lineRule="exact"/>
        <w:rPr>
          <w:rFonts w:ascii="Times New Roman" w:eastAsia="Times New Roman" w:hAnsi="Times New Roman"/>
        </w:rPr>
      </w:pPr>
    </w:p>
    <w:p w:rsidR="00000000" w:rsidRDefault="00CF0E0A">
      <w:pPr>
        <w:spacing w:line="0" w:lineRule="atLeast"/>
        <w:rPr>
          <w:rFonts w:ascii="Arial" w:eastAsia="Arial" w:hAnsi="Arial"/>
          <w:sz w:val="22"/>
        </w:rPr>
      </w:pPr>
      <w:r>
        <w:rPr>
          <w:rFonts w:ascii="Arial" w:eastAsia="Arial" w:hAnsi="Arial"/>
          <w:sz w:val="22"/>
        </w:rPr>
        <w:t>Para la decisión sobre la culpabilidad, regirán las normas que regulan una sentencia</w:t>
      </w:r>
    </w:p>
    <w:p w:rsidR="00000000" w:rsidRDefault="00CF0E0A">
      <w:pPr>
        <w:spacing w:line="249"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366. Individualización de la pena</w:t>
      </w:r>
    </w:p>
    <w:p w:rsidR="00000000" w:rsidRDefault="00CF0E0A">
      <w:pPr>
        <w:spacing w:line="271" w:lineRule="exact"/>
        <w:rPr>
          <w:rFonts w:ascii="Times New Roman" w:eastAsia="Times New Roman" w:hAnsi="Times New Roman"/>
        </w:rPr>
      </w:pPr>
    </w:p>
    <w:p w:rsidR="00000000" w:rsidRDefault="00CF0E0A">
      <w:pPr>
        <w:spacing w:line="235" w:lineRule="auto"/>
        <w:ind w:right="20"/>
        <w:jc w:val="both"/>
        <w:rPr>
          <w:rFonts w:ascii="Arial" w:eastAsia="Arial" w:hAnsi="Arial"/>
          <w:sz w:val="22"/>
        </w:rPr>
      </w:pPr>
      <w:r>
        <w:rPr>
          <w:rFonts w:ascii="Arial" w:eastAsia="Arial" w:hAnsi="Arial"/>
          <w:sz w:val="22"/>
        </w:rPr>
        <w:t>El tribunal recibirá la prueba relevante para la imposi</w:t>
      </w:r>
      <w:r>
        <w:rPr>
          <w:rFonts w:ascii="Arial" w:eastAsia="Arial" w:hAnsi="Arial"/>
          <w:sz w:val="22"/>
        </w:rPr>
        <w:t>ción de una pena o medida de seguridad después de haber resuelto sobre la culpabilidad del imputado, y no antes.</w:t>
      </w:r>
    </w:p>
    <w:p w:rsidR="00000000" w:rsidRDefault="00CF0E0A">
      <w:pPr>
        <w:spacing w:line="261" w:lineRule="exact"/>
        <w:rPr>
          <w:rFonts w:ascii="Times New Roman" w:eastAsia="Times New Roman" w:hAnsi="Times New Roman"/>
        </w:rPr>
      </w:pPr>
    </w:p>
    <w:p w:rsidR="00000000" w:rsidRDefault="00CF0E0A">
      <w:pPr>
        <w:spacing w:line="238" w:lineRule="auto"/>
        <w:ind w:right="20"/>
        <w:jc w:val="both"/>
        <w:rPr>
          <w:rFonts w:ascii="Arial" w:eastAsia="Arial" w:hAnsi="Arial"/>
          <w:sz w:val="22"/>
        </w:rPr>
      </w:pPr>
      <w:r>
        <w:rPr>
          <w:rFonts w:ascii="Arial" w:eastAsia="Arial" w:hAnsi="Arial"/>
          <w:sz w:val="22"/>
        </w:rPr>
        <w:t>El debate sobre la pena comenzará con la recepción de la prueba que se hubiere ofrecido para determinarla, y proseguirá de ahí en adelante seg</w:t>
      </w:r>
      <w:r>
        <w:rPr>
          <w:rFonts w:ascii="Arial" w:eastAsia="Arial" w:hAnsi="Arial"/>
          <w:sz w:val="22"/>
        </w:rPr>
        <w:t xml:space="preserve">ún las normas comunes. La sentencia se integrará, después del debate sobre la pena, con la declaración sobre la culpabilidad y la decisión sobre la pena o medida de seguridad aplicable. El plazo para recurrir la sentencia comenzará a partir de este último </w:t>
      </w:r>
      <w:r>
        <w:rPr>
          <w:rFonts w:ascii="Arial" w:eastAsia="Arial" w:hAnsi="Arial"/>
          <w:sz w:val="22"/>
        </w:rPr>
        <w:t>momento.</w:t>
      </w:r>
    </w:p>
    <w:p w:rsidR="00000000" w:rsidRDefault="00CF0E0A">
      <w:pPr>
        <w:spacing w:line="249"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367. Facultades del imputado en la audiencia de debate</w:t>
      </w:r>
    </w:p>
    <w:p w:rsidR="00000000" w:rsidRDefault="00CF0E0A">
      <w:pPr>
        <w:spacing w:line="20"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748352" behindDoc="1" locked="0" layoutInCell="1" allowOverlap="1">
                <wp:simplePos x="0" y="0"/>
                <wp:positionH relativeFrom="column">
                  <wp:posOffset>-19050</wp:posOffset>
                </wp:positionH>
                <wp:positionV relativeFrom="paragraph">
                  <wp:posOffset>275590</wp:posOffset>
                </wp:positionV>
                <wp:extent cx="3365500" cy="0"/>
                <wp:effectExtent l="9525" t="8890" r="6350" b="10160"/>
                <wp:wrapNone/>
                <wp:docPr id="358" name="Lin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F7420" id="Line 312" o:spid="_x0000_s1026" style="position:absolute;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1.7pt" to="263.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" strokecolor="maroon" strokeweight=".96pt"/>
            </w:pict>
          </mc:Fallback>
        </mc:AlternateContent>
      </w:r>
    </w:p>
    <w:p w:rsidR="00000000" w:rsidRDefault="00CF0E0A">
      <w:pPr>
        <w:spacing w:line="200" w:lineRule="exact"/>
        <w:rPr>
          <w:rFonts w:ascii="Times New Roman" w:eastAsia="Times New Roman" w:hAnsi="Times New Roman"/>
        </w:rPr>
      </w:pPr>
    </w:p>
    <w:p w:rsidR="00000000" w:rsidRDefault="00CF0E0A">
      <w:pPr>
        <w:spacing w:line="250"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108" w:history="1">
              <w:r>
                <w:rPr>
                  <w:rFonts w:ascii="Tahoma" w:eastAsia="Tahoma" w:hAnsi="Tahoma"/>
                  <w:b/>
                  <w:color w:val="800000"/>
                  <w:sz w:val="16"/>
                </w:rPr>
                <w:t>www.congresooaxaca.gob.mx</w:t>
              </w:r>
            </w:hyperlink>
          </w:p>
        </w:tc>
        <w:tc>
          <w:tcPr>
            <w:tcW w:w="13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103</w:t>
            </w:r>
          </w:p>
        </w:tc>
      </w:tr>
    </w:tbl>
    <w:p w:rsidR="00000000" w:rsidRDefault="00CF0E0A">
      <w:pPr>
        <w:rPr>
          <w:rFonts w:ascii="Tahoma" w:eastAsia="Tahoma" w:hAnsi="Tahoma"/>
          <w:b/>
          <w:color w:val="800000"/>
          <w:sz w:val="16"/>
        </w:rPr>
        <w:sectPr w:rsidR="00000000">
          <w:pgSz w:w="12240" w:h="15859"/>
          <w:pgMar w:top="876" w:right="1402" w:bottom="417" w:left="1420" w:header="0" w:footer="0" w:gutter="0"/>
          <w:cols w:space="0" w:equalWidth="0">
            <w:col w:w="9420"/>
          </w:cols>
          <w:docGrid w:linePitch="360"/>
        </w:sectPr>
      </w:pPr>
    </w:p>
    <w:p w:rsidR="00000000" w:rsidRDefault="00CF0E0A">
      <w:pPr>
        <w:spacing w:line="0" w:lineRule="atLeast"/>
        <w:ind w:left="1420"/>
        <w:rPr>
          <w:rFonts w:ascii="Tahoma" w:eastAsia="Tahoma" w:hAnsi="Tahoma"/>
          <w:b/>
          <w:color w:val="800000"/>
          <w:sz w:val="14"/>
        </w:rPr>
      </w:pPr>
      <w:bookmarkStart w:id="104" w:name="page104"/>
      <w:bookmarkEnd w:id="104"/>
      <w:r>
        <w:rPr>
          <w:rFonts w:ascii="Tahoma" w:eastAsia="Tahoma" w:hAnsi="Tahoma"/>
          <w:b/>
          <w:noProof/>
          <w:color w:val="800000"/>
          <w:sz w:val="16"/>
        </w:rPr>
        <w:drawing>
          <wp:anchor distT="0" distB="0" distL="114300" distR="114300" simplePos="0" relativeHeight="251749376"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313" name="Imagen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50400" behindDoc="1" locked="0" layoutInCell="1" allowOverlap="1">
                <wp:simplePos x="0" y="0"/>
                <wp:positionH relativeFrom="column">
                  <wp:posOffset>904875</wp:posOffset>
                </wp:positionH>
                <wp:positionV relativeFrom="paragraph">
                  <wp:posOffset>67310</wp:posOffset>
                </wp:positionV>
                <wp:extent cx="2881630" cy="0"/>
                <wp:effectExtent l="19050" t="10160" r="13970" b="18415"/>
                <wp:wrapNone/>
                <wp:docPr id="357" name="Lin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DA990" id="Line 314" o:spid="_x0000_s1026" style="position:absolute;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3pt" to="298.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Centro de I</w:t>
      </w:r>
      <w:r>
        <w:rPr>
          <w:rFonts w:ascii="Tahoma" w:eastAsia="Tahoma" w:hAnsi="Tahoma"/>
          <w:b/>
          <w:color w:val="800000"/>
          <w:sz w:val="14"/>
        </w:rPr>
        <w:t>nformación e Investigaciones Legislativas (CIILCEO)</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0"/>
        <w:rPr>
          <w:rFonts w:ascii="Arial" w:eastAsia="Arial" w:hAnsi="Arial"/>
          <w:b/>
          <w:sz w:val="16"/>
        </w:rPr>
      </w:pPr>
      <w:r>
        <w:rPr>
          <w:rFonts w:ascii="Arial" w:eastAsia="Arial" w:hAnsi="Arial"/>
          <w:b/>
          <w:sz w:val="16"/>
        </w:rPr>
        <w:t>PODER</w:t>
      </w:r>
    </w:p>
    <w:p w:rsidR="00000000" w:rsidRDefault="00CF0E0A">
      <w:pPr>
        <w:spacing w:line="237" w:lineRule="auto"/>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93" w:lineRule="exact"/>
        <w:rPr>
          <w:rFonts w:ascii="Times New Roman" w:eastAsia="Times New Roman" w:hAnsi="Times New Roman"/>
        </w:rPr>
      </w:pPr>
    </w:p>
    <w:p w:rsidR="00000000" w:rsidRDefault="00CF0E0A">
      <w:pPr>
        <w:spacing w:line="239" w:lineRule="auto"/>
        <w:jc w:val="both"/>
        <w:rPr>
          <w:rFonts w:ascii="Arial" w:eastAsia="Arial" w:hAnsi="Arial"/>
          <w:sz w:val="22"/>
        </w:rPr>
      </w:pPr>
      <w:r>
        <w:rPr>
          <w:rFonts w:ascii="Arial" w:eastAsia="Arial" w:hAnsi="Arial"/>
          <w:sz w:val="22"/>
        </w:rPr>
        <w:t xml:space="preserve">En el curso del debate, el imputado podrá solicitar la palabra para efectuar todas las precisiones o argumentaciones que considere pertinentes, </w:t>
      </w:r>
      <w:r>
        <w:rPr>
          <w:rFonts w:ascii="Arial" w:eastAsia="Arial" w:hAnsi="Arial"/>
          <w:sz w:val="22"/>
        </w:rPr>
        <w:t>incluso si antes se hubiere abstenido de declarar, siempre que se refieran al objeto del debate. El presidente impedirá cualquier divagación y, si el acusado persiste en ese comportamiento, podrá proponer al tribunal alejarlo de la audiencia. El acusado po</w:t>
      </w:r>
      <w:r>
        <w:rPr>
          <w:rFonts w:ascii="Arial" w:eastAsia="Arial" w:hAnsi="Arial"/>
          <w:sz w:val="22"/>
        </w:rPr>
        <w:t>drá, durante el transcurso del debate, hablar libremente con su defensor, sin que por ello la audiencia se suspenda; no lo podrá hacer, en cambio, durante su declaración o antes de responder a preguntas que le sean formuladas; en este momento tampoco se ad</w:t>
      </w:r>
      <w:r>
        <w:rPr>
          <w:rFonts w:ascii="Arial" w:eastAsia="Arial" w:hAnsi="Arial"/>
          <w:sz w:val="22"/>
        </w:rPr>
        <w:t>mitirá sugerencia alguna.</w:t>
      </w:r>
    </w:p>
    <w:p w:rsidR="00000000" w:rsidRDefault="00CF0E0A">
      <w:pPr>
        <w:spacing w:line="249"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368. Ampliación de la acusación</w:t>
      </w:r>
    </w:p>
    <w:p w:rsidR="00000000" w:rsidRDefault="00CF0E0A">
      <w:pPr>
        <w:spacing w:line="267" w:lineRule="exact"/>
        <w:rPr>
          <w:rFonts w:ascii="Times New Roman" w:eastAsia="Times New Roman" w:hAnsi="Times New Roman"/>
        </w:rPr>
      </w:pPr>
    </w:p>
    <w:p w:rsidR="00000000" w:rsidRDefault="00CF0E0A">
      <w:pPr>
        <w:spacing w:line="239" w:lineRule="auto"/>
        <w:jc w:val="both"/>
        <w:rPr>
          <w:rFonts w:ascii="Arial" w:eastAsia="Arial" w:hAnsi="Arial"/>
          <w:sz w:val="22"/>
        </w:rPr>
      </w:pPr>
      <w:r>
        <w:rPr>
          <w:rFonts w:ascii="Arial" w:eastAsia="Arial" w:hAnsi="Arial"/>
          <w:sz w:val="22"/>
        </w:rPr>
        <w:t>Durante el debate, el Ministerio Público podrá ampliar la acusación, en los supuestos del artículo 323, fracción VI (Continuidad y suspensión), cuando ellos no hubieren sido mencionados e</w:t>
      </w:r>
      <w:r>
        <w:rPr>
          <w:rFonts w:ascii="Arial" w:eastAsia="Arial" w:hAnsi="Arial"/>
          <w:sz w:val="22"/>
        </w:rPr>
        <w:t>n la acusación y en la resolución de apertura. En tal caso, con relación a las circunstancias atribuidas, el presidente dará al acusado inmediatamente oportunidad de expresarse al respecto, en la forma prevista para su declaración e informará a todas las p</w:t>
      </w:r>
      <w:r>
        <w:rPr>
          <w:rFonts w:ascii="Arial" w:eastAsia="Arial" w:hAnsi="Arial"/>
          <w:sz w:val="22"/>
        </w:rPr>
        <w:t>artes sobre su derecho a pedir la suspensión del debate para ofrecer nuevas pruebas o preparar su intervención. Cuando este derecho sea ejercido, el tribunal suspenderá el debate por un plazo que en ningún caso podrá ser superior al establecido para la sus</w:t>
      </w:r>
      <w:r>
        <w:rPr>
          <w:rFonts w:ascii="Arial" w:eastAsia="Arial" w:hAnsi="Arial"/>
          <w:sz w:val="22"/>
        </w:rPr>
        <w:t>pensión del debate previsto por este Código, conforme a la gravedad y complejidad de los nuevos elementos y a la necesidad de la defensa. Las circunstancias sobre las cuales verse la ampliación quedarán comprendidas en la imputación y constarán en los regi</w:t>
      </w:r>
      <w:r>
        <w:rPr>
          <w:rFonts w:ascii="Arial" w:eastAsia="Arial" w:hAnsi="Arial"/>
          <w:sz w:val="22"/>
        </w:rPr>
        <w:t>stros de la audiencia.</w:t>
      </w:r>
    </w:p>
    <w:p w:rsidR="00000000" w:rsidRDefault="00CF0E0A">
      <w:pPr>
        <w:spacing w:line="252"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369. Corrección de errores</w:t>
      </w:r>
    </w:p>
    <w:p w:rsidR="00000000" w:rsidRDefault="00CF0E0A">
      <w:pPr>
        <w:spacing w:line="351" w:lineRule="exact"/>
        <w:rPr>
          <w:rFonts w:ascii="Times New Roman" w:eastAsia="Times New Roman" w:hAnsi="Times New Roman"/>
        </w:rPr>
      </w:pPr>
    </w:p>
    <w:p w:rsidR="00000000" w:rsidRDefault="00CF0E0A">
      <w:pPr>
        <w:spacing w:line="237" w:lineRule="auto"/>
        <w:jc w:val="both"/>
        <w:rPr>
          <w:rFonts w:ascii="Arial" w:eastAsia="Arial" w:hAnsi="Arial"/>
          <w:sz w:val="22"/>
        </w:rPr>
      </w:pPr>
      <w:r>
        <w:rPr>
          <w:rFonts w:ascii="Arial" w:eastAsia="Arial" w:hAnsi="Arial"/>
          <w:sz w:val="22"/>
        </w:rPr>
        <w:t>La corrección de simples errores formales o la inclusión de alguna circunstancia que no modifica esencialmente la imputación ni provoca indefensión, se podrá realizar durante la audiencia, sin qu</w:t>
      </w:r>
      <w:r>
        <w:rPr>
          <w:rFonts w:ascii="Arial" w:eastAsia="Arial" w:hAnsi="Arial"/>
          <w:sz w:val="22"/>
        </w:rPr>
        <w:t>e sea considerada una ampliación de la acusación o la querella.</w:t>
      </w:r>
    </w:p>
    <w:p w:rsidR="00000000" w:rsidRDefault="00CF0E0A">
      <w:pPr>
        <w:spacing w:line="250"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370. Declaración del imputado</w:t>
      </w:r>
    </w:p>
    <w:p w:rsidR="00000000" w:rsidRDefault="00CF0E0A">
      <w:pPr>
        <w:spacing w:line="264" w:lineRule="exact"/>
        <w:rPr>
          <w:rFonts w:ascii="Times New Roman" w:eastAsia="Times New Roman" w:hAnsi="Times New Roman"/>
        </w:rPr>
      </w:pPr>
    </w:p>
    <w:p w:rsidR="00000000" w:rsidRDefault="00CF0E0A">
      <w:pPr>
        <w:spacing w:line="237" w:lineRule="auto"/>
        <w:jc w:val="both"/>
        <w:rPr>
          <w:rFonts w:ascii="Arial" w:eastAsia="Arial" w:hAnsi="Arial"/>
          <w:sz w:val="22"/>
        </w:rPr>
      </w:pPr>
      <w:r>
        <w:rPr>
          <w:rFonts w:ascii="Arial" w:eastAsia="Arial" w:hAnsi="Arial"/>
          <w:sz w:val="22"/>
        </w:rPr>
        <w:t>El Presidente del Tribunal solicitará al imputado, antes de su declaración, indicar su nombre, apellidos, sobrenombre o apodo, edad, estado civil, prof</w:t>
      </w:r>
      <w:r>
        <w:rPr>
          <w:rFonts w:ascii="Arial" w:eastAsia="Arial" w:hAnsi="Arial"/>
          <w:sz w:val="22"/>
        </w:rPr>
        <w:t xml:space="preserve">esión u oficio, nacionalidad, fecha y lugar de nacimiento, lugar de su casa-habitación, lugar de trabajo y condiciones de vida, números telefónicos de su casa, de su lugar de trabajo o cualquier otro en donde pueda ser localizado; además le solicitará que </w:t>
      </w:r>
      <w:r>
        <w:rPr>
          <w:rFonts w:ascii="Arial" w:eastAsia="Arial" w:hAnsi="Arial"/>
          <w:sz w:val="22"/>
        </w:rPr>
        <w:t>exhiba un documento oficial que acredite su identidad.</w:t>
      </w:r>
    </w:p>
    <w:p w:rsidR="00000000" w:rsidRDefault="00CF0E0A">
      <w:pPr>
        <w:spacing w:line="268" w:lineRule="exact"/>
        <w:rPr>
          <w:rFonts w:ascii="Times New Roman" w:eastAsia="Times New Roman" w:hAnsi="Times New Roman"/>
        </w:rPr>
      </w:pPr>
    </w:p>
    <w:p w:rsidR="00000000" w:rsidRDefault="00CF0E0A">
      <w:pPr>
        <w:spacing w:line="238" w:lineRule="auto"/>
        <w:jc w:val="both"/>
        <w:rPr>
          <w:rFonts w:ascii="Arial" w:eastAsia="Arial" w:hAnsi="Arial"/>
          <w:sz w:val="22"/>
        </w:rPr>
      </w:pPr>
      <w:r>
        <w:rPr>
          <w:rFonts w:ascii="Arial" w:eastAsia="Arial" w:hAnsi="Arial"/>
          <w:sz w:val="22"/>
        </w:rPr>
        <w:t>Dejando a salvo el derecho del imputado para intervenir en la audiencia en el momento en que lo estime conveniente, su declaración se rendirá en los mismos términos que una testimonial; sin embargo, e</w:t>
      </w:r>
      <w:r>
        <w:rPr>
          <w:rFonts w:ascii="Arial" w:eastAsia="Arial" w:hAnsi="Arial"/>
          <w:sz w:val="22"/>
        </w:rPr>
        <w:t>n ningún caso se le tomará protesta de decir verdad y se le hará sabedor del derecho que le asiste a no declarar ni a contestar preguntas de las partes, además de que, en estos casos, se le explicará que su silencio no será interpretado como indicio de cul</w:t>
      </w:r>
      <w:r>
        <w:rPr>
          <w:rFonts w:ascii="Arial" w:eastAsia="Arial" w:hAnsi="Arial"/>
          <w:sz w:val="22"/>
        </w:rPr>
        <w:t>pabilidad.</w:t>
      </w:r>
    </w:p>
    <w:p w:rsidR="00000000" w:rsidRDefault="00CF0E0A">
      <w:pPr>
        <w:spacing w:line="265" w:lineRule="exact"/>
        <w:rPr>
          <w:rFonts w:ascii="Times New Roman" w:eastAsia="Times New Roman" w:hAnsi="Times New Roman"/>
        </w:rPr>
      </w:pPr>
    </w:p>
    <w:p w:rsidR="00000000" w:rsidRDefault="00CF0E0A">
      <w:pPr>
        <w:spacing w:line="236" w:lineRule="auto"/>
        <w:ind w:right="20"/>
        <w:jc w:val="both"/>
        <w:rPr>
          <w:rFonts w:ascii="Arial" w:eastAsia="Arial" w:hAnsi="Arial"/>
          <w:sz w:val="22"/>
        </w:rPr>
      </w:pPr>
      <w:r>
        <w:rPr>
          <w:rFonts w:ascii="Arial" w:eastAsia="Arial" w:hAnsi="Arial"/>
          <w:sz w:val="22"/>
        </w:rPr>
        <w:t>El imputado declarará siempre con libertad de movimiento, sin el uso de instrumentos de seguridad, salvo cuando sea absolutamente indispensable para evitar su fuga o daños a otras personas. Esta circunstancia se hará constar en el acta.</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51424" behindDoc="1" locked="0" layoutInCell="1" allowOverlap="1">
                <wp:simplePos x="0" y="0"/>
                <wp:positionH relativeFrom="column">
                  <wp:posOffset>-19050</wp:posOffset>
                </wp:positionH>
                <wp:positionV relativeFrom="paragraph">
                  <wp:posOffset>113665</wp:posOffset>
                </wp:positionV>
                <wp:extent cx="3365500" cy="0"/>
                <wp:effectExtent l="9525" t="8890" r="6350" b="10160"/>
                <wp:wrapNone/>
                <wp:docPr id="355" name="Lin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17B07" id="Line 315" o:spid="_x0000_s1026" style="position:absolute;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8.95pt" to="263.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" strokecolor="maroon" strokeweight=".96pt"/>
            </w:pict>
          </mc:Fallback>
        </mc:AlternateContent>
      </w:r>
    </w:p>
    <w:p w:rsidR="00000000" w:rsidRDefault="00CF0E0A">
      <w:pPr>
        <w:spacing w:line="195"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109" w:history="1">
              <w:r>
                <w:rPr>
                  <w:rFonts w:ascii="Tahoma" w:eastAsia="Tahoma" w:hAnsi="Tahoma"/>
                  <w:b/>
                  <w:color w:val="800000"/>
                  <w:sz w:val="16"/>
                </w:rPr>
                <w:t>www.congresooaxaca.gob.mx</w:t>
              </w:r>
            </w:hyperlink>
          </w:p>
        </w:tc>
        <w:tc>
          <w:tcPr>
            <w:tcW w:w="13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104</w:t>
            </w:r>
          </w:p>
        </w:tc>
      </w:tr>
    </w:tbl>
    <w:p w:rsidR="00000000" w:rsidRDefault="00CF0E0A">
      <w:pPr>
        <w:rPr>
          <w:rFonts w:ascii="Tahoma" w:eastAsia="Tahoma" w:hAnsi="Tahoma"/>
          <w:b/>
          <w:color w:val="800000"/>
          <w:sz w:val="16"/>
        </w:rPr>
        <w:sectPr w:rsidR="00000000">
          <w:pgSz w:w="12240" w:h="15859"/>
          <w:pgMar w:top="876" w:right="1402" w:bottom="417" w:left="1420" w:header="0" w:footer="0" w:gutter="0"/>
          <w:cols w:space="0" w:equalWidth="0">
            <w:col w:w="9420"/>
          </w:cols>
          <w:docGrid w:linePitch="360"/>
        </w:sectPr>
      </w:pPr>
    </w:p>
    <w:p w:rsidR="00000000" w:rsidRDefault="00CF0E0A">
      <w:pPr>
        <w:spacing w:line="0" w:lineRule="atLeast"/>
        <w:ind w:left="1420"/>
        <w:rPr>
          <w:rFonts w:ascii="Tahoma" w:eastAsia="Tahoma" w:hAnsi="Tahoma"/>
          <w:b/>
          <w:color w:val="800000"/>
          <w:sz w:val="14"/>
        </w:rPr>
      </w:pPr>
      <w:bookmarkStart w:id="105" w:name="page105"/>
      <w:bookmarkEnd w:id="105"/>
      <w:r>
        <w:rPr>
          <w:rFonts w:ascii="Tahoma" w:eastAsia="Tahoma" w:hAnsi="Tahoma"/>
          <w:b/>
          <w:noProof/>
          <w:color w:val="800000"/>
          <w:sz w:val="16"/>
        </w:rPr>
        <w:drawing>
          <wp:anchor distT="0" distB="0" distL="114300" distR="114300" simplePos="0" relativeHeight="251752448"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316" name="Imagen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53472" behindDoc="1" locked="0" layoutInCell="1" allowOverlap="1">
                <wp:simplePos x="0" y="0"/>
                <wp:positionH relativeFrom="column">
                  <wp:posOffset>904875</wp:posOffset>
                </wp:positionH>
                <wp:positionV relativeFrom="paragraph">
                  <wp:posOffset>67310</wp:posOffset>
                </wp:positionV>
                <wp:extent cx="2881630" cy="0"/>
                <wp:effectExtent l="19050" t="10160" r="13970" b="18415"/>
                <wp:wrapNone/>
                <wp:docPr id="354" name="Lin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B1A80" id="Line 317" o:spid="_x0000_s1026" style="position:absolute;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3pt" to="298.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Unidad de Investigaciones Legi</w:t>
      </w:r>
      <w:r>
        <w:rPr>
          <w:rFonts w:ascii="Tahoma" w:eastAsia="Tahoma" w:hAnsi="Tahoma"/>
          <w:b/>
          <w:color w:val="800000"/>
          <w:sz w:val="14"/>
        </w:rPr>
        <w:t>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0"/>
        <w:rPr>
          <w:rFonts w:ascii="Arial" w:eastAsia="Arial" w:hAnsi="Arial"/>
          <w:b/>
          <w:sz w:val="16"/>
        </w:rPr>
      </w:pPr>
      <w:r>
        <w:rPr>
          <w:rFonts w:ascii="Arial" w:eastAsia="Arial" w:hAnsi="Arial"/>
          <w:b/>
          <w:sz w:val="16"/>
        </w:rPr>
        <w:t>PODER</w:t>
      </w:r>
    </w:p>
    <w:p w:rsidR="00000000" w:rsidRDefault="00CF0E0A">
      <w:pPr>
        <w:spacing w:line="237" w:lineRule="auto"/>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322"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371. Recepción de pruebas</w:t>
      </w:r>
    </w:p>
    <w:p w:rsidR="00000000" w:rsidRDefault="00CF0E0A">
      <w:pPr>
        <w:spacing w:line="267" w:lineRule="exact"/>
        <w:rPr>
          <w:rFonts w:ascii="Times New Roman" w:eastAsia="Times New Roman" w:hAnsi="Times New Roman"/>
        </w:rPr>
      </w:pPr>
    </w:p>
    <w:p w:rsidR="00000000" w:rsidRDefault="00CF0E0A">
      <w:pPr>
        <w:spacing w:line="238" w:lineRule="auto"/>
        <w:jc w:val="both"/>
        <w:rPr>
          <w:rFonts w:ascii="Arial" w:eastAsia="Arial" w:hAnsi="Arial"/>
          <w:sz w:val="22"/>
        </w:rPr>
      </w:pPr>
      <w:r>
        <w:rPr>
          <w:rFonts w:ascii="Arial" w:eastAsia="Arial" w:hAnsi="Arial"/>
          <w:sz w:val="22"/>
        </w:rPr>
        <w:t>Las pruebas que propongan cada una de las partes, se recibirán en el orden que éstas indiquen. Se producirán primero las ofrecidas para acreditar los hechos y peticiones de la acusación y d</w:t>
      </w:r>
      <w:r>
        <w:rPr>
          <w:rFonts w:ascii="Arial" w:eastAsia="Arial" w:hAnsi="Arial"/>
          <w:sz w:val="22"/>
        </w:rPr>
        <w:t>e la demanda civil, y luego las pruebas ofrecidas por el imputado respecto de todas las acciones que hayan sido deducidas en su contra. En el caso de que haya un tercero civilmente demandado, se producirán sus pruebas antes de las del acusado.</w:t>
      </w:r>
    </w:p>
    <w:p w:rsidR="00000000" w:rsidRDefault="00CF0E0A">
      <w:pPr>
        <w:spacing w:line="247"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37</w:t>
      </w:r>
      <w:r>
        <w:rPr>
          <w:rFonts w:ascii="Arial" w:eastAsia="Arial" w:hAnsi="Arial"/>
          <w:b/>
          <w:sz w:val="22"/>
        </w:rPr>
        <w:t>2. Peritos, testigos e intérpretes</w:t>
      </w:r>
    </w:p>
    <w:p w:rsidR="00000000" w:rsidRDefault="00CF0E0A">
      <w:pPr>
        <w:spacing w:line="267"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Antes de declarar, los testigos, peritos o intérpretes no podrán comunicarse entre sí ni con otras personas, ni ver, oír o ser informados de aquello que ocurra en la audiencia; permanecerán en una sala distinta, advertid</w:t>
      </w:r>
      <w:r>
        <w:rPr>
          <w:rFonts w:ascii="Arial" w:eastAsia="Arial" w:hAnsi="Arial"/>
          <w:sz w:val="22"/>
        </w:rPr>
        <w:t>os por el presidente acerca de la regla anterior, y serán llamados en el orden establecido. Esta regla no se aplicará al imputado ni a la víctima.</w:t>
      </w:r>
    </w:p>
    <w:p w:rsidR="00000000" w:rsidRDefault="00CF0E0A">
      <w:pPr>
        <w:spacing w:line="263" w:lineRule="exact"/>
        <w:rPr>
          <w:rFonts w:ascii="Times New Roman" w:eastAsia="Times New Roman" w:hAnsi="Times New Roman"/>
        </w:rPr>
      </w:pPr>
    </w:p>
    <w:p w:rsidR="00000000" w:rsidRDefault="00CF0E0A">
      <w:pPr>
        <w:spacing w:line="238" w:lineRule="auto"/>
        <w:jc w:val="both"/>
        <w:rPr>
          <w:rFonts w:ascii="Arial" w:eastAsia="Arial" w:hAnsi="Arial"/>
          <w:sz w:val="22"/>
        </w:rPr>
      </w:pPr>
      <w:r>
        <w:rPr>
          <w:rFonts w:ascii="Arial" w:eastAsia="Arial" w:hAnsi="Arial"/>
          <w:sz w:val="22"/>
        </w:rPr>
        <w:t>Si resulta conveniente y alguna de las partes lo solicita, el presidente podrá disponer que los peritos, tes</w:t>
      </w:r>
      <w:r>
        <w:rPr>
          <w:rFonts w:ascii="Arial" w:eastAsia="Arial" w:hAnsi="Arial"/>
          <w:sz w:val="22"/>
        </w:rPr>
        <w:t>tigos e intérpretes presencien los actos del debate o alguno de ellos. Después de declarar, el presidente dispondrá si ellos continúan en antesala o pueden retirarse, previa consulta a las partes.</w:t>
      </w:r>
    </w:p>
    <w:p w:rsidR="00000000" w:rsidRDefault="00CF0E0A">
      <w:pPr>
        <w:spacing w:line="261" w:lineRule="exact"/>
        <w:rPr>
          <w:rFonts w:ascii="Times New Roman" w:eastAsia="Times New Roman" w:hAnsi="Times New Roman"/>
        </w:rPr>
      </w:pPr>
    </w:p>
    <w:p w:rsidR="00000000" w:rsidRDefault="00CF0E0A">
      <w:pPr>
        <w:spacing w:line="235" w:lineRule="auto"/>
        <w:ind w:right="20"/>
        <w:jc w:val="both"/>
        <w:rPr>
          <w:rFonts w:ascii="Arial" w:eastAsia="Arial" w:hAnsi="Arial"/>
          <w:sz w:val="22"/>
        </w:rPr>
      </w:pPr>
      <w:r>
        <w:rPr>
          <w:rFonts w:ascii="Arial" w:eastAsia="Arial" w:hAnsi="Arial"/>
          <w:sz w:val="22"/>
        </w:rPr>
        <w:t>En debates prolongados, el presidente podrá disponer que l</w:t>
      </w:r>
      <w:r>
        <w:rPr>
          <w:rFonts w:ascii="Arial" w:eastAsia="Arial" w:hAnsi="Arial"/>
          <w:sz w:val="22"/>
        </w:rPr>
        <w:t>as diversas personas citadas para incorporar información comparezcan en días distintos.</w:t>
      </w:r>
    </w:p>
    <w:p w:rsidR="00000000" w:rsidRDefault="00CF0E0A">
      <w:pPr>
        <w:spacing w:line="250"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373. Examen de peritos</w:t>
      </w:r>
    </w:p>
    <w:p w:rsidR="00000000" w:rsidRDefault="00CF0E0A">
      <w:pPr>
        <w:spacing w:line="351"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Al perito se le podrán formular preguntas incluso con el fin de proponerle hipótesis sobre el significado de su pericia, a las que deb</w:t>
      </w:r>
      <w:r>
        <w:rPr>
          <w:rFonts w:ascii="Arial" w:eastAsia="Arial" w:hAnsi="Arial"/>
          <w:sz w:val="22"/>
        </w:rPr>
        <w:t>erá responder ateniéndose a la ciencia, la profesión y los hechos hipotéticos propuestos.</w:t>
      </w:r>
    </w:p>
    <w:p w:rsidR="00000000" w:rsidRDefault="00CF0E0A">
      <w:pPr>
        <w:spacing w:line="266" w:lineRule="exact"/>
        <w:rPr>
          <w:rFonts w:ascii="Times New Roman" w:eastAsia="Times New Roman" w:hAnsi="Times New Roman"/>
        </w:rPr>
      </w:pPr>
    </w:p>
    <w:p w:rsidR="00000000" w:rsidRDefault="00CF0E0A">
      <w:pPr>
        <w:spacing w:line="235" w:lineRule="auto"/>
        <w:jc w:val="both"/>
        <w:rPr>
          <w:rFonts w:ascii="Arial" w:eastAsia="Arial" w:hAnsi="Arial"/>
          <w:sz w:val="22"/>
        </w:rPr>
      </w:pPr>
      <w:r>
        <w:rPr>
          <w:rFonts w:ascii="Arial" w:eastAsia="Arial" w:hAnsi="Arial"/>
          <w:sz w:val="22"/>
        </w:rPr>
        <w:t>Los peritos podrán responder conjuntamente las preguntas de las partes cuando hayan participado del mismo modo en las pericias.</w:t>
      </w:r>
    </w:p>
    <w:p w:rsidR="00000000" w:rsidRDefault="00CF0E0A">
      <w:pPr>
        <w:spacing w:line="247"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374. Examen de testigos</w:t>
      </w:r>
    </w:p>
    <w:p w:rsidR="00000000" w:rsidRDefault="00CF0E0A">
      <w:pPr>
        <w:spacing w:line="267" w:lineRule="exact"/>
        <w:rPr>
          <w:rFonts w:ascii="Times New Roman" w:eastAsia="Times New Roman" w:hAnsi="Times New Roman"/>
        </w:rPr>
      </w:pPr>
    </w:p>
    <w:p w:rsidR="00000000" w:rsidRDefault="00CF0E0A">
      <w:pPr>
        <w:spacing w:line="237" w:lineRule="auto"/>
        <w:jc w:val="both"/>
        <w:rPr>
          <w:rFonts w:ascii="Arial" w:eastAsia="Arial" w:hAnsi="Arial"/>
          <w:sz w:val="22"/>
        </w:rPr>
      </w:pPr>
      <w:r>
        <w:rPr>
          <w:rFonts w:ascii="Arial" w:eastAsia="Arial" w:hAnsi="Arial"/>
          <w:sz w:val="22"/>
        </w:rPr>
        <w:t>Du</w:t>
      </w:r>
      <w:r>
        <w:rPr>
          <w:rFonts w:ascii="Arial" w:eastAsia="Arial" w:hAnsi="Arial"/>
          <w:sz w:val="22"/>
        </w:rPr>
        <w:t>rante el debate los peritos y testigos deberán ser interrogados personalmente. Su declaración personal no podrá ser sustituida por la lectura de los registros en que consten anteriores declaraciones o de otros documentos que las contuvieren.</w:t>
      </w:r>
    </w:p>
    <w:p w:rsidR="00000000" w:rsidRDefault="00CF0E0A">
      <w:pPr>
        <w:spacing w:line="266" w:lineRule="exact"/>
        <w:rPr>
          <w:rFonts w:ascii="Times New Roman" w:eastAsia="Times New Roman" w:hAnsi="Times New Roman"/>
        </w:rPr>
      </w:pPr>
    </w:p>
    <w:p w:rsidR="00000000" w:rsidRDefault="00CF0E0A">
      <w:pPr>
        <w:spacing w:line="235" w:lineRule="auto"/>
        <w:ind w:right="20"/>
        <w:jc w:val="both"/>
        <w:rPr>
          <w:rFonts w:ascii="Arial" w:eastAsia="Arial" w:hAnsi="Arial"/>
          <w:sz w:val="22"/>
        </w:rPr>
      </w:pPr>
      <w:r>
        <w:rPr>
          <w:rFonts w:ascii="Arial" w:eastAsia="Arial" w:hAnsi="Arial"/>
          <w:sz w:val="22"/>
        </w:rPr>
        <w:t xml:space="preserve">Los peritos, </w:t>
      </w:r>
      <w:r>
        <w:rPr>
          <w:rFonts w:ascii="Arial" w:eastAsia="Arial" w:hAnsi="Arial"/>
          <w:sz w:val="22"/>
        </w:rPr>
        <w:t>testigos e intérpretes citados responderán directamente a las preguntas que les formulen las partes.</w:t>
      </w:r>
    </w:p>
    <w:p w:rsidR="00000000" w:rsidRDefault="00CF0E0A">
      <w:pPr>
        <w:spacing w:line="261" w:lineRule="exact"/>
        <w:rPr>
          <w:rFonts w:ascii="Times New Roman" w:eastAsia="Times New Roman" w:hAnsi="Times New Roman"/>
        </w:rPr>
      </w:pPr>
    </w:p>
    <w:p w:rsidR="00000000" w:rsidRDefault="00CF0E0A">
      <w:pPr>
        <w:spacing w:line="238" w:lineRule="auto"/>
        <w:ind w:right="20"/>
        <w:jc w:val="both"/>
        <w:rPr>
          <w:rFonts w:ascii="Arial" w:eastAsia="Arial" w:hAnsi="Arial"/>
          <w:sz w:val="22"/>
        </w:rPr>
      </w:pPr>
      <w:r>
        <w:rPr>
          <w:rFonts w:ascii="Arial" w:eastAsia="Arial" w:hAnsi="Arial"/>
          <w:sz w:val="22"/>
        </w:rPr>
        <w:t>A solicitud de alguna de las partes, el tribunal podrá autorizar un nuevo interrogatorio de los testigos o peritos que ya hayan declarado en la audiencia,</w:t>
      </w:r>
      <w:r>
        <w:rPr>
          <w:rFonts w:ascii="Arial" w:eastAsia="Arial" w:hAnsi="Arial"/>
          <w:sz w:val="22"/>
        </w:rPr>
        <w:t xml:space="preserve"> si sus dictámenes o declaraciones resultaren insuficientes o se necesitare aclaraciones o ampliaciones; en su caso, serán practicados en la misma audiencia, cuando ello fuere posible.</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54496" behindDoc="1" locked="0" layoutInCell="1" allowOverlap="1">
                <wp:simplePos x="0" y="0"/>
                <wp:positionH relativeFrom="column">
                  <wp:posOffset>-19050</wp:posOffset>
                </wp:positionH>
                <wp:positionV relativeFrom="paragraph">
                  <wp:posOffset>121285</wp:posOffset>
                </wp:positionV>
                <wp:extent cx="3365500" cy="0"/>
                <wp:effectExtent l="9525" t="6985" r="6350" b="12065"/>
                <wp:wrapNone/>
                <wp:docPr id="352"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8F013" id="Line 318" o:spid="_x0000_s1026" style="position:absolute;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55pt" to="263.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" strokecolor="maroon" strokeweight=".96pt"/>
            </w:pict>
          </mc:Fallback>
        </mc:AlternateContent>
      </w:r>
    </w:p>
    <w:p w:rsidR="00000000" w:rsidRDefault="00CF0E0A">
      <w:pPr>
        <w:spacing w:line="207"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110" w:history="1">
              <w:r>
                <w:rPr>
                  <w:rFonts w:ascii="Tahoma" w:eastAsia="Tahoma" w:hAnsi="Tahoma"/>
                  <w:b/>
                  <w:color w:val="800000"/>
                  <w:sz w:val="16"/>
                </w:rPr>
                <w:t>www.congresooaxaca.</w:t>
              </w:r>
              <w:r>
                <w:rPr>
                  <w:rFonts w:ascii="Tahoma" w:eastAsia="Tahoma" w:hAnsi="Tahoma"/>
                  <w:b/>
                  <w:color w:val="800000"/>
                  <w:sz w:val="16"/>
                </w:rPr>
                <w:t>gob.mx</w:t>
              </w:r>
            </w:hyperlink>
          </w:p>
        </w:tc>
        <w:tc>
          <w:tcPr>
            <w:tcW w:w="13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105</w:t>
            </w:r>
          </w:p>
        </w:tc>
      </w:tr>
    </w:tbl>
    <w:p w:rsidR="00000000" w:rsidRDefault="00CF0E0A">
      <w:pPr>
        <w:rPr>
          <w:rFonts w:ascii="Tahoma" w:eastAsia="Tahoma" w:hAnsi="Tahoma"/>
          <w:b/>
          <w:color w:val="800000"/>
          <w:sz w:val="16"/>
        </w:rPr>
        <w:sectPr w:rsidR="00000000">
          <w:pgSz w:w="12240" w:h="15859"/>
          <w:pgMar w:top="876" w:right="1402" w:bottom="417" w:left="1420" w:header="0" w:footer="0" w:gutter="0"/>
          <w:cols w:space="0" w:equalWidth="0">
            <w:col w:w="9420"/>
          </w:cols>
          <w:docGrid w:linePitch="360"/>
        </w:sectPr>
      </w:pPr>
    </w:p>
    <w:p w:rsidR="00000000" w:rsidRDefault="00CF0E0A">
      <w:pPr>
        <w:spacing w:line="0" w:lineRule="atLeast"/>
        <w:ind w:left="1420"/>
        <w:rPr>
          <w:rFonts w:ascii="Tahoma" w:eastAsia="Tahoma" w:hAnsi="Tahoma"/>
          <w:b/>
          <w:color w:val="800000"/>
          <w:sz w:val="14"/>
        </w:rPr>
      </w:pPr>
      <w:bookmarkStart w:id="106" w:name="page106"/>
      <w:bookmarkEnd w:id="106"/>
      <w:r>
        <w:rPr>
          <w:rFonts w:ascii="Tahoma" w:eastAsia="Tahoma" w:hAnsi="Tahoma"/>
          <w:b/>
          <w:noProof/>
          <w:color w:val="800000"/>
          <w:sz w:val="16"/>
        </w:rPr>
        <w:drawing>
          <wp:anchor distT="0" distB="0" distL="114300" distR="114300" simplePos="0" relativeHeight="251755520"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319" name="Imagen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56544" behindDoc="1" locked="0" layoutInCell="1" allowOverlap="1">
                <wp:simplePos x="0" y="0"/>
                <wp:positionH relativeFrom="column">
                  <wp:posOffset>904875</wp:posOffset>
                </wp:positionH>
                <wp:positionV relativeFrom="paragraph">
                  <wp:posOffset>67310</wp:posOffset>
                </wp:positionV>
                <wp:extent cx="2881630" cy="0"/>
                <wp:effectExtent l="19050" t="10160" r="13970" b="18415"/>
                <wp:wrapNone/>
                <wp:docPr id="351" name="Lin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5A32F" id="Line 320" o:spid="_x0000_s1026" style="position:absolute;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3pt" to="298.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0"/>
        <w:rPr>
          <w:rFonts w:ascii="Arial" w:eastAsia="Arial" w:hAnsi="Arial"/>
          <w:b/>
          <w:sz w:val="16"/>
        </w:rPr>
      </w:pPr>
      <w:r>
        <w:rPr>
          <w:rFonts w:ascii="Arial" w:eastAsia="Arial" w:hAnsi="Arial"/>
          <w:b/>
          <w:sz w:val="16"/>
        </w:rPr>
        <w:t>PODER</w:t>
      </w:r>
    </w:p>
    <w:p w:rsidR="00000000" w:rsidRDefault="00CF0E0A">
      <w:pPr>
        <w:spacing w:line="237" w:lineRule="auto"/>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322"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 xml:space="preserve">Artículo 375. Desarrollo y forma </w:t>
      </w:r>
      <w:r>
        <w:rPr>
          <w:rFonts w:ascii="Arial" w:eastAsia="Arial" w:hAnsi="Arial"/>
          <w:b/>
          <w:sz w:val="22"/>
        </w:rPr>
        <w:t>de los interrogatorios</w:t>
      </w:r>
    </w:p>
    <w:p w:rsidR="00000000" w:rsidRDefault="00CF0E0A">
      <w:pPr>
        <w:spacing w:line="264"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El presidente, después de realizar las prevenciones a que se refiere el artículo 343 (Forma de la declaración), concederá la palabra a la parte que propuso al testigo para que proceda a interrogarlo y, con posterioridad, a las demás</w:t>
      </w:r>
      <w:r>
        <w:rPr>
          <w:rFonts w:ascii="Arial" w:eastAsia="Arial" w:hAnsi="Arial"/>
          <w:sz w:val="22"/>
        </w:rPr>
        <w:t xml:space="preserve"> partes que deseen hacerlo en el mismo orden referido en el artículo 362 (Apertura).</w:t>
      </w:r>
    </w:p>
    <w:p w:rsidR="00000000" w:rsidRDefault="00CF0E0A">
      <w:pPr>
        <w:spacing w:line="263" w:lineRule="exact"/>
        <w:rPr>
          <w:rFonts w:ascii="Times New Roman" w:eastAsia="Times New Roman" w:hAnsi="Times New Roman"/>
        </w:rPr>
      </w:pPr>
    </w:p>
    <w:p w:rsidR="00000000" w:rsidRDefault="00CF0E0A">
      <w:pPr>
        <w:spacing w:line="238" w:lineRule="auto"/>
        <w:ind w:right="20"/>
        <w:jc w:val="both"/>
        <w:rPr>
          <w:rFonts w:ascii="Arial" w:eastAsia="Arial" w:hAnsi="Arial"/>
          <w:sz w:val="22"/>
        </w:rPr>
      </w:pPr>
      <w:r>
        <w:rPr>
          <w:rFonts w:ascii="Arial" w:eastAsia="Arial" w:hAnsi="Arial"/>
          <w:sz w:val="22"/>
        </w:rPr>
        <w:t>En su interrogatorio, las partes que hayan propuesto a un testigo o perito no podrán formular sus preguntas de tal manera que ellas sugieran la respuesta. Por último, pod</w:t>
      </w:r>
      <w:r>
        <w:rPr>
          <w:rFonts w:ascii="Arial" w:eastAsia="Arial" w:hAnsi="Arial"/>
          <w:sz w:val="22"/>
        </w:rPr>
        <w:t>rán interrogar los miembros del tribunal y el mismo presidente, con el único fin de precisar puntos que no hayan quedado claros para el tribunal.</w:t>
      </w:r>
    </w:p>
    <w:p w:rsidR="00000000" w:rsidRDefault="00CF0E0A">
      <w:pPr>
        <w:spacing w:line="249"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376. Moderación del examen a testigos</w:t>
      </w:r>
    </w:p>
    <w:p w:rsidR="00000000" w:rsidRDefault="00CF0E0A">
      <w:pPr>
        <w:spacing w:line="269" w:lineRule="exact"/>
        <w:rPr>
          <w:rFonts w:ascii="Times New Roman" w:eastAsia="Times New Roman" w:hAnsi="Times New Roman"/>
        </w:rPr>
      </w:pPr>
    </w:p>
    <w:p w:rsidR="00000000" w:rsidRDefault="00CF0E0A">
      <w:pPr>
        <w:spacing w:line="235" w:lineRule="auto"/>
        <w:ind w:right="20"/>
        <w:jc w:val="both"/>
        <w:rPr>
          <w:rFonts w:ascii="Arial" w:eastAsia="Arial" w:hAnsi="Arial"/>
          <w:sz w:val="22"/>
        </w:rPr>
      </w:pPr>
      <w:r>
        <w:rPr>
          <w:rFonts w:ascii="Arial" w:eastAsia="Arial" w:hAnsi="Arial"/>
          <w:sz w:val="22"/>
        </w:rPr>
        <w:t>Quien presida la audiencia moderará el interrogatorio, procur</w:t>
      </w:r>
      <w:r>
        <w:rPr>
          <w:rFonts w:ascii="Arial" w:eastAsia="Arial" w:hAnsi="Arial"/>
          <w:sz w:val="22"/>
        </w:rPr>
        <w:t>ando que se desarrolle sin presiones indebidas y sin ofender la dignidad del testigo.</w:t>
      </w:r>
    </w:p>
    <w:p w:rsidR="00000000" w:rsidRDefault="00CF0E0A">
      <w:pPr>
        <w:spacing w:line="263" w:lineRule="exact"/>
        <w:rPr>
          <w:rFonts w:ascii="Times New Roman" w:eastAsia="Times New Roman" w:hAnsi="Times New Roman"/>
        </w:rPr>
      </w:pPr>
    </w:p>
    <w:p w:rsidR="00000000" w:rsidRDefault="00CF0E0A">
      <w:pPr>
        <w:spacing w:line="236" w:lineRule="auto"/>
        <w:ind w:right="20"/>
        <w:jc w:val="both"/>
        <w:rPr>
          <w:rFonts w:ascii="Arial" w:eastAsia="Arial" w:hAnsi="Arial"/>
          <w:sz w:val="22"/>
        </w:rPr>
      </w:pPr>
      <w:r>
        <w:rPr>
          <w:rFonts w:ascii="Arial" w:eastAsia="Arial" w:hAnsi="Arial"/>
          <w:sz w:val="22"/>
        </w:rPr>
        <w:t>Pese a que las partes pueden interrogar libremente, no podrán formular preguntas capciosas, impertinentes o que involucren más de un hecho. Sólo serán prohibidas las pre</w:t>
      </w:r>
      <w:r>
        <w:rPr>
          <w:rFonts w:ascii="Arial" w:eastAsia="Arial" w:hAnsi="Arial"/>
          <w:sz w:val="22"/>
        </w:rPr>
        <w:t>guntas sugestivas propuestas por la parte que presenta al testigo.</w:t>
      </w:r>
    </w:p>
    <w:p w:rsidR="00000000" w:rsidRDefault="00CF0E0A">
      <w:pPr>
        <w:spacing w:line="262"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Las partes podrán objetar la formulación de preguntas capciosas, impertinentes, compuestas o sugestivas y plantear la revocación de las decisiones del juez o del presidente del tribunal qu</w:t>
      </w:r>
      <w:r>
        <w:rPr>
          <w:rFonts w:ascii="Arial" w:eastAsia="Arial" w:hAnsi="Arial"/>
          <w:sz w:val="22"/>
        </w:rPr>
        <w:t>e limiten el interrogatorio.</w:t>
      </w:r>
    </w:p>
    <w:p w:rsidR="00000000" w:rsidRDefault="00CF0E0A">
      <w:pPr>
        <w:spacing w:line="251"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377. Intervención de intérpretes</w:t>
      </w:r>
    </w:p>
    <w:p w:rsidR="00000000" w:rsidRDefault="00CF0E0A">
      <w:pPr>
        <w:spacing w:line="351" w:lineRule="exact"/>
        <w:rPr>
          <w:rFonts w:ascii="Times New Roman" w:eastAsia="Times New Roman" w:hAnsi="Times New Roman"/>
        </w:rPr>
      </w:pPr>
    </w:p>
    <w:p w:rsidR="00000000" w:rsidRDefault="00CF0E0A">
      <w:pPr>
        <w:spacing w:line="239" w:lineRule="auto"/>
        <w:jc w:val="both"/>
        <w:rPr>
          <w:rFonts w:ascii="Arial" w:eastAsia="Arial" w:hAnsi="Arial"/>
          <w:sz w:val="22"/>
        </w:rPr>
      </w:pPr>
      <w:r>
        <w:rPr>
          <w:rFonts w:ascii="Arial" w:eastAsia="Arial" w:hAnsi="Arial"/>
          <w:sz w:val="22"/>
        </w:rPr>
        <w:t>Los intérpretes que sólo cumplan la misión de trasladar al acusado aquello que se manifieste en el debate, o a la audiencia aquello que manifieste el acusado, cuando él no domine el e</w:t>
      </w:r>
      <w:r>
        <w:rPr>
          <w:rFonts w:ascii="Arial" w:eastAsia="Arial" w:hAnsi="Arial"/>
          <w:sz w:val="22"/>
        </w:rPr>
        <w:t>spañol o fuera ciego, sordo, mudo o perteneciere a una comunidad indígena y así lo solicitare, permanecerán a su lado durante todo el debate. En estos casos, a solicitud del intérprete o del acusado se concederá el tiempo suficiente para que éste pueda hac</w:t>
      </w:r>
      <w:r>
        <w:rPr>
          <w:rFonts w:ascii="Arial" w:eastAsia="Arial" w:hAnsi="Arial"/>
          <w:sz w:val="22"/>
        </w:rPr>
        <w:t>er la traducción respectiva, cuidando, en lo posible, que no se interrumpa la fluidez del debate.</w:t>
      </w:r>
    </w:p>
    <w:p w:rsidR="00000000" w:rsidRDefault="00CF0E0A">
      <w:pPr>
        <w:spacing w:line="265" w:lineRule="exact"/>
        <w:rPr>
          <w:rFonts w:ascii="Times New Roman" w:eastAsia="Times New Roman" w:hAnsi="Times New Roman"/>
        </w:rPr>
      </w:pPr>
    </w:p>
    <w:p w:rsidR="00000000" w:rsidRDefault="00CF0E0A">
      <w:pPr>
        <w:spacing w:line="235" w:lineRule="auto"/>
        <w:jc w:val="both"/>
        <w:rPr>
          <w:rFonts w:ascii="Arial" w:eastAsia="Arial" w:hAnsi="Arial"/>
          <w:sz w:val="22"/>
        </w:rPr>
      </w:pPr>
      <w:r>
        <w:rPr>
          <w:rFonts w:ascii="Arial" w:eastAsia="Arial" w:hAnsi="Arial"/>
          <w:sz w:val="22"/>
        </w:rPr>
        <w:t>Los intérpretes serán advertidos por quien preside la audiencia sobre su obligación de traducir o interpretar fielmente lo dicho, al comenzar su función.</w:t>
      </w:r>
    </w:p>
    <w:p w:rsidR="00000000" w:rsidRDefault="00CF0E0A">
      <w:pPr>
        <w:spacing w:line="248"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w:t>
      </w:r>
      <w:r>
        <w:rPr>
          <w:rFonts w:ascii="Arial" w:eastAsia="Arial" w:hAnsi="Arial"/>
          <w:b/>
          <w:sz w:val="22"/>
        </w:rPr>
        <w:t>tículo 378. Otros medios de prueba</w:t>
      </w:r>
    </w:p>
    <w:p w:rsidR="00000000" w:rsidRDefault="00CF0E0A">
      <w:pPr>
        <w:spacing w:line="267" w:lineRule="exact"/>
        <w:rPr>
          <w:rFonts w:ascii="Times New Roman" w:eastAsia="Times New Roman" w:hAnsi="Times New Roman"/>
        </w:rPr>
      </w:pPr>
    </w:p>
    <w:p w:rsidR="00000000" w:rsidRDefault="00CF0E0A">
      <w:pPr>
        <w:spacing w:line="238" w:lineRule="auto"/>
        <w:jc w:val="both"/>
        <w:rPr>
          <w:rFonts w:ascii="Arial" w:eastAsia="Arial" w:hAnsi="Arial"/>
          <w:sz w:val="22"/>
        </w:rPr>
      </w:pPr>
      <w:r>
        <w:rPr>
          <w:rFonts w:ascii="Arial" w:eastAsia="Arial" w:hAnsi="Arial"/>
          <w:sz w:val="22"/>
        </w:rPr>
        <w:t>Los documentos e informes admitidos previamente serán leídos y exhibidos en el debate, con indicación de su origen; las grabaciones y elementos de prueba audiovisuales serán reproducidos en la audiencia, según su forma d</w:t>
      </w:r>
      <w:r>
        <w:rPr>
          <w:rFonts w:ascii="Arial" w:eastAsia="Arial" w:hAnsi="Arial"/>
          <w:sz w:val="22"/>
        </w:rPr>
        <w:t>e reproducción habitual. El presidente, de oficio o a solicitud de parte, podrá prescindir de la lectura íntegra de documentos o informes escritos, o de la reproducción total de una grabación, para leer o reproducir parcialmente el documento o la grabación</w:t>
      </w:r>
      <w:r>
        <w:rPr>
          <w:rFonts w:ascii="Arial" w:eastAsia="Arial" w:hAnsi="Arial"/>
          <w:sz w:val="22"/>
        </w:rPr>
        <w:t>, en la parte pertinente.</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57568" behindDoc="1" locked="0" layoutInCell="1" allowOverlap="1">
                <wp:simplePos x="0" y="0"/>
                <wp:positionH relativeFrom="column">
                  <wp:posOffset>-19050</wp:posOffset>
                </wp:positionH>
                <wp:positionV relativeFrom="paragraph">
                  <wp:posOffset>122555</wp:posOffset>
                </wp:positionV>
                <wp:extent cx="3365500" cy="0"/>
                <wp:effectExtent l="9525" t="8255" r="6350" b="10795"/>
                <wp:wrapNone/>
                <wp:docPr id="349" name="Lin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5A3CF" id="Line 321" o:spid="_x0000_s1026" style="position:absolute;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65pt" to="263.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" strokecolor="maroon" strokeweight=".96pt"/>
            </w:pict>
          </mc:Fallback>
        </mc:AlternateContent>
      </w:r>
    </w:p>
    <w:p w:rsidR="00000000" w:rsidRDefault="00CF0E0A">
      <w:pPr>
        <w:spacing w:line="209"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111" w:history="1">
              <w:r>
                <w:rPr>
                  <w:rFonts w:ascii="Tahoma" w:eastAsia="Tahoma" w:hAnsi="Tahoma"/>
                  <w:b/>
                  <w:color w:val="800000"/>
                  <w:sz w:val="16"/>
                </w:rPr>
                <w:t>www.congresooaxaca.gob.mx</w:t>
              </w:r>
            </w:hyperlink>
          </w:p>
        </w:tc>
        <w:tc>
          <w:tcPr>
            <w:tcW w:w="13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106</w:t>
            </w:r>
          </w:p>
        </w:tc>
      </w:tr>
    </w:tbl>
    <w:p w:rsidR="00000000" w:rsidRDefault="00CF0E0A">
      <w:pPr>
        <w:rPr>
          <w:rFonts w:ascii="Tahoma" w:eastAsia="Tahoma" w:hAnsi="Tahoma"/>
          <w:b/>
          <w:color w:val="800000"/>
          <w:sz w:val="16"/>
        </w:rPr>
        <w:sectPr w:rsidR="00000000">
          <w:pgSz w:w="12240" w:h="15859"/>
          <w:pgMar w:top="876" w:right="1402" w:bottom="417" w:left="1420" w:header="0" w:footer="0" w:gutter="0"/>
          <w:cols w:space="0" w:equalWidth="0">
            <w:col w:w="9420"/>
          </w:cols>
          <w:docGrid w:linePitch="360"/>
        </w:sectPr>
      </w:pPr>
    </w:p>
    <w:p w:rsidR="00000000" w:rsidRDefault="00CF0E0A">
      <w:pPr>
        <w:spacing w:line="0" w:lineRule="atLeast"/>
        <w:ind w:left="1420"/>
        <w:rPr>
          <w:rFonts w:ascii="Tahoma" w:eastAsia="Tahoma" w:hAnsi="Tahoma"/>
          <w:b/>
          <w:color w:val="800000"/>
          <w:sz w:val="14"/>
        </w:rPr>
      </w:pPr>
      <w:bookmarkStart w:id="107" w:name="page107"/>
      <w:bookmarkEnd w:id="107"/>
      <w:r>
        <w:rPr>
          <w:rFonts w:ascii="Tahoma" w:eastAsia="Tahoma" w:hAnsi="Tahoma"/>
          <w:b/>
          <w:noProof/>
          <w:color w:val="800000"/>
          <w:sz w:val="16"/>
        </w:rPr>
        <w:drawing>
          <wp:anchor distT="0" distB="0" distL="114300" distR="114300" simplePos="0" relativeHeight="251758592"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348" name="Imagen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59616" behindDoc="1" locked="0" layoutInCell="1" allowOverlap="1">
                <wp:simplePos x="0" y="0"/>
                <wp:positionH relativeFrom="column">
                  <wp:posOffset>904875</wp:posOffset>
                </wp:positionH>
                <wp:positionV relativeFrom="paragraph">
                  <wp:posOffset>67310</wp:posOffset>
                </wp:positionV>
                <wp:extent cx="2881630" cy="0"/>
                <wp:effectExtent l="19050" t="10160" r="13970" b="18415"/>
                <wp:wrapNone/>
                <wp:docPr id="346" name="Lin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48B54" id="Line 323" o:spid="_x0000_s1026" style="position:absolute;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3pt" to="298.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w:t>
      </w:r>
      <w:r>
        <w:rPr>
          <w:rFonts w:ascii="Tahoma" w:eastAsia="Tahoma" w:hAnsi="Tahoma"/>
          <w:b/>
          <w:color w:val="800000"/>
          <w:sz w:val="14"/>
        </w:rPr>
        <w:t>O)</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0"/>
        <w:rPr>
          <w:rFonts w:ascii="Arial" w:eastAsia="Arial" w:hAnsi="Arial"/>
          <w:b/>
          <w:sz w:val="16"/>
        </w:rPr>
      </w:pPr>
      <w:r>
        <w:rPr>
          <w:rFonts w:ascii="Arial" w:eastAsia="Arial" w:hAnsi="Arial"/>
          <w:b/>
          <w:sz w:val="16"/>
        </w:rPr>
        <w:t>PODER</w:t>
      </w:r>
    </w:p>
    <w:p w:rsidR="00000000" w:rsidRDefault="00CF0E0A">
      <w:pPr>
        <w:spacing w:line="237" w:lineRule="auto"/>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333" w:lineRule="exact"/>
        <w:rPr>
          <w:rFonts w:ascii="Times New Roman" w:eastAsia="Times New Roman" w:hAnsi="Times New Roman"/>
        </w:rPr>
      </w:pPr>
    </w:p>
    <w:p w:rsidR="00000000" w:rsidRDefault="00CF0E0A">
      <w:pPr>
        <w:spacing w:line="237" w:lineRule="auto"/>
        <w:jc w:val="both"/>
        <w:rPr>
          <w:rFonts w:ascii="Arial" w:eastAsia="Arial" w:hAnsi="Arial"/>
          <w:sz w:val="22"/>
        </w:rPr>
      </w:pPr>
      <w:r>
        <w:rPr>
          <w:rFonts w:ascii="Arial" w:eastAsia="Arial" w:hAnsi="Arial"/>
          <w:sz w:val="22"/>
        </w:rPr>
        <w:t>Las cosas y otros elementos de convicción secuestrados serán exhibidos en el debate. Todos los elementos de convicción podrán ser presentados a los peritos, testigos o intérpretes, o al acusad</w:t>
      </w:r>
      <w:r>
        <w:rPr>
          <w:rFonts w:ascii="Arial" w:eastAsia="Arial" w:hAnsi="Arial"/>
          <w:sz w:val="22"/>
        </w:rPr>
        <w:t>o, cuando corresponda, durante sus declaraciones, quienes podrán ser invitados a reconocerlos o a declarar sobre ellos.</w:t>
      </w:r>
    </w:p>
    <w:p w:rsidR="00000000" w:rsidRDefault="00CF0E0A">
      <w:pPr>
        <w:spacing w:line="263" w:lineRule="exact"/>
        <w:rPr>
          <w:rFonts w:ascii="Times New Roman" w:eastAsia="Times New Roman" w:hAnsi="Times New Roman"/>
        </w:rPr>
      </w:pPr>
    </w:p>
    <w:p w:rsidR="00000000" w:rsidRDefault="00CF0E0A">
      <w:pPr>
        <w:spacing w:line="252" w:lineRule="auto"/>
        <w:jc w:val="both"/>
        <w:rPr>
          <w:rFonts w:ascii="Arial" w:eastAsia="Arial" w:hAnsi="Arial"/>
          <w:sz w:val="21"/>
        </w:rPr>
      </w:pPr>
      <w:r>
        <w:rPr>
          <w:rFonts w:ascii="Arial" w:eastAsia="Arial" w:hAnsi="Arial"/>
          <w:sz w:val="21"/>
        </w:rPr>
        <w:t xml:space="preserve">Si para conocer los hechos fuere necesario o conveniente una inspección o una reconstrucción, el tribunal podrá disponerlo a solicitud </w:t>
      </w:r>
      <w:r>
        <w:rPr>
          <w:rFonts w:ascii="Arial" w:eastAsia="Arial" w:hAnsi="Arial"/>
          <w:sz w:val="21"/>
        </w:rPr>
        <w:t>de parte, y el presidente ordenará las medidas necesarias para llevar a cabo el acto. Si el acto se debe realizar fuera del lugar de la audiencia, el presidente deberá informar sumariamente las diligencias realizadas cuando se regrese a la sala del debate.</w:t>
      </w:r>
    </w:p>
    <w:p w:rsidR="00000000" w:rsidRDefault="00CF0E0A">
      <w:pPr>
        <w:spacing w:line="251" w:lineRule="exact"/>
        <w:rPr>
          <w:rFonts w:ascii="Times New Roman" w:eastAsia="Times New Roman" w:hAnsi="Times New Roman"/>
        </w:rPr>
      </w:pPr>
    </w:p>
    <w:p w:rsidR="00000000" w:rsidRDefault="00CF0E0A">
      <w:pPr>
        <w:spacing w:line="235" w:lineRule="auto"/>
        <w:ind w:right="20"/>
        <w:jc w:val="both"/>
        <w:rPr>
          <w:rFonts w:ascii="Arial" w:eastAsia="Arial" w:hAnsi="Arial"/>
          <w:b/>
          <w:sz w:val="22"/>
        </w:rPr>
      </w:pPr>
      <w:r>
        <w:rPr>
          <w:rFonts w:ascii="Arial" w:eastAsia="Arial" w:hAnsi="Arial"/>
          <w:b/>
          <w:sz w:val="22"/>
        </w:rPr>
        <w:t>Artículo 379. Prohibición de lectura e incorporación al juicio de registros de la investigación y documentos</w:t>
      </w:r>
    </w:p>
    <w:p w:rsidR="00000000" w:rsidRDefault="00CF0E0A">
      <w:pPr>
        <w:spacing w:line="261"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 xml:space="preserve">Con excepción de los supuestos en los que la ley autoriza a incorporar una prueba por lectura, no se podrán incorporar o invocar como medios de </w:t>
      </w:r>
      <w:r>
        <w:rPr>
          <w:rFonts w:ascii="Arial" w:eastAsia="Arial" w:hAnsi="Arial"/>
          <w:sz w:val="22"/>
        </w:rPr>
        <w:t>prueba ni dar lectura durante el debate, a los registros y demás documentos que den cuenta de diligencias o actuaciones realizadas por la policía o el Ministerio Público.</w:t>
      </w:r>
    </w:p>
    <w:p w:rsidR="00000000" w:rsidRDefault="00CF0E0A">
      <w:pPr>
        <w:spacing w:line="263" w:lineRule="exact"/>
        <w:rPr>
          <w:rFonts w:ascii="Times New Roman" w:eastAsia="Times New Roman" w:hAnsi="Times New Roman"/>
        </w:rPr>
      </w:pPr>
    </w:p>
    <w:p w:rsidR="00000000" w:rsidRDefault="00CF0E0A">
      <w:pPr>
        <w:spacing w:line="237" w:lineRule="auto"/>
        <w:jc w:val="both"/>
        <w:rPr>
          <w:rFonts w:ascii="Arial" w:eastAsia="Arial" w:hAnsi="Arial"/>
          <w:sz w:val="22"/>
        </w:rPr>
      </w:pPr>
      <w:r>
        <w:rPr>
          <w:rFonts w:ascii="Arial" w:eastAsia="Arial" w:hAnsi="Arial"/>
          <w:sz w:val="22"/>
        </w:rPr>
        <w:t>Nunca se podrán incorporar como medio de prueba o dar lectura a actas o documentos q</w:t>
      </w:r>
      <w:r>
        <w:rPr>
          <w:rFonts w:ascii="Arial" w:eastAsia="Arial" w:hAnsi="Arial"/>
          <w:sz w:val="22"/>
        </w:rPr>
        <w:t>ue den cuenta de actuaciones o diligencias declaradas nulas o en cuya obtención se hayan vulnerado garantías fundamentales.</w:t>
      </w:r>
    </w:p>
    <w:p w:rsidR="00000000" w:rsidRDefault="00CF0E0A">
      <w:pPr>
        <w:spacing w:line="263" w:lineRule="exact"/>
        <w:rPr>
          <w:rFonts w:ascii="Times New Roman" w:eastAsia="Times New Roman" w:hAnsi="Times New Roman"/>
        </w:rPr>
      </w:pPr>
    </w:p>
    <w:p w:rsidR="00000000" w:rsidRDefault="00CF0E0A">
      <w:pPr>
        <w:spacing w:line="235" w:lineRule="auto"/>
        <w:ind w:right="20"/>
        <w:jc w:val="both"/>
        <w:rPr>
          <w:rFonts w:ascii="Arial" w:eastAsia="Arial" w:hAnsi="Arial"/>
          <w:b/>
          <w:sz w:val="22"/>
        </w:rPr>
      </w:pPr>
      <w:r>
        <w:rPr>
          <w:rFonts w:ascii="Arial" w:eastAsia="Arial" w:hAnsi="Arial"/>
          <w:b/>
          <w:sz w:val="22"/>
        </w:rPr>
        <w:t>Artículo 380. Prohibición de incorporación de antecedentes vinculados con formas anticipadas o abreviadas</w:t>
      </w:r>
    </w:p>
    <w:p w:rsidR="00000000" w:rsidRDefault="00CF0E0A">
      <w:pPr>
        <w:spacing w:line="333"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No se podrá invocar, dar</w:t>
      </w:r>
      <w:r>
        <w:rPr>
          <w:rFonts w:ascii="Arial" w:eastAsia="Arial" w:hAnsi="Arial"/>
          <w:sz w:val="22"/>
        </w:rPr>
        <w:t xml:space="preserve"> lectura, ni incorporar como medio de prueba al debate ningún antecedente que tenga relación con la proposición, discusión, aceptación, procedencia, rechazo o revocación de una suspensión del proceso a prueba, de un acuerdo de conciliación o de la tramitac</w:t>
      </w:r>
      <w:r>
        <w:rPr>
          <w:rFonts w:ascii="Arial" w:eastAsia="Arial" w:hAnsi="Arial"/>
          <w:sz w:val="22"/>
        </w:rPr>
        <w:t>ión de un procedimiento abreviado.</w:t>
      </w:r>
    </w:p>
    <w:p w:rsidR="00000000" w:rsidRDefault="00CF0E0A">
      <w:pPr>
        <w:spacing w:line="252"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381. Nuevas pruebas</w:t>
      </w:r>
    </w:p>
    <w:p w:rsidR="00000000" w:rsidRDefault="00CF0E0A">
      <w:pPr>
        <w:spacing w:line="264" w:lineRule="exact"/>
        <w:rPr>
          <w:rFonts w:ascii="Times New Roman" w:eastAsia="Times New Roman" w:hAnsi="Times New Roman"/>
        </w:rPr>
      </w:pPr>
    </w:p>
    <w:p w:rsidR="00000000" w:rsidRDefault="00CF0E0A">
      <w:pPr>
        <w:spacing w:line="237" w:lineRule="auto"/>
        <w:jc w:val="both"/>
        <w:rPr>
          <w:rFonts w:ascii="Arial" w:eastAsia="Arial" w:hAnsi="Arial"/>
          <w:sz w:val="22"/>
        </w:rPr>
      </w:pPr>
      <w:r>
        <w:rPr>
          <w:rFonts w:ascii="Arial" w:eastAsia="Arial" w:hAnsi="Arial"/>
          <w:sz w:val="22"/>
        </w:rPr>
        <w:t>El tribunal podrá ordenar, a solicitud de alguna de las partes, la recepción de nuevos medios de prueba, si en el curso del debate resultan indispensables o manifiestamente útiles para escla</w:t>
      </w:r>
      <w:r>
        <w:rPr>
          <w:rFonts w:ascii="Arial" w:eastAsia="Arial" w:hAnsi="Arial"/>
          <w:sz w:val="22"/>
        </w:rPr>
        <w:t>recer la verdad, siempre que la parte que la solicite justifique no haber sabido de su existencia con anterioridad o no hubiere sido posible prever su necesidad.</w:t>
      </w:r>
    </w:p>
    <w:p w:rsidR="00000000" w:rsidRDefault="00CF0E0A">
      <w:pPr>
        <w:spacing w:line="253"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382. Discusión final y cierre del debate</w:t>
      </w:r>
    </w:p>
    <w:p w:rsidR="00000000" w:rsidRDefault="00CF0E0A">
      <w:pPr>
        <w:spacing w:line="267"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 xml:space="preserve">Terminada la recepción de las pruebas, el </w:t>
      </w:r>
      <w:r>
        <w:rPr>
          <w:rFonts w:ascii="Arial" w:eastAsia="Arial" w:hAnsi="Arial"/>
          <w:sz w:val="22"/>
        </w:rPr>
        <w:t>presidente concederá sucesivamente la palabra al Ministerio Público, a la parte coadyuvante, al actor civil y al tercero civilmente demandados si los hubiere, y al defensor del imputado, para que, en ese orden, emitan sus alegatos.</w:t>
      </w:r>
    </w:p>
    <w:p w:rsidR="00000000" w:rsidRDefault="00CF0E0A">
      <w:pPr>
        <w:spacing w:line="266" w:lineRule="exact"/>
        <w:rPr>
          <w:rFonts w:ascii="Times New Roman" w:eastAsia="Times New Roman" w:hAnsi="Times New Roman"/>
        </w:rPr>
      </w:pPr>
    </w:p>
    <w:p w:rsidR="00000000" w:rsidRDefault="00CF0E0A">
      <w:pPr>
        <w:spacing w:line="235" w:lineRule="auto"/>
        <w:ind w:right="20"/>
        <w:jc w:val="both"/>
        <w:rPr>
          <w:rFonts w:ascii="Arial" w:eastAsia="Arial" w:hAnsi="Arial"/>
          <w:sz w:val="22"/>
        </w:rPr>
      </w:pPr>
      <w:r>
        <w:rPr>
          <w:rFonts w:ascii="Arial" w:eastAsia="Arial" w:hAnsi="Arial"/>
          <w:sz w:val="22"/>
        </w:rPr>
        <w:t>Si participan dos repre</w:t>
      </w:r>
      <w:r>
        <w:rPr>
          <w:rFonts w:ascii="Arial" w:eastAsia="Arial" w:hAnsi="Arial"/>
          <w:sz w:val="22"/>
        </w:rPr>
        <w:t>sentantes del Ministerio Público o dos licenciados en derecho por alguna de las demás partes, todos podrán hablar dividiéndose la tarea.</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60640" behindDoc="1" locked="0" layoutInCell="1" allowOverlap="1">
                <wp:simplePos x="0" y="0"/>
                <wp:positionH relativeFrom="column">
                  <wp:posOffset>-19050</wp:posOffset>
                </wp:positionH>
                <wp:positionV relativeFrom="paragraph">
                  <wp:posOffset>134620</wp:posOffset>
                </wp:positionV>
                <wp:extent cx="3365500" cy="0"/>
                <wp:effectExtent l="9525" t="10795" r="6350" b="8255"/>
                <wp:wrapNone/>
                <wp:docPr id="345"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094D3" id="Line 324" o:spid="_x0000_s1026" style="position:absolute;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6pt" to="263.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" strokecolor="maroon" strokeweight=".96pt"/>
            </w:pict>
          </mc:Fallback>
        </mc:AlternateContent>
      </w:r>
    </w:p>
    <w:p w:rsidR="00000000" w:rsidRDefault="00CF0E0A">
      <w:pPr>
        <w:spacing w:line="228"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112" w:history="1">
              <w:r>
                <w:rPr>
                  <w:rFonts w:ascii="Tahoma" w:eastAsia="Tahoma" w:hAnsi="Tahoma"/>
                  <w:b/>
                  <w:color w:val="800000"/>
                  <w:sz w:val="16"/>
                </w:rPr>
                <w:t>www.congresooaxaca.gob.mx</w:t>
              </w:r>
            </w:hyperlink>
          </w:p>
        </w:tc>
        <w:tc>
          <w:tcPr>
            <w:tcW w:w="13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107</w:t>
            </w:r>
          </w:p>
        </w:tc>
      </w:tr>
    </w:tbl>
    <w:p w:rsidR="00000000" w:rsidRDefault="00CF0E0A">
      <w:pPr>
        <w:rPr>
          <w:rFonts w:ascii="Tahoma" w:eastAsia="Tahoma" w:hAnsi="Tahoma"/>
          <w:b/>
          <w:color w:val="800000"/>
          <w:sz w:val="16"/>
        </w:rPr>
        <w:sectPr w:rsidR="00000000">
          <w:pgSz w:w="12240" w:h="15859"/>
          <w:pgMar w:top="876" w:right="1402" w:bottom="417" w:left="1420" w:header="0" w:footer="0" w:gutter="0"/>
          <w:cols w:space="0" w:equalWidth="0">
            <w:col w:w="9420"/>
          </w:cols>
          <w:docGrid w:linePitch="360"/>
        </w:sectPr>
      </w:pPr>
    </w:p>
    <w:p w:rsidR="00000000" w:rsidRDefault="00CF0E0A">
      <w:pPr>
        <w:spacing w:line="0" w:lineRule="atLeast"/>
        <w:ind w:left="1420"/>
        <w:rPr>
          <w:rFonts w:ascii="Tahoma" w:eastAsia="Tahoma" w:hAnsi="Tahoma"/>
          <w:b/>
          <w:color w:val="800000"/>
          <w:sz w:val="14"/>
        </w:rPr>
      </w:pPr>
      <w:bookmarkStart w:id="108" w:name="page108"/>
      <w:bookmarkEnd w:id="108"/>
      <w:r>
        <w:rPr>
          <w:rFonts w:ascii="Tahoma" w:eastAsia="Tahoma" w:hAnsi="Tahoma"/>
          <w:b/>
          <w:noProof/>
          <w:color w:val="800000"/>
          <w:sz w:val="16"/>
        </w:rPr>
        <w:drawing>
          <wp:anchor distT="0" distB="0" distL="114300" distR="114300" simplePos="0" relativeHeight="251761664"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343" name="Imagen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w:t>
      </w:r>
      <w:r>
        <w:rPr>
          <w:rFonts w:ascii="Tahoma" w:eastAsia="Tahoma" w:hAnsi="Tahoma"/>
          <w:b/>
          <w:color w:val="800000"/>
          <w:sz w:val="14"/>
        </w:rPr>
        <w:t>berano de Oaxaca</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62688" behindDoc="1" locked="0" layoutInCell="1" allowOverlap="1">
                <wp:simplePos x="0" y="0"/>
                <wp:positionH relativeFrom="column">
                  <wp:posOffset>904875</wp:posOffset>
                </wp:positionH>
                <wp:positionV relativeFrom="paragraph">
                  <wp:posOffset>67310</wp:posOffset>
                </wp:positionV>
                <wp:extent cx="2881630" cy="0"/>
                <wp:effectExtent l="19050" t="10160" r="13970" b="18415"/>
                <wp:wrapNone/>
                <wp:docPr id="342" name="Lin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4E2F8" id="Line 326" o:spid="_x0000_s1026" style="position:absolute;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3pt" to="298.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0"/>
        <w:rPr>
          <w:rFonts w:ascii="Arial" w:eastAsia="Arial" w:hAnsi="Arial"/>
          <w:b/>
          <w:sz w:val="16"/>
        </w:rPr>
      </w:pPr>
      <w:r>
        <w:rPr>
          <w:rFonts w:ascii="Arial" w:eastAsia="Arial" w:hAnsi="Arial"/>
          <w:b/>
          <w:sz w:val="16"/>
        </w:rPr>
        <w:t>PODER</w:t>
      </w:r>
    </w:p>
    <w:p w:rsidR="00000000" w:rsidRDefault="00CF0E0A">
      <w:pPr>
        <w:spacing w:line="237" w:lineRule="auto"/>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330" w:lineRule="exact"/>
        <w:rPr>
          <w:rFonts w:ascii="Times New Roman" w:eastAsia="Times New Roman" w:hAnsi="Times New Roman"/>
        </w:rPr>
      </w:pPr>
    </w:p>
    <w:p w:rsidR="00000000" w:rsidRDefault="00CF0E0A">
      <w:pPr>
        <w:spacing w:line="237" w:lineRule="auto"/>
        <w:jc w:val="both"/>
        <w:rPr>
          <w:rFonts w:ascii="Arial" w:eastAsia="Arial" w:hAnsi="Arial"/>
          <w:sz w:val="22"/>
        </w:rPr>
      </w:pPr>
      <w:r>
        <w:rPr>
          <w:rFonts w:ascii="Arial" w:eastAsia="Arial" w:hAnsi="Arial"/>
          <w:sz w:val="22"/>
        </w:rPr>
        <w:t>Tanto los agentes del Ministerio Público como las partes coadyuvantes y los defen</w:t>
      </w:r>
      <w:r>
        <w:rPr>
          <w:rFonts w:ascii="Arial" w:eastAsia="Arial" w:hAnsi="Arial"/>
          <w:sz w:val="22"/>
        </w:rPr>
        <w:t>sores podrán replicar, pero siempre corresponderá a estos últimos la palabra final. La réplica se deberá limitar a la refutación de los argumentos contrarios que antes no hubieran sido objeto de los alegatos. En éstos, las partes podrán incluir la solicitu</w:t>
      </w:r>
      <w:r>
        <w:rPr>
          <w:rFonts w:ascii="Arial" w:eastAsia="Arial" w:hAnsi="Arial"/>
          <w:sz w:val="22"/>
        </w:rPr>
        <w:t>d prevista en el artículo anterior (Nuevas pruebas).</w:t>
      </w:r>
    </w:p>
    <w:p w:rsidR="00000000" w:rsidRDefault="00CF0E0A">
      <w:pPr>
        <w:spacing w:line="261"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En caso de manifiesto abuso de la palabra, el presidente llamará la atención al orador y, si este persiste, podrá limitar racionalmente el tiempo del alegato, según la naturaleza y complejidad de los he</w:t>
      </w:r>
      <w:r>
        <w:rPr>
          <w:rFonts w:ascii="Arial" w:eastAsia="Arial" w:hAnsi="Arial"/>
          <w:sz w:val="22"/>
        </w:rPr>
        <w:t>chos en examen, las pruebas recibidas y las cuestiones a resolver. Vencido el plazo, el orador deberá emitir sus conclusiones.</w:t>
      </w:r>
    </w:p>
    <w:p w:rsidR="00000000" w:rsidRDefault="00CF0E0A">
      <w:pPr>
        <w:spacing w:line="264"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 xml:space="preserve">Luego, el presidente preguntará a la víctima que esté presente, cuando no haya intervenido como parte coadyuvante en el debate, </w:t>
      </w:r>
      <w:r>
        <w:rPr>
          <w:rFonts w:ascii="Arial" w:eastAsia="Arial" w:hAnsi="Arial"/>
          <w:sz w:val="22"/>
        </w:rPr>
        <w:t>si tiene algo que manifestar y, en su caso, le concederá la palabra. Por último se le concederá la palabra al acusado si desea agregar algo más y declarará cerrado el debate.</w:t>
      </w:r>
    </w:p>
    <w:p w:rsidR="00000000" w:rsidRDefault="00CF0E0A">
      <w:pPr>
        <w:spacing w:line="252"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383. Recursos durante el debate</w:t>
      </w:r>
    </w:p>
    <w:p w:rsidR="00000000" w:rsidRDefault="00CF0E0A">
      <w:pPr>
        <w:spacing w:line="258" w:lineRule="exact"/>
        <w:rPr>
          <w:rFonts w:ascii="Times New Roman" w:eastAsia="Times New Roman" w:hAnsi="Times New Roman"/>
        </w:rPr>
      </w:pPr>
    </w:p>
    <w:p w:rsidR="00000000" w:rsidRDefault="00CF0E0A">
      <w:pPr>
        <w:spacing w:line="0" w:lineRule="atLeast"/>
        <w:rPr>
          <w:rFonts w:ascii="Arial" w:eastAsia="Arial" w:hAnsi="Arial"/>
          <w:sz w:val="22"/>
        </w:rPr>
      </w:pPr>
      <w:r>
        <w:rPr>
          <w:rFonts w:ascii="Arial" w:eastAsia="Arial" w:hAnsi="Arial"/>
          <w:sz w:val="22"/>
        </w:rPr>
        <w:t>Durante el debate, las partes pueden i</w:t>
      </w:r>
      <w:r>
        <w:rPr>
          <w:rFonts w:ascii="Arial" w:eastAsia="Arial" w:hAnsi="Arial"/>
          <w:sz w:val="22"/>
        </w:rPr>
        <w:t>nconformarse de las resoluciones en revocación.</w:t>
      </w:r>
    </w:p>
    <w:p w:rsidR="00000000" w:rsidRDefault="00CF0E0A">
      <w:pPr>
        <w:spacing w:line="264" w:lineRule="exact"/>
        <w:rPr>
          <w:rFonts w:ascii="Times New Roman" w:eastAsia="Times New Roman" w:hAnsi="Times New Roman"/>
        </w:rPr>
      </w:pPr>
    </w:p>
    <w:p w:rsidR="00000000" w:rsidRDefault="00CF0E0A">
      <w:pPr>
        <w:spacing w:line="236" w:lineRule="auto"/>
        <w:ind w:right="20"/>
        <w:jc w:val="both"/>
        <w:rPr>
          <w:rFonts w:ascii="Arial" w:eastAsia="Arial" w:hAnsi="Arial"/>
          <w:sz w:val="22"/>
        </w:rPr>
      </w:pPr>
      <w:r>
        <w:rPr>
          <w:rFonts w:ascii="Arial" w:eastAsia="Arial" w:hAnsi="Arial"/>
          <w:sz w:val="22"/>
        </w:rPr>
        <w:t>En el caso de un tribunal con integración plural, la revocación de las decisiones del presidente implica la integración total del tribunal para decidir; contra esa decisión no existe revocación posterior.</w:t>
      </w:r>
    </w:p>
    <w:p w:rsidR="00000000" w:rsidRDefault="00CF0E0A">
      <w:pPr>
        <w:spacing w:line="249" w:lineRule="exact"/>
        <w:rPr>
          <w:rFonts w:ascii="Times New Roman" w:eastAsia="Times New Roman" w:hAnsi="Times New Roman"/>
        </w:rPr>
      </w:pPr>
    </w:p>
    <w:p w:rsidR="00000000" w:rsidRDefault="00CF0E0A">
      <w:pPr>
        <w:spacing w:line="0" w:lineRule="atLeast"/>
        <w:jc w:val="center"/>
        <w:rPr>
          <w:rFonts w:ascii="Arial" w:eastAsia="Arial" w:hAnsi="Arial"/>
          <w:b/>
          <w:sz w:val="22"/>
        </w:rPr>
      </w:pPr>
      <w:r>
        <w:rPr>
          <w:rFonts w:ascii="Arial" w:eastAsia="Arial" w:hAnsi="Arial"/>
          <w:b/>
          <w:sz w:val="22"/>
        </w:rPr>
        <w:t>S</w:t>
      </w:r>
      <w:r>
        <w:rPr>
          <w:rFonts w:ascii="Arial" w:eastAsia="Arial" w:hAnsi="Arial"/>
          <w:b/>
          <w:sz w:val="22"/>
        </w:rPr>
        <w:t>ección 8</w:t>
      </w:r>
    </w:p>
    <w:p w:rsidR="00000000" w:rsidRDefault="00CF0E0A">
      <w:pPr>
        <w:spacing w:line="1" w:lineRule="exact"/>
        <w:rPr>
          <w:rFonts w:ascii="Times New Roman" w:eastAsia="Times New Roman" w:hAnsi="Times New Roman"/>
        </w:rPr>
      </w:pPr>
    </w:p>
    <w:p w:rsidR="00000000" w:rsidRDefault="00CF0E0A">
      <w:pPr>
        <w:spacing w:line="0" w:lineRule="atLeast"/>
        <w:jc w:val="center"/>
        <w:rPr>
          <w:rFonts w:ascii="Arial" w:eastAsia="Arial" w:hAnsi="Arial"/>
          <w:b/>
          <w:sz w:val="22"/>
        </w:rPr>
      </w:pPr>
      <w:r>
        <w:rPr>
          <w:rFonts w:ascii="Arial" w:eastAsia="Arial" w:hAnsi="Arial"/>
          <w:b/>
          <w:sz w:val="22"/>
        </w:rPr>
        <w:t>SENTENCIA</w:t>
      </w:r>
    </w:p>
    <w:p w:rsidR="00000000" w:rsidRDefault="00CF0E0A">
      <w:pPr>
        <w:spacing w:line="342"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384. Deliberación</w:t>
      </w:r>
    </w:p>
    <w:p w:rsidR="00000000" w:rsidRDefault="00CF0E0A">
      <w:pPr>
        <w:spacing w:line="267" w:lineRule="exact"/>
        <w:rPr>
          <w:rFonts w:ascii="Times New Roman" w:eastAsia="Times New Roman" w:hAnsi="Times New Roman"/>
        </w:rPr>
      </w:pPr>
    </w:p>
    <w:p w:rsidR="00000000" w:rsidRDefault="00CF0E0A">
      <w:pPr>
        <w:spacing w:line="238" w:lineRule="auto"/>
        <w:jc w:val="both"/>
        <w:rPr>
          <w:rFonts w:ascii="Arial" w:eastAsia="Arial" w:hAnsi="Arial"/>
          <w:sz w:val="22"/>
        </w:rPr>
      </w:pPr>
      <w:r>
        <w:rPr>
          <w:rFonts w:ascii="Arial" w:eastAsia="Arial" w:hAnsi="Arial"/>
          <w:sz w:val="22"/>
        </w:rPr>
        <w:t>Inmediatamente después de clausurado el debate, los jueces pasarán a deliberar en sesión privada. La deliberación no podrá durar más de veinticuatro horas ni suspenderse salvo enfermedad grave de alguno de l</w:t>
      </w:r>
      <w:r>
        <w:rPr>
          <w:rFonts w:ascii="Arial" w:eastAsia="Arial" w:hAnsi="Arial"/>
          <w:sz w:val="22"/>
        </w:rPr>
        <w:t>os jueces. En este caso, la suspensión de la deliberación no podrá ampliarse por más de diez días, luego de los cuales se deberá reemplazar al juez y realizar el juicio nuevamente.</w:t>
      </w:r>
    </w:p>
    <w:p w:rsidR="00000000" w:rsidRDefault="00CF0E0A">
      <w:pPr>
        <w:spacing w:line="263" w:lineRule="exact"/>
        <w:rPr>
          <w:rFonts w:ascii="Times New Roman" w:eastAsia="Times New Roman" w:hAnsi="Times New Roman"/>
        </w:rPr>
      </w:pPr>
    </w:p>
    <w:p w:rsidR="00000000" w:rsidRDefault="00CF0E0A">
      <w:pPr>
        <w:spacing w:line="251" w:lineRule="auto"/>
        <w:jc w:val="both"/>
        <w:rPr>
          <w:rFonts w:ascii="Arial" w:eastAsia="Arial" w:hAnsi="Arial"/>
          <w:sz w:val="21"/>
        </w:rPr>
      </w:pPr>
      <w:r>
        <w:rPr>
          <w:rFonts w:ascii="Arial" w:eastAsia="Arial" w:hAnsi="Arial"/>
          <w:sz w:val="21"/>
        </w:rPr>
        <w:t>El tribunal apreciará la prueba según su libre convicción extraída de la t</w:t>
      </w:r>
      <w:r>
        <w:rPr>
          <w:rFonts w:ascii="Arial" w:eastAsia="Arial" w:hAnsi="Arial"/>
          <w:sz w:val="21"/>
        </w:rPr>
        <w:t>otalidad del debate, conforme a las reglas de la lógica, los conocimientos científicos y las máximas de la experiencia; sólo serán valorables y sometidos a la crítica racional, los medios de prueba obtenidos por un proceso permitido e incorporados al debat</w:t>
      </w:r>
      <w:r>
        <w:rPr>
          <w:rFonts w:ascii="Arial" w:eastAsia="Arial" w:hAnsi="Arial"/>
          <w:sz w:val="21"/>
        </w:rPr>
        <w:t>e conforme a las disposiciones de la ley.</w:t>
      </w:r>
    </w:p>
    <w:p w:rsidR="00000000" w:rsidRDefault="00CF0E0A">
      <w:pPr>
        <w:spacing w:line="244" w:lineRule="exact"/>
        <w:rPr>
          <w:rFonts w:ascii="Times New Roman" w:eastAsia="Times New Roman" w:hAnsi="Times New Roman"/>
        </w:rPr>
      </w:pPr>
    </w:p>
    <w:p w:rsidR="00000000" w:rsidRDefault="00CF0E0A">
      <w:pPr>
        <w:spacing w:line="0" w:lineRule="atLeast"/>
        <w:rPr>
          <w:rFonts w:ascii="Arial" w:eastAsia="Arial" w:hAnsi="Arial"/>
          <w:sz w:val="22"/>
        </w:rPr>
      </w:pPr>
      <w:r>
        <w:rPr>
          <w:rFonts w:ascii="Arial" w:eastAsia="Arial" w:hAnsi="Arial"/>
          <w:sz w:val="22"/>
        </w:rPr>
        <w:t>La duda siempre favorece al acusado.</w:t>
      </w:r>
    </w:p>
    <w:p w:rsidR="00000000" w:rsidRDefault="00CF0E0A">
      <w:pPr>
        <w:spacing w:line="262"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El tribunal resolverá por unanimidad o mayoría de votos. Los jueces podrán fundar separadamente sus conclusiones, o en forma conjunta cuando estuvieren de acuerdo. Las disiden</w:t>
      </w:r>
      <w:r>
        <w:rPr>
          <w:rFonts w:ascii="Arial" w:eastAsia="Arial" w:hAnsi="Arial"/>
          <w:sz w:val="22"/>
        </w:rPr>
        <w:t>cias serán fundadas expresamente.</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63712" behindDoc="1" locked="0" layoutInCell="1" allowOverlap="1">
                <wp:simplePos x="0" y="0"/>
                <wp:positionH relativeFrom="column">
                  <wp:posOffset>-19050</wp:posOffset>
                </wp:positionH>
                <wp:positionV relativeFrom="paragraph">
                  <wp:posOffset>285750</wp:posOffset>
                </wp:positionV>
                <wp:extent cx="3365500" cy="0"/>
                <wp:effectExtent l="9525" t="9525" r="6350" b="9525"/>
                <wp:wrapNone/>
                <wp:docPr id="340"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76E54" id="Line 327" o:spid="_x0000_s1026" style="position:absolute;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5pt" to="26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" strokecolor="maroon" strokeweight=".96pt"/>
            </w:pict>
          </mc:Fallback>
        </mc:AlternateContent>
      </w:r>
    </w:p>
    <w:p w:rsidR="00000000" w:rsidRDefault="00CF0E0A">
      <w:pPr>
        <w:spacing w:line="200" w:lineRule="exact"/>
        <w:rPr>
          <w:rFonts w:ascii="Times New Roman" w:eastAsia="Times New Roman" w:hAnsi="Times New Roman"/>
        </w:rPr>
      </w:pPr>
    </w:p>
    <w:p w:rsidR="00000000" w:rsidRDefault="00CF0E0A">
      <w:pPr>
        <w:spacing w:line="266"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113" w:history="1">
              <w:r>
                <w:rPr>
                  <w:rFonts w:ascii="Tahoma" w:eastAsia="Tahoma" w:hAnsi="Tahoma"/>
                  <w:b/>
                  <w:color w:val="800000"/>
                  <w:sz w:val="16"/>
                </w:rPr>
                <w:t>www.congresooaxaca.gob.mx</w:t>
              </w:r>
            </w:hyperlink>
          </w:p>
        </w:tc>
        <w:tc>
          <w:tcPr>
            <w:tcW w:w="13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108</w:t>
            </w:r>
          </w:p>
        </w:tc>
      </w:tr>
    </w:tbl>
    <w:p w:rsidR="00000000" w:rsidRDefault="00CF0E0A">
      <w:pPr>
        <w:rPr>
          <w:rFonts w:ascii="Tahoma" w:eastAsia="Tahoma" w:hAnsi="Tahoma"/>
          <w:b/>
          <w:color w:val="800000"/>
          <w:sz w:val="16"/>
        </w:rPr>
        <w:sectPr w:rsidR="00000000">
          <w:pgSz w:w="12240" w:h="15859"/>
          <w:pgMar w:top="876" w:right="1402" w:bottom="417" w:left="1420" w:header="0" w:footer="0" w:gutter="0"/>
          <w:cols w:space="0" w:equalWidth="0">
            <w:col w:w="9420"/>
          </w:cols>
          <w:docGrid w:linePitch="360"/>
        </w:sectPr>
      </w:pPr>
    </w:p>
    <w:p w:rsidR="00000000" w:rsidRDefault="00CF0E0A">
      <w:pPr>
        <w:spacing w:line="0" w:lineRule="atLeast"/>
        <w:ind w:left="1424"/>
        <w:rPr>
          <w:rFonts w:ascii="Tahoma" w:eastAsia="Tahoma" w:hAnsi="Tahoma"/>
          <w:b/>
          <w:color w:val="800000"/>
          <w:sz w:val="14"/>
        </w:rPr>
      </w:pPr>
      <w:bookmarkStart w:id="109" w:name="page109"/>
      <w:bookmarkEnd w:id="109"/>
      <w:r>
        <w:rPr>
          <w:rFonts w:ascii="Tahoma" w:eastAsia="Tahoma" w:hAnsi="Tahoma"/>
          <w:b/>
          <w:noProof/>
          <w:color w:val="800000"/>
          <w:sz w:val="16"/>
        </w:rPr>
        <w:drawing>
          <wp:anchor distT="0" distB="0" distL="114300" distR="114300" simplePos="0" relativeHeight="251764736"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339" name="Imagen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65760" behindDoc="1" locked="0" layoutInCell="1" allowOverlap="1">
                <wp:simplePos x="0" y="0"/>
                <wp:positionH relativeFrom="column">
                  <wp:posOffset>906780</wp:posOffset>
                </wp:positionH>
                <wp:positionV relativeFrom="paragraph">
                  <wp:posOffset>67310</wp:posOffset>
                </wp:positionV>
                <wp:extent cx="2881630" cy="0"/>
                <wp:effectExtent l="11430" t="10160" r="12065" b="18415"/>
                <wp:wrapNone/>
                <wp:docPr id="337" name="Lin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54B0E" id="Line 329" o:spid="_x0000_s1026" style="position:absolute;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pt,5.3pt" to="29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Centro de Información e Investigaciones Legislativa</w:t>
      </w:r>
      <w:r>
        <w:rPr>
          <w:rFonts w:ascii="Tahoma" w:eastAsia="Tahoma" w:hAnsi="Tahoma"/>
          <w:b/>
          <w:color w:val="800000"/>
          <w:sz w:val="14"/>
        </w:rPr>
        <w:t>s (CIILCEO)</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4"/>
        <w:rPr>
          <w:rFonts w:ascii="Arial" w:eastAsia="Arial" w:hAnsi="Arial"/>
          <w:b/>
          <w:sz w:val="16"/>
        </w:rPr>
      </w:pPr>
      <w:r>
        <w:rPr>
          <w:rFonts w:ascii="Arial" w:eastAsia="Arial" w:hAnsi="Arial"/>
          <w:b/>
          <w:sz w:val="16"/>
        </w:rPr>
        <w:t>PODER</w:t>
      </w:r>
    </w:p>
    <w:p w:rsidR="00000000" w:rsidRDefault="00CF0E0A">
      <w:pPr>
        <w:spacing w:line="237" w:lineRule="auto"/>
        <w:ind w:left="4"/>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82"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385. Orden para la deliberación sobre la individualización</w:t>
      </w:r>
    </w:p>
    <w:p w:rsidR="00000000" w:rsidRDefault="00CF0E0A">
      <w:pPr>
        <w:spacing w:line="267" w:lineRule="exact"/>
        <w:rPr>
          <w:rFonts w:ascii="Times New Roman" w:eastAsia="Times New Roman" w:hAnsi="Times New Roman"/>
        </w:rPr>
      </w:pPr>
    </w:p>
    <w:p w:rsidR="00000000" w:rsidRDefault="00CF0E0A">
      <w:pPr>
        <w:spacing w:line="237" w:lineRule="auto"/>
        <w:ind w:left="4" w:right="20"/>
        <w:jc w:val="both"/>
        <w:rPr>
          <w:rFonts w:ascii="Arial" w:eastAsia="Arial" w:hAnsi="Arial"/>
          <w:sz w:val="22"/>
        </w:rPr>
      </w:pPr>
      <w:r>
        <w:rPr>
          <w:rFonts w:ascii="Arial" w:eastAsia="Arial" w:hAnsi="Arial"/>
          <w:sz w:val="22"/>
        </w:rPr>
        <w:t>Cuando exista la posibilidad de aplicar diversas clases de pena o de medidas de seguridad, el tribunal deliberará y</w:t>
      </w:r>
      <w:r>
        <w:rPr>
          <w:rFonts w:ascii="Arial" w:eastAsia="Arial" w:hAnsi="Arial"/>
          <w:sz w:val="22"/>
        </w:rPr>
        <w:t xml:space="preserve"> votará, en primer lugar sobre la clase de pena o medida, para ocuparse, a continuación, de la graduación de la misma.</w:t>
      </w:r>
    </w:p>
    <w:p w:rsidR="00000000" w:rsidRDefault="00CF0E0A">
      <w:pPr>
        <w:spacing w:line="263" w:lineRule="exact"/>
        <w:rPr>
          <w:rFonts w:ascii="Times New Roman" w:eastAsia="Times New Roman" w:hAnsi="Times New Roman"/>
        </w:rPr>
      </w:pPr>
    </w:p>
    <w:p w:rsidR="00000000" w:rsidRDefault="00CF0E0A">
      <w:pPr>
        <w:spacing w:line="235" w:lineRule="auto"/>
        <w:ind w:left="4" w:right="20"/>
        <w:jc w:val="both"/>
        <w:rPr>
          <w:rFonts w:ascii="Arial" w:eastAsia="Arial" w:hAnsi="Arial"/>
          <w:sz w:val="22"/>
        </w:rPr>
      </w:pPr>
      <w:r>
        <w:rPr>
          <w:rFonts w:ascii="Arial" w:eastAsia="Arial" w:hAnsi="Arial"/>
          <w:sz w:val="22"/>
        </w:rPr>
        <w:t>Para ello, los integrantes del tribunal resolverán de conformidad con los lineamientos que al respecto establece el Código Penal.</w:t>
      </w:r>
    </w:p>
    <w:p w:rsidR="00000000" w:rsidRDefault="00CF0E0A">
      <w:pPr>
        <w:spacing w:line="247"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w:t>
      </w:r>
      <w:r>
        <w:rPr>
          <w:rFonts w:ascii="Arial" w:eastAsia="Arial" w:hAnsi="Arial"/>
          <w:b/>
          <w:sz w:val="22"/>
        </w:rPr>
        <w:t>ulo 386. Sentencia en caso de división del debate</w:t>
      </w:r>
    </w:p>
    <w:p w:rsidR="00000000" w:rsidRDefault="00CF0E0A">
      <w:pPr>
        <w:spacing w:line="267" w:lineRule="exact"/>
        <w:rPr>
          <w:rFonts w:ascii="Times New Roman" w:eastAsia="Times New Roman" w:hAnsi="Times New Roman"/>
        </w:rPr>
      </w:pPr>
    </w:p>
    <w:p w:rsidR="00000000" w:rsidRDefault="00CF0E0A">
      <w:pPr>
        <w:spacing w:line="237" w:lineRule="auto"/>
        <w:ind w:left="4"/>
        <w:jc w:val="both"/>
        <w:rPr>
          <w:rFonts w:ascii="Arial" w:eastAsia="Arial" w:hAnsi="Arial"/>
          <w:sz w:val="22"/>
        </w:rPr>
      </w:pPr>
      <w:r>
        <w:rPr>
          <w:rFonts w:ascii="Arial" w:eastAsia="Arial" w:hAnsi="Arial"/>
          <w:sz w:val="22"/>
        </w:rPr>
        <w:t>En el caso de división del debate conforme a lo previsto en el artículo 364 (División del debate único), el tribunal pronunciará sentencia, sin resolver la cuestión de individualización de la pena, y fijar</w:t>
      </w:r>
      <w:r>
        <w:rPr>
          <w:rFonts w:ascii="Arial" w:eastAsia="Arial" w:hAnsi="Arial"/>
          <w:sz w:val="22"/>
        </w:rPr>
        <w:t>á audiencia para la continuación del debate o para el debate sobre la determinación de la pena o la medida de seguridad, en caso de que sea necesario.</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66784" behindDoc="1" locked="0" layoutInCell="1" allowOverlap="1">
                <wp:simplePos x="0" y="0"/>
                <wp:positionH relativeFrom="column">
                  <wp:posOffset>4685665</wp:posOffset>
                </wp:positionH>
                <wp:positionV relativeFrom="paragraph">
                  <wp:posOffset>-485140</wp:posOffset>
                </wp:positionV>
                <wp:extent cx="25400" cy="0"/>
                <wp:effectExtent l="8890" t="10160" r="13335" b="8890"/>
                <wp:wrapNone/>
                <wp:docPr id="336" name="Lin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6C687" id="Line 330" o:spid="_x0000_s1026" style="position:absolute;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95pt,-38.2pt" to="370.9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" strokeweight=".96pt"/>
            </w:pict>
          </mc:Fallback>
        </mc:AlternateContent>
      </w:r>
    </w:p>
    <w:p w:rsidR="00000000" w:rsidRDefault="00CF0E0A">
      <w:pPr>
        <w:spacing w:line="243" w:lineRule="exact"/>
        <w:rPr>
          <w:rFonts w:ascii="Times New Roman" w:eastAsia="Times New Roman" w:hAnsi="Times New Roman"/>
        </w:rPr>
      </w:pPr>
    </w:p>
    <w:p w:rsidR="00000000" w:rsidRDefault="00CF0E0A">
      <w:pPr>
        <w:spacing w:line="237" w:lineRule="auto"/>
        <w:ind w:left="4" w:right="20"/>
        <w:jc w:val="both"/>
        <w:rPr>
          <w:rFonts w:ascii="Arial" w:eastAsia="Arial" w:hAnsi="Arial"/>
          <w:sz w:val="22"/>
        </w:rPr>
      </w:pPr>
      <w:r>
        <w:rPr>
          <w:rFonts w:ascii="Arial" w:eastAsia="Arial" w:hAnsi="Arial"/>
          <w:sz w:val="22"/>
        </w:rPr>
        <w:t>Para decidir esta última cuestión, deliberarán y votarán todos los jueces, incluso aquellos cuya opini</w:t>
      </w:r>
      <w:r>
        <w:rPr>
          <w:rFonts w:ascii="Arial" w:eastAsia="Arial" w:hAnsi="Arial"/>
          <w:sz w:val="22"/>
        </w:rPr>
        <w:t>ón haya quedado en minoría, quienes deberán atenerse al tenor de la condena o de la declaración que torna viable una medida de seguridad.</w:t>
      </w:r>
    </w:p>
    <w:p w:rsidR="00000000" w:rsidRDefault="00CF0E0A">
      <w:pPr>
        <w:spacing w:line="250"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387. Sentencia y acusación</w:t>
      </w:r>
    </w:p>
    <w:p w:rsidR="00000000" w:rsidRDefault="00CF0E0A">
      <w:pPr>
        <w:spacing w:line="264" w:lineRule="exact"/>
        <w:rPr>
          <w:rFonts w:ascii="Times New Roman" w:eastAsia="Times New Roman" w:hAnsi="Times New Roman"/>
        </w:rPr>
      </w:pPr>
    </w:p>
    <w:p w:rsidR="00000000" w:rsidRDefault="00CF0E0A">
      <w:pPr>
        <w:spacing w:line="237" w:lineRule="auto"/>
        <w:ind w:left="4" w:right="20"/>
        <w:jc w:val="both"/>
        <w:rPr>
          <w:rFonts w:ascii="Arial" w:eastAsia="Arial" w:hAnsi="Arial"/>
          <w:sz w:val="22"/>
        </w:rPr>
      </w:pPr>
      <w:r>
        <w:rPr>
          <w:rFonts w:ascii="Arial" w:eastAsia="Arial" w:hAnsi="Arial"/>
          <w:sz w:val="22"/>
        </w:rPr>
        <w:t>La sentencia de condena no podrá sobrepasar el hecho imputado con sus circunstan</w:t>
      </w:r>
      <w:r>
        <w:rPr>
          <w:rFonts w:ascii="Arial" w:eastAsia="Arial" w:hAnsi="Arial"/>
          <w:sz w:val="22"/>
        </w:rPr>
        <w:t>cias y elementos descritos en el auto de vinculación a proceso, en la acusación y en la resolución de apertura o, en su caso, en la ampliación de la acusación.</w:t>
      </w:r>
    </w:p>
    <w:p w:rsidR="00000000" w:rsidRDefault="00CF0E0A">
      <w:pPr>
        <w:spacing w:line="200" w:lineRule="exact"/>
        <w:rPr>
          <w:rFonts w:ascii="Times New Roman" w:eastAsia="Times New Roman" w:hAnsi="Times New Roman"/>
        </w:rPr>
      </w:pPr>
    </w:p>
    <w:p w:rsidR="00000000" w:rsidRDefault="00CF0E0A">
      <w:pPr>
        <w:spacing w:line="303"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388. Requisitos de la sentencia</w:t>
      </w:r>
    </w:p>
    <w:p w:rsidR="00000000" w:rsidRDefault="00CF0E0A">
      <w:pPr>
        <w:spacing w:line="342" w:lineRule="exact"/>
        <w:rPr>
          <w:rFonts w:ascii="Times New Roman" w:eastAsia="Times New Roman" w:hAnsi="Times New Roman"/>
        </w:rPr>
      </w:pPr>
    </w:p>
    <w:p w:rsidR="00000000" w:rsidRDefault="00CF0E0A">
      <w:pPr>
        <w:spacing w:line="0" w:lineRule="atLeast"/>
        <w:ind w:left="4"/>
        <w:rPr>
          <w:rFonts w:ascii="Arial" w:eastAsia="Arial" w:hAnsi="Arial"/>
          <w:sz w:val="22"/>
        </w:rPr>
      </w:pPr>
      <w:r>
        <w:rPr>
          <w:rFonts w:ascii="Arial" w:eastAsia="Arial" w:hAnsi="Arial"/>
          <w:sz w:val="22"/>
        </w:rPr>
        <w:t>La sentencia contendrá:</w:t>
      </w:r>
    </w:p>
    <w:p w:rsidR="00000000" w:rsidRDefault="00CF0E0A">
      <w:pPr>
        <w:spacing w:line="259" w:lineRule="exact"/>
        <w:rPr>
          <w:rFonts w:ascii="Times New Roman" w:eastAsia="Times New Roman" w:hAnsi="Times New Roman"/>
        </w:rPr>
      </w:pPr>
    </w:p>
    <w:p w:rsidR="00000000" w:rsidRDefault="00CF0E0A">
      <w:pPr>
        <w:numPr>
          <w:ilvl w:val="0"/>
          <w:numId w:val="195"/>
        </w:numPr>
        <w:tabs>
          <w:tab w:val="left" w:pos="544"/>
        </w:tabs>
        <w:spacing w:line="237" w:lineRule="auto"/>
        <w:ind w:left="544" w:hanging="544"/>
        <w:jc w:val="both"/>
        <w:rPr>
          <w:rFonts w:ascii="Arial" w:eastAsia="Arial" w:hAnsi="Arial"/>
          <w:sz w:val="22"/>
        </w:rPr>
      </w:pPr>
      <w:r>
        <w:rPr>
          <w:rFonts w:ascii="Arial" w:eastAsia="Arial" w:hAnsi="Arial"/>
          <w:sz w:val="22"/>
        </w:rPr>
        <w:t>La mención del tribunal, el</w:t>
      </w:r>
      <w:r>
        <w:rPr>
          <w:rFonts w:ascii="Arial" w:eastAsia="Arial" w:hAnsi="Arial"/>
          <w:sz w:val="22"/>
        </w:rPr>
        <w:t xml:space="preserve"> nombre de los jueces que lo integran y la fecha en que se dicta; el nombre y apellido del acusado y los demás datos que sirvan para determinar su identidad, y el nombre de las otras partes;</w:t>
      </w:r>
    </w:p>
    <w:p w:rsidR="00000000" w:rsidRDefault="00CF0E0A">
      <w:pPr>
        <w:spacing w:line="5" w:lineRule="exact"/>
        <w:rPr>
          <w:rFonts w:ascii="Times New Roman" w:eastAsia="Times New Roman" w:hAnsi="Times New Roman"/>
        </w:rPr>
      </w:pPr>
    </w:p>
    <w:p w:rsidR="00000000" w:rsidRDefault="00CF0E0A">
      <w:pPr>
        <w:numPr>
          <w:ilvl w:val="0"/>
          <w:numId w:val="196"/>
        </w:numPr>
        <w:tabs>
          <w:tab w:val="left" w:pos="544"/>
        </w:tabs>
        <w:spacing w:line="0" w:lineRule="atLeast"/>
        <w:ind w:left="544" w:hanging="544"/>
        <w:rPr>
          <w:rFonts w:ascii="Arial" w:eastAsia="Arial" w:hAnsi="Arial"/>
          <w:sz w:val="22"/>
        </w:rPr>
      </w:pPr>
      <w:r>
        <w:rPr>
          <w:rFonts w:ascii="Arial" w:eastAsia="Arial" w:hAnsi="Arial"/>
          <w:sz w:val="22"/>
        </w:rPr>
        <w:t>La enunciación de los hechos y de las circunstancias o elementos</w:t>
      </w:r>
      <w:r>
        <w:rPr>
          <w:rFonts w:ascii="Arial" w:eastAsia="Arial" w:hAnsi="Arial"/>
          <w:sz w:val="22"/>
        </w:rPr>
        <w:t xml:space="preserve"> que hayan sido objeto</w:t>
      </w:r>
    </w:p>
    <w:p w:rsidR="00000000" w:rsidRDefault="00CF0E0A">
      <w:pPr>
        <w:spacing w:line="0" w:lineRule="atLeast"/>
        <w:ind w:left="544"/>
        <w:rPr>
          <w:rFonts w:ascii="Arial" w:eastAsia="Arial" w:hAnsi="Arial"/>
          <w:sz w:val="22"/>
        </w:rPr>
      </w:pPr>
      <w:r>
        <w:rPr>
          <w:rFonts w:ascii="Arial" w:eastAsia="Arial" w:hAnsi="Arial"/>
          <w:sz w:val="22"/>
        </w:rPr>
        <w:t>de la acusación o de su ampliación, y de la resolución de apertura;</w:t>
      </w:r>
    </w:p>
    <w:p w:rsidR="00000000" w:rsidRDefault="00CF0E0A">
      <w:pPr>
        <w:numPr>
          <w:ilvl w:val="0"/>
          <w:numId w:val="197"/>
        </w:numPr>
        <w:tabs>
          <w:tab w:val="left" w:pos="544"/>
        </w:tabs>
        <w:spacing w:line="238" w:lineRule="auto"/>
        <w:ind w:left="544" w:hanging="544"/>
        <w:rPr>
          <w:rFonts w:ascii="Arial" w:eastAsia="Arial" w:hAnsi="Arial"/>
          <w:sz w:val="22"/>
        </w:rPr>
      </w:pPr>
      <w:r>
        <w:rPr>
          <w:rFonts w:ascii="Arial" w:eastAsia="Arial" w:hAnsi="Arial"/>
          <w:sz w:val="22"/>
        </w:rPr>
        <w:t>Una breve y sucinta descripción del contenido de la prueba oral, antes de proceder a su</w:t>
      </w:r>
    </w:p>
    <w:p w:rsidR="00000000" w:rsidRDefault="00CF0E0A">
      <w:pPr>
        <w:spacing w:line="2" w:lineRule="exact"/>
        <w:rPr>
          <w:rFonts w:ascii="Times New Roman" w:eastAsia="Times New Roman" w:hAnsi="Times New Roman"/>
        </w:rPr>
      </w:pPr>
    </w:p>
    <w:p w:rsidR="00000000" w:rsidRDefault="00CF0E0A">
      <w:pPr>
        <w:spacing w:line="0" w:lineRule="atLeast"/>
        <w:ind w:left="544"/>
        <w:rPr>
          <w:rFonts w:ascii="Arial" w:eastAsia="Arial" w:hAnsi="Arial"/>
          <w:sz w:val="22"/>
        </w:rPr>
      </w:pPr>
      <w:r>
        <w:rPr>
          <w:rFonts w:ascii="Arial" w:eastAsia="Arial" w:hAnsi="Arial"/>
          <w:sz w:val="22"/>
        </w:rPr>
        <w:t>valoración;</w:t>
      </w:r>
    </w:p>
    <w:p w:rsidR="00000000" w:rsidRDefault="00CF0E0A">
      <w:pPr>
        <w:spacing w:line="6" w:lineRule="exact"/>
        <w:rPr>
          <w:rFonts w:ascii="Times New Roman" w:eastAsia="Times New Roman" w:hAnsi="Times New Roman"/>
        </w:rPr>
      </w:pPr>
    </w:p>
    <w:p w:rsidR="00000000" w:rsidRDefault="00CF0E0A">
      <w:pPr>
        <w:tabs>
          <w:tab w:val="left" w:pos="523"/>
        </w:tabs>
        <w:spacing w:line="235" w:lineRule="auto"/>
        <w:ind w:left="544" w:right="60" w:hanging="539"/>
        <w:rPr>
          <w:rFonts w:ascii="Arial" w:eastAsia="Arial" w:hAnsi="Arial"/>
          <w:sz w:val="22"/>
        </w:rPr>
      </w:pPr>
      <w:r>
        <w:rPr>
          <w:rFonts w:ascii="Arial" w:eastAsia="Arial" w:hAnsi="Arial"/>
          <w:sz w:val="22"/>
        </w:rPr>
        <w:t>IV.</w:t>
      </w:r>
      <w:r>
        <w:rPr>
          <w:rFonts w:ascii="Arial" w:eastAsia="Arial" w:hAnsi="Arial"/>
          <w:sz w:val="22"/>
        </w:rPr>
        <w:tab/>
      </w:r>
      <w:r>
        <w:rPr>
          <w:rFonts w:ascii="Arial" w:eastAsia="Arial" w:hAnsi="Arial"/>
          <w:sz w:val="22"/>
        </w:rPr>
        <w:t>El voto de los jueces, con la exposición concisa de sus fun</w:t>
      </w:r>
      <w:r>
        <w:rPr>
          <w:rFonts w:ascii="Arial" w:eastAsia="Arial" w:hAnsi="Arial"/>
          <w:sz w:val="22"/>
        </w:rPr>
        <w:t>damentos de hecho y de derecho;</w:t>
      </w:r>
    </w:p>
    <w:p w:rsidR="00000000" w:rsidRDefault="00CF0E0A">
      <w:pPr>
        <w:spacing w:line="9" w:lineRule="exact"/>
        <w:rPr>
          <w:rFonts w:ascii="Times New Roman" w:eastAsia="Times New Roman" w:hAnsi="Times New Roman"/>
        </w:rPr>
      </w:pPr>
    </w:p>
    <w:p w:rsidR="00000000" w:rsidRDefault="00CF0E0A">
      <w:pPr>
        <w:numPr>
          <w:ilvl w:val="0"/>
          <w:numId w:val="198"/>
        </w:numPr>
        <w:tabs>
          <w:tab w:val="left" w:pos="544"/>
        </w:tabs>
        <w:spacing w:line="236" w:lineRule="auto"/>
        <w:ind w:left="4" w:right="400" w:hanging="4"/>
        <w:rPr>
          <w:rFonts w:ascii="Arial" w:eastAsia="Arial" w:hAnsi="Arial"/>
          <w:sz w:val="22"/>
        </w:rPr>
      </w:pPr>
      <w:r>
        <w:rPr>
          <w:rFonts w:ascii="Arial" w:eastAsia="Arial" w:hAnsi="Arial"/>
          <w:sz w:val="22"/>
        </w:rPr>
        <w:t>La determinación precisa y circunstanciada del hecho que el tribunal estime acreditado; VI. La parte resolutiva, con mención de las disposiciones legales aplicadas; y</w:t>
      </w:r>
    </w:p>
    <w:p w:rsidR="00000000" w:rsidRDefault="00CF0E0A">
      <w:pPr>
        <w:spacing w:line="11" w:lineRule="exact"/>
        <w:rPr>
          <w:rFonts w:ascii="Arial" w:eastAsia="Arial" w:hAnsi="Arial"/>
          <w:sz w:val="22"/>
        </w:rPr>
      </w:pPr>
    </w:p>
    <w:p w:rsidR="00000000" w:rsidRDefault="00CF0E0A">
      <w:pPr>
        <w:spacing w:line="237" w:lineRule="auto"/>
        <w:ind w:left="544" w:right="60" w:hanging="540"/>
        <w:rPr>
          <w:rFonts w:ascii="Arial" w:eastAsia="Arial" w:hAnsi="Arial"/>
          <w:sz w:val="22"/>
        </w:rPr>
      </w:pPr>
      <w:r>
        <w:rPr>
          <w:rFonts w:ascii="Arial" w:eastAsia="Arial" w:hAnsi="Arial"/>
          <w:sz w:val="22"/>
        </w:rPr>
        <w:t>VII. La firma de los jueces; pero si uno de los miembro</w:t>
      </w:r>
      <w:r>
        <w:rPr>
          <w:rFonts w:ascii="Arial" w:eastAsia="Arial" w:hAnsi="Arial"/>
          <w:sz w:val="22"/>
        </w:rPr>
        <w:t>s del tribunal no pudiere suscribir la sentencia por impedimento ulterior a la deliberación y votación, ello se hará constar, con resumen de la opinión del juez impedido en caso de no coincidir con las emitidas, y la sentencia valdrá sin esa firma.</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67808" behindDoc="1" locked="0" layoutInCell="1" allowOverlap="1">
                <wp:simplePos x="0" y="0"/>
                <wp:positionH relativeFrom="column">
                  <wp:posOffset>-16510</wp:posOffset>
                </wp:positionH>
                <wp:positionV relativeFrom="paragraph">
                  <wp:posOffset>116205</wp:posOffset>
                </wp:positionV>
                <wp:extent cx="3365500" cy="0"/>
                <wp:effectExtent l="12065" t="11430" r="13335" b="7620"/>
                <wp:wrapNone/>
                <wp:docPr id="334" name="Lin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DD885" id="Line 331" o:spid="_x0000_s1026" style="position:absolute;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9.15pt" to="263.7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" strokecolor="maroon" strokeweight=".96pt"/>
            </w:pict>
          </mc:Fallback>
        </mc:AlternateContent>
      </w:r>
    </w:p>
    <w:p w:rsidR="00000000" w:rsidRDefault="00CF0E0A">
      <w:pPr>
        <w:spacing w:line="199" w:lineRule="exact"/>
        <w:rPr>
          <w:rFonts w:ascii="Times New Roman" w:eastAsia="Times New Roman" w:hAnsi="Times New Roman"/>
        </w:rPr>
      </w:pPr>
    </w:p>
    <w:tbl>
      <w:tblPr>
        <w:tblW w:w="0" w:type="auto"/>
        <w:tblInd w:w="4"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114" w:history="1">
              <w:r>
                <w:rPr>
                  <w:rFonts w:ascii="Tahoma" w:eastAsia="Tahoma" w:hAnsi="Tahoma"/>
                  <w:b/>
                  <w:color w:val="800000"/>
                  <w:sz w:val="16"/>
                </w:rPr>
                <w:t>www.congresooaxaca.gob.mx</w:t>
              </w:r>
            </w:hyperlink>
          </w:p>
        </w:tc>
        <w:tc>
          <w:tcPr>
            <w:tcW w:w="13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109</w:t>
            </w:r>
          </w:p>
        </w:tc>
      </w:tr>
    </w:tbl>
    <w:p w:rsidR="00000000" w:rsidRDefault="00CF0E0A">
      <w:pPr>
        <w:rPr>
          <w:rFonts w:ascii="Tahoma" w:eastAsia="Tahoma" w:hAnsi="Tahoma"/>
          <w:b/>
          <w:color w:val="800000"/>
          <w:sz w:val="16"/>
        </w:rPr>
        <w:sectPr w:rsidR="00000000">
          <w:pgSz w:w="12240" w:h="15859"/>
          <w:pgMar w:top="876" w:right="1402" w:bottom="417" w:left="1416" w:header="0" w:footer="0" w:gutter="0"/>
          <w:cols w:space="0" w:equalWidth="0">
            <w:col w:w="9424"/>
          </w:cols>
          <w:docGrid w:linePitch="360"/>
        </w:sectPr>
      </w:pPr>
    </w:p>
    <w:p w:rsidR="00000000" w:rsidRDefault="00CF0E0A">
      <w:pPr>
        <w:spacing w:line="0" w:lineRule="atLeast"/>
        <w:ind w:left="1420"/>
        <w:rPr>
          <w:rFonts w:ascii="Tahoma" w:eastAsia="Tahoma" w:hAnsi="Tahoma"/>
          <w:b/>
          <w:color w:val="800000"/>
          <w:sz w:val="14"/>
        </w:rPr>
      </w:pPr>
      <w:bookmarkStart w:id="110" w:name="page110"/>
      <w:bookmarkEnd w:id="110"/>
      <w:r>
        <w:rPr>
          <w:rFonts w:ascii="Tahoma" w:eastAsia="Tahoma" w:hAnsi="Tahoma"/>
          <w:b/>
          <w:noProof/>
          <w:color w:val="800000"/>
          <w:sz w:val="16"/>
        </w:rPr>
        <w:drawing>
          <wp:anchor distT="0" distB="0" distL="114300" distR="114300" simplePos="0" relativeHeight="251768832"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333" name="Imagen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69856" behindDoc="1" locked="0" layoutInCell="1" allowOverlap="1">
                <wp:simplePos x="0" y="0"/>
                <wp:positionH relativeFrom="column">
                  <wp:posOffset>904875</wp:posOffset>
                </wp:positionH>
                <wp:positionV relativeFrom="paragraph">
                  <wp:posOffset>67310</wp:posOffset>
                </wp:positionV>
                <wp:extent cx="2881630" cy="0"/>
                <wp:effectExtent l="19050" t="10160" r="13970" b="18415"/>
                <wp:wrapNone/>
                <wp:docPr id="332" name="Lin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B326D" id="Line 333" o:spid="_x0000_s1026" style="position:absolute;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3pt" to="298.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Unidad de Investigaciones Legi</w:t>
      </w:r>
      <w:r>
        <w:rPr>
          <w:rFonts w:ascii="Tahoma" w:eastAsia="Tahoma" w:hAnsi="Tahoma"/>
          <w:b/>
          <w:color w:val="800000"/>
          <w:sz w:val="14"/>
        </w:rPr>
        <w:t>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0"/>
        <w:rPr>
          <w:rFonts w:ascii="Arial" w:eastAsia="Arial" w:hAnsi="Arial"/>
          <w:b/>
          <w:sz w:val="16"/>
        </w:rPr>
      </w:pPr>
      <w:r>
        <w:rPr>
          <w:rFonts w:ascii="Arial" w:eastAsia="Arial" w:hAnsi="Arial"/>
          <w:b/>
          <w:sz w:val="16"/>
        </w:rPr>
        <w:t>PODER</w:t>
      </w:r>
    </w:p>
    <w:p w:rsidR="00000000" w:rsidRDefault="00CF0E0A">
      <w:pPr>
        <w:spacing w:line="237" w:lineRule="auto"/>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322"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389. Pronunciamiento</w:t>
      </w:r>
    </w:p>
    <w:p w:rsidR="00000000" w:rsidRDefault="00CF0E0A">
      <w:pPr>
        <w:spacing w:line="267" w:lineRule="exact"/>
        <w:rPr>
          <w:rFonts w:ascii="Times New Roman" w:eastAsia="Times New Roman" w:hAnsi="Times New Roman"/>
        </w:rPr>
      </w:pPr>
    </w:p>
    <w:p w:rsidR="00000000" w:rsidRDefault="00CF0E0A">
      <w:pPr>
        <w:spacing w:line="238" w:lineRule="auto"/>
        <w:ind w:right="20"/>
        <w:jc w:val="both"/>
        <w:rPr>
          <w:rFonts w:ascii="Arial" w:eastAsia="Arial" w:hAnsi="Arial"/>
          <w:sz w:val="22"/>
        </w:rPr>
      </w:pPr>
      <w:r>
        <w:rPr>
          <w:rFonts w:ascii="Arial" w:eastAsia="Arial" w:hAnsi="Arial"/>
          <w:sz w:val="22"/>
        </w:rPr>
        <w:t>La sentencia se pronunciará siempre en nombre del Estado de Oaxaca. Redactada la sentencia, el tribunal se constituirá nuevamente en la sala de audiencia, después de ser convocados verbalmente t</w:t>
      </w:r>
      <w:r>
        <w:rPr>
          <w:rFonts w:ascii="Arial" w:eastAsia="Arial" w:hAnsi="Arial"/>
          <w:sz w:val="22"/>
        </w:rPr>
        <w:t>odas las partes en el debate, y el documento será leído ante los presentes. La lectura valdrá en todo caso como notificación y las partes que lo requieran verbalmente recibirán una copia de la sentencia. El original del documento se depositará a buen recau</w:t>
      </w:r>
      <w:r>
        <w:rPr>
          <w:rFonts w:ascii="Arial" w:eastAsia="Arial" w:hAnsi="Arial"/>
          <w:sz w:val="22"/>
        </w:rPr>
        <w:t>do en los archivos del tribunal.</w:t>
      </w:r>
    </w:p>
    <w:p w:rsidR="00000000" w:rsidRDefault="00CF0E0A">
      <w:pPr>
        <w:spacing w:line="264" w:lineRule="exact"/>
        <w:rPr>
          <w:rFonts w:ascii="Times New Roman" w:eastAsia="Times New Roman" w:hAnsi="Times New Roman"/>
        </w:rPr>
      </w:pPr>
    </w:p>
    <w:p w:rsidR="00000000" w:rsidRDefault="00CF0E0A">
      <w:pPr>
        <w:spacing w:line="237" w:lineRule="auto"/>
        <w:jc w:val="both"/>
        <w:rPr>
          <w:rFonts w:ascii="Arial" w:eastAsia="Arial" w:hAnsi="Arial"/>
          <w:sz w:val="22"/>
        </w:rPr>
      </w:pPr>
      <w:r>
        <w:rPr>
          <w:rFonts w:ascii="Arial" w:eastAsia="Arial" w:hAnsi="Arial"/>
          <w:sz w:val="22"/>
        </w:rPr>
        <w:t>Cuando la complejidad del asunto o lo avanzado de la hora tornen necesario diferir la redacción de la sentencia, en la oportunidad prefijada será leída tan sólo su parte resolutiva con su respectiva motivación y fundamenta</w:t>
      </w:r>
      <w:r>
        <w:rPr>
          <w:rFonts w:ascii="Arial" w:eastAsia="Arial" w:hAnsi="Arial"/>
          <w:sz w:val="22"/>
        </w:rPr>
        <w:t>ción y el tribunal designará un juez relator que informe a la audiencia, sintéticamente, los fundamentos de hecho y de derecho que motivaron la decisión y sobre los pormenores de la deliberación y de la votación.</w:t>
      </w:r>
    </w:p>
    <w:p w:rsidR="00000000" w:rsidRDefault="00CF0E0A">
      <w:pPr>
        <w:spacing w:line="265" w:lineRule="exact"/>
        <w:rPr>
          <w:rFonts w:ascii="Times New Roman" w:eastAsia="Times New Roman" w:hAnsi="Times New Roman"/>
        </w:rPr>
      </w:pPr>
    </w:p>
    <w:p w:rsidR="00000000" w:rsidRDefault="00CF0E0A">
      <w:pPr>
        <w:spacing w:line="237" w:lineRule="auto"/>
        <w:jc w:val="both"/>
        <w:rPr>
          <w:rFonts w:ascii="Arial" w:eastAsia="Arial" w:hAnsi="Arial"/>
          <w:sz w:val="22"/>
        </w:rPr>
      </w:pPr>
      <w:r>
        <w:rPr>
          <w:rFonts w:ascii="Arial" w:eastAsia="Arial" w:hAnsi="Arial"/>
          <w:sz w:val="22"/>
        </w:rPr>
        <w:t xml:space="preserve">En este caso, quien presidió la audiencia </w:t>
      </w:r>
      <w:r>
        <w:rPr>
          <w:rFonts w:ascii="Arial" w:eastAsia="Arial" w:hAnsi="Arial"/>
          <w:sz w:val="22"/>
        </w:rPr>
        <w:t>fijará día y hora para la lectura íntegra del documento que contiene la sentencia, dentro de los cinco días posteriores al pronunciamiento de la parte resolutiva.</w:t>
      </w:r>
    </w:p>
    <w:p w:rsidR="00000000" w:rsidRDefault="00CF0E0A">
      <w:pPr>
        <w:spacing w:line="261" w:lineRule="exact"/>
        <w:rPr>
          <w:rFonts w:ascii="Times New Roman" w:eastAsia="Times New Roman" w:hAnsi="Times New Roman"/>
        </w:rPr>
      </w:pPr>
    </w:p>
    <w:p w:rsidR="00000000" w:rsidRDefault="00CF0E0A">
      <w:pPr>
        <w:spacing w:line="237" w:lineRule="auto"/>
        <w:jc w:val="both"/>
        <w:rPr>
          <w:rFonts w:ascii="Arial" w:eastAsia="Arial" w:hAnsi="Arial"/>
          <w:sz w:val="22"/>
        </w:rPr>
      </w:pPr>
      <w:r>
        <w:rPr>
          <w:rFonts w:ascii="Arial" w:eastAsia="Arial" w:hAnsi="Arial"/>
          <w:sz w:val="22"/>
        </w:rPr>
        <w:t>Vencido este plazo sin que el tribunal haya dado lectura a la sentencia, se producirá la nul</w:t>
      </w:r>
      <w:r>
        <w:rPr>
          <w:rFonts w:ascii="Arial" w:eastAsia="Arial" w:hAnsi="Arial"/>
          <w:sz w:val="22"/>
        </w:rPr>
        <w:t>idad del juicio, a menos que la decisión haya sido la de absolver al acusado. Si se trata de varios acusados y se absolvió a alguno de ellos, la repetición del juicio sólo comprenderá a quienes hubieren sido condenados.</w:t>
      </w:r>
    </w:p>
    <w:p w:rsidR="00000000" w:rsidRDefault="00CF0E0A">
      <w:pPr>
        <w:spacing w:line="250"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390. Vicios de la sentenci</w:t>
      </w:r>
      <w:r>
        <w:rPr>
          <w:rFonts w:ascii="Arial" w:eastAsia="Arial" w:hAnsi="Arial"/>
          <w:b/>
          <w:sz w:val="22"/>
        </w:rPr>
        <w:t>a</w:t>
      </w:r>
    </w:p>
    <w:p w:rsidR="00000000" w:rsidRDefault="00CF0E0A">
      <w:pPr>
        <w:spacing w:line="271"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Los defectos de la sentencia que darán lugar a la declaración de su invalidez, resultan del incumplimiento de las reglas previstas en los artículos referidos a la deliberación, a los requisitos sustanciales de la sentencia y de la acusación. Los demás d</w:t>
      </w:r>
      <w:r>
        <w:rPr>
          <w:rFonts w:ascii="Arial" w:eastAsia="Arial" w:hAnsi="Arial"/>
          <w:sz w:val="22"/>
        </w:rPr>
        <w:t>efectos que puedan existir podrán ser subsanados de oficio por el tribunal o a solicitud del interesado.</w:t>
      </w:r>
    </w:p>
    <w:p w:rsidR="00000000" w:rsidRDefault="00CF0E0A">
      <w:pPr>
        <w:spacing w:line="245"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391. Absolución</w:t>
      </w:r>
    </w:p>
    <w:p w:rsidR="00000000" w:rsidRDefault="00CF0E0A">
      <w:pPr>
        <w:spacing w:line="269" w:lineRule="exact"/>
        <w:rPr>
          <w:rFonts w:ascii="Times New Roman" w:eastAsia="Times New Roman" w:hAnsi="Times New Roman"/>
        </w:rPr>
      </w:pPr>
    </w:p>
    <w:p w:rsidR="00000000" w:rsidRDefault="00CF0E0A">
      <w:pPr>
        <w:spacing w:line="238" w:lineRule="auto"/>
        <w:ind w:right="20"/>
        <w:jc w:val="both"/>
        <w:rPr>
          <w:rFonts w:ascii="Arial" w:eastAsia="Arial" w:hAnsi="Arial"/>
          <w:sz w:val="22"/>
        </w:rPr>
      </w:pPr>
      <w:r>
        <w:rPr>
          <w:rFonts w:ascii="Arial" w:eastAsia="Arial" w:hAnsi="Arial"/>
          <w:sz w:val="22"/>
        </w:rPr>
        <w:t xml:space="preserve">En todos los casos, la sentencia absolutoria se entenderá como pronunciamiento de la no culpabilidad del imputado. Ordenará </w:t>
      </w:r>
      <w:r>
        <w:rPr>
          <w:rFonts w:ascii="Arial" w:eastAsia="Arial" w:hAnsi="Arial"/>
          <w:sz w:val="22"/>
        </w:rPr>
        <w:t xml:space="preserve">la libertad del acusado detenido inmediatamente desde la sala de audiencias y la cesación de cualquier restricción impuesta durante el proceso y, en su caso, de la aplicación de medidas de seguridad. Para las medidas de seguridad, para las inscripciones y </w:t>
      </w:r>
      <w:r>
        <w:rPr>
          <w:rFonts w:ascii="Arial" w:eastAsia="Arial" w:hAnsi="Arial"/>
          <w:sz w:val="22"/>
        </w:rPr>
        <w:t>para la devolución de objetos secuestrados rige el artículo siguiente (Condena).</w:t>
      </w:r>
    </w:p>
    <w:p w:rsidR="00000000" w:rsidRDefault="00CF0E0A">
      <w:pPr>
        <w:spacing w:line="250"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392. Condena</w:t>
      </w:r>
    </w:p>
    <w:p w:rsidR="00000000" w:rsidRDefault="00CF0E0A">
      <w:pPr>
        <w:spacing w:line="269" w:lineRule="exact"/>
        <w:rPr>
          <w:rFonts w:ascii="Times New Roman" w:eastAsia="Times New Roman" w:hAnsi="Times New Roman"/>
        </w:rPr>
      </w:pPr>
    </w:p>
    <w:p w:rsidR="00000000" w:rsidRDefault="00CF0E0A">
      <w:pPr>
        <w:spacing w:line="235" w:lineRule="auto"/>
        <w:ind w:right="20"/>
        <w:jc w:val="both"/>
        <w:rPr>
          <w:rFonts w:ascii="Arial" w:eastAsia="Arial" w:hAnsi="Arial"/>
          <w:sz w:val="22"/>
        </w:rPr>
      </w:pPr>
      <w:r>
        <w:rPr>
          <w:rFonts w:ascii="Arial" w:eastAsia="Arial" w:hAnsi="Arial"/>
          <w:sz w:val="22"/>
        </w:rPr>
        <w:t>La sentencia condenatoria fijará las penas y se pronunciará sobre la eventual aplicación de alguna de las medidas alternativas a la privación o restric</w:t>
      </w:r>
      <w:r>
        <w:rPr>
          <w:rFonts w:ascii="Arial" w:eastAsia="Arial" w:hAnsi="Arial"/>
          <w:sz w:val="22"/>
        </w:rPr>
        <w:t>ción de libertad previstas en la ley.</w:t>
      </w:r>
    </w:p>
    <w:p w:rsidR="00000000" w:rsidRDefault="00CF0E0A">
      <w:pPr>
        <w:spacing w:line="255" w:lineRule="exact"/>
        <w:rPr>
          <w:rFonts w:ascii="Times New Roman" w:eastAsia="Times New Roman" w:hAnsi="Times New Roman"/>
        </w:rPr>
      </w:pPr>
    </w:p>
    <w:p w:rsidR="00000000" w:rsidRDefault="00CF0E0A">
      <w:pPr>
        <w:spacing w:line="0" w:lineRule="atLeast"/>
        <w:rPr>
          <w:rFonts w:ascii="Arial" w:eastAsia="Arial" w:hAnsi="Arial"/>
          <w:sz w:val="22"/>
        </w:rPr>
      </w:pPr>
      <w:r>
        <w:rPr>
          <w:rFonts w:ascii="Arial" w:eastAsia="Arial" w:hAnsi="Arial"/>
          <w:sz w:val="22"/>
        </w:rPr>
        <w:t>En toda pena de prisión que imponga una sentencia, se computará el tiempo de la detención.</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70880" behindDoc="1" locked="0" layoutInCell="1" allowOverlap="1">
                <wp:simplePos x="0" y="0"/>
                <wp:positionH relativeFrom="column">
                  <wp:posOffset>-19050</wp:posOffset>
                </wp:positionH>
                <wp:positionV relativeFrom="paragraph">
                  <wp:posOffset>176530</wp:posOffset>
                </wp:positionV>
                <wp:extent cx="3365500" cy="0"/>
                <wp:effectExtent l="9525" t="14605" r="6350" b="13970"/>
                <wp:wrapNone/>
                <wp:docPr id="331" name="Lin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05EA3" id="Line 334" o:spid="_x0000_s1026" style="position:absolute;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3.9pt" to="263.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" strokecolor="maroon" strokeweight=".96pt"/>
            </w:pict>
          </mc:Fallback>
        </mc:AlternateContent>
      </w:r>
    </w:p>
    <w:p w:rsidR="00000000" w:rsidRDefault="00CF0E0A">
      <w:pPr>
        <w:spacing w:line="294"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115" w:history="1">
              <w:r>
                <w:rPr>
                  <w:rFonts w:ascii="Tahoma" w:eastAsia="Tahoma" w:hAnsi="Tahoma"/>
                  <w:b/>
                  <w:color w:val="800000"/>
                  <w:sz w:val="16"/>
                </w:rPr>
                <w:t>www.congresooaxaca.gob.mx</w:t>
              </w:r>
            </w:hyperlink>
          </w:p>
        </w:tc>
        <w:tc>
          <w:tcPr>
            <w:tcW w:w="13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110</w:t>
            </w:r>
          </w:p>
        </w:tc>
      </w:tr>
    </w:tbl>
    <w:p w:rsidR="00000000" w:rsidRDefault="00CF0E0A">
      <w:pPr>
        <w:rPr>
          <w:rFonts w:ascii="Tahoma" w:eastAsia="Tahoma" w:hAnsi="Tahoma"/>
          <w:b/>
          <w:color w:val="800000"/>
          <w:sz w:val="16"/>
        </w:rPr>
        <w:sectPr w:rsidR="00000000">
          <w:pgSz w:w="12240" w:h="15859"/>
          <w:pgMar w:top="876" w:right="1402" w:bottom="417" w:left="1420" w:header="0" w:footer="0" w:gutter="0"/>
          <w:cols w:space="0" w:equalWidth="0">
            <w:col w:w="9420"/>
          </w:cols>
          <w:docGrid w:linePitch="360"/>
        </w:sectPr>
      </w:pPr>
    </w:p>
    <w:p w:rsidR="00000000" w:rsidRDefault="00CF0E0A">
      <w:pPr>
        <w:spacing w:line="0" w:lineRule="atLeast"/>
        <w:ind w:left="1420"/>
        <w:rPr>
          <w:rFonts w:ascii="Tahoma" w:eastAsia="Tahoma" w:hAnsi="Tahoma"/>
          <w:b/>
          <w:color w:val="800000"/>
          <w:sz w:val="14"/>
        </w:rPr>
      </w:pPr>
      <w:bookmarkStart w:id="111" w:name="page111"/>
      <w:bookmarkEnd w:id="111"/>
      <w:r>
        <w:rPr>
          <w:rFonts w:ascii="Tahoma" w:eastAsia="Tahoma" w:hAnsi="Tahoma"/>
          <w:b/>
          <w:noProof/>
          <w:color w:val="800000"/>
          <w:sz w:val="16"/>
        </w:rPr>
        <w:drawing>
          <wp:anchor distT="0" distB="0" distL="114300" distR="114300" simplePos="0" relativeHeight="251771904"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335" name="Imagen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 xml:space="preserve">H. Congreso del Estado Libre y Soberano </w:t>
      </w:r>
      <w:r>
        <w:rPr>
          <w:rFonts w:ascii="Tahoma" w:eastAsia="Tahoma" w:hAnsi="Tahoma"/>
          <w:b/>
          <w:color w:val="800000"/>
          <w:sz w:val="14"/>
        </w:rPr>
        <w:t>de Oaxaca</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72928" behindDoc="1" locked="0" layoutInCell="1" allowOverlap="1">
                <wp:simplePos x="0" y="0"/>
                <wp:positionH relativeFrom="column">
                  <wp:posOffset>904875</wp:posOffset>
                </wp:positionH>
                <wp:positionV relativeFrom="paragraph">
                  <wp:posOffset>67310</wp:posOffset>
                </wp:positionV>
                <wp:extent cx="2881630" cy="0"/>
                <wp:effectExtent l="19050" t="10160" r="13970" b="18415"/>
                <wp:wrapNone/>
                <wp:docPr id="330" name="Lin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BDE9D" id="Line 336" o:spid="_x0000_s1026" style="position:absolute;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3pt" to="298.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0"/>
        <w:rPr>
          <w:rFonts w:ascii="Arial" w:eastAsia="Arial" w:hAnsi="Arial"/>
          <w:b/>
          <w:sz w:val="16"/>
        </w:rPr>
      </w:pPr>
      <w:r>
        <w:rPr>
          <w:rFonts w:ascii="Arial" w:eastAsia="Arial" w:hAnsi="Arial"/>
          <w:b/>
          <w:sz w:val="16"/>
        </w:rPr>
        <w:t>PODER</w:t>
      </w:r>
    </w:p>
    <w:p w:rsidR="00000000" w:rsidRDefault="00CF0E0A">
      <w:pPr>
        <w:spacing w:line="237" w:lineRule="auto"/>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292" w:lineRule="exact"/>
        <w:rPr>
          <w:rFonts w:ascii="Times New Roman" w:eastAsia="Times New Roman" w:hAnsi="Times New Roman"/>
        </w:rPr>
      </w:pPr>
    </w:p>
    <w:p w:rsidR="00000000" w:rsidRDefault="00CF0E0A">
      <w:pPr>
        <w:spacing w:line="0" w:lineRule="atLeast"/>
        <w:ind w:right="60"/>
        <w:rPr>
          <w:rFonts w:ascii="Arial" w:eastAsia="Arial" w:hAnsi="Arial"/>
          <w:sz w:val="22"/>
        </w:rPr>
      </w:pPr>
      <w:r>
        <w:rPr>
          <w:rFonts w:ascii="Arial" w:eastAsia="Arial" w:hAnsi="Arial"/>
          <w:sz w:val="22"/>
        </w:rPr>
        <w:t>Cuando se condene a pagar una multa, la sentencia fijará también el plazo dentro del cua</w:t>
      </w:r>
      <w:r>
        <w:rPr>
          <w:rFonts w:ascii="Arial" w:eastAsia="Arial" w:hAnsi="Arial"/>
          <w:sz w:val="22"/>
        </w:rPr>
        <w:t>l debe ser pagada.</w:t>
      </w:r>
    </w:p>
    <w:p w:rsidR="00000000" w:rsidRDefault="00CF0E0A">
      <w:pPr>
        <w:spacing w:line="252" w:lineRule="exact"/>
        <w:rPr>
          <w:rFonts w:ascii="Times New Roman" w:eastAsia="Times New Roman" w:hAnsi="Times New Roman"/>
        </w:rPr>
      </w:pPr>
    </w:p>
    <w:p w:rsidR="00000000" w:rsidRDefault="00CF0E0A">
      <w:pPr>
        <w:spacing w:line="236" w:lineRule="auto"/>
        <w:ind w:right="20"/>
        <w:jc w:val="both"/>
        <w:rPr>
          <w:rFonts w:ascii="Arial" w:eastAsia="Arial" w:hAnsi="Arial"/>
          <w:sz w:val="22"/>
        </w:rPr>
      </w:pPr>
      <w:r>
        <w:rPr>
          <w:rFonts w:ascii="Arial" w:eastAsia="Arial" w:hAnsi="Arial"/>
          <w:sz w:val="22"/>
        </w:rPr>
        <w:t>La sentencia condenatoria dispondrá también el decomiso de los instrumentos o efectos del delito o su restitución, cuando fuere procedente.</w:t>
      </w:r>
    </w:p>
    <w:p w:rsidR="00000000" w:rsidRDefault="00CF0E0A">
      <w:pPr>
        <w:spacing w:line="261" w:lineRule="exact"/>
        <w:rPr>
          <w:rFonts w:ascii="Times New Roman" w:eastAsia="Times New Roman" w:hAnsi="Times New Roman"/>
        </w:rPr>
      </w:pPr>
    </w:p>
    <w:p w:rsidR="00000000" w:rsidRDefault="00CF0E0A">
      <w:pPr>
        <w:spacing w:line="236" w:lineRule="auto"/>
        <w:ind w:right="20"/>
        <w:jc w:val="both"/>
        <w:rPr>
          <w:rFonts w:ascii="Arial" w:eastAsia="Arial" w:hAnsi="Arial"/>
          <w:sz w:val="22"/>
        </w:rPr>
      </w:pPr>
      <w:r>
        <w:rPr>
          <w:rFonts w:ascii="Arial" w:eastAsia="Arial" w:hAnsi="Arial"/>
          <w:sz w:val="22"/>
        </w:rPr>
        <w:t>Cuando se hubiere declarado falso, en todo o en parte, un instrumento público, el tribunal, pre</w:t>
      </w:r>
      <w:r>
        <w:rPr>
          <w:rFonts w:ascii="Arial" w:eastAsia="Arial" w:hAnsi="Arial"/>
          <w:sz w:val="22"/>
        </w:rPr>
        <w:t>vio a su devolución, ordenará que se le haga una anotación marginal en que esto se especifique y ordenará que la misma anotación se haga en el archivo de donde provenga.</w:t>
      </w:r>
    </w:p>
    <w:p w:rsidR="00000000" w:rsidRDefault="00CF0E0A">
      <w:pPr>
        <w:spacing w:line="252"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393. Pronunciamiento sobre la acción para reparar el daño y de la demanda ci</w:t>
      </w:r>
      <w:r>
        <w:rPr>
          <w:rFonts w:ascii="Arial" w:eastAsia="Arial" w:hAnsi="Arial"/>
          <w:b/>
          <w:sz w:val="22"/>
        </w:rPr>
        <w:t>vil</w:t>
      </w:r>
    </w:p>
    <w:p w:rsidR="00000000" w:rsidRDefault="00CF0E0A">
      <w:pPr>
        <w:spacing w:line="264" w:lineRule="exact"/>
        <w:rPr>
          <w:rFonts w:ascii="Times New Roman" w:eastAsia="Times New Roman" w:hAnsi="Times New Roman"/>
        </w:rPr>
      </w:pPr>
    </w:p>
    <w:p w:rsidR="00000000" w:rsidRDefault="00CF0E0A">
      <w:pPr>
        <w:spacing w:line="236" w:lineRule="auto"/>
        <w:ind w:right="20"/>
        <w:jc w:val="both"/>
        <w:rPr>
          <w:rFonts w:ascii="Arial" w:eastAsia="Arial" w:hAnsi="Arial"/>
          <w:sz w:val="22"/>
        </w:rPr>
      </w:pPr>
      <w:r>
        <w:rPr>
          <w:rFonts w:ascii="Arial" w:eastAsia="Arial" w:hAnsi="Arial"/>
          <w:sz w:val="22"/>
        </w:rPr>
        <w:t>Tanto en el caso de absolución como en el de condena deberá el tribunal pronunciarse sobre la solicitud de reparación del daño y sobre la demanda civil.</w:t>
      </w:r>
    </w:p>
    <w:p w:rsidR="00000000" w:rsidRDefault="00CF0E0A">
      <w:pPr>
        <w:spacing w:line="261"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Cuando la prueba producida no permita establecer con certeza el monto del reclamo civil y éste no</w:t>
      </w:r>
      <w:r>
        <w:rPr>
          <w:rFonts w:ascii="Arial" w:eastAsia="Arial" w:hAnsi="Arial"/>
          <w:sz w:val="22"/>
        </w:rPr>
        <w:t xml:space="preserve"> pueda ser valorado prudencialmente, el tribunal podrá acogerlos en abstracto para que se liquiden en ejecución de sentencia ante los tribunales civiles, siempre que se haya demostrado el daño y el deber de repararlo.</w:t>
      </w:r>
    </w:p>
    <w:p w:rsidR="00000000" w:rsidRDefault="00CF0E0A">
      <w:pPr>
        <w:spacing w:line="200" w:lineRule="exact"/>
        <w:rPr>
          <w:rFonts w:ascii="Times New Roman" w:eastAsia="Times New Roman" w:hAnsi="Times New Roman"/>
        </w:rPr>
      </w:pPr>
    </w:p>
    <w:p w:rsidR="00000000" w:rsidRDefault="00CF0E0A">
      <w:pPr>
        <w:spacing w:line="302" w:lineRule="exact"/>
        <w:rPr>
          <w:rFonts w:ascii="Times New Roman" w:eastAsia="Times New Roman" w:hAnsi="Times New Roman"/>
        </w:rPr>
      </w:pPr>
    </w:p>
    <w:p w:rsidR="00000000" w:rsidRDefault="00CF0E0A">
      <w:pPr>
        <w:spacing w:line="0" w:lineRule="atLeast"/>
        <w:ind w:right="20"/>
        <w:jc w:val="center"/>
        <w:rPr>
          <w:rFonts w:ascii="Arial" w:eastAsia="Arial" w:hAnsi="Arial"/>
          <w:b/>
          <w:sz w:val="22"/>
        </w:rPr>
      </w:pPr>
      <w:r>
        <w:rPr>
          <w:rFonts w:ascii="Arial" w:eastAsia="Arial" w:hAnsi="Arial"/>
          <w:b/>
          <w:sz w:val="22"/>
        </w:rPr>
        <w:t>TÍTULO NOVENO</w:t>
      </w:r>
    </w:p>
    <w:p w:rsidR="00000000" w:rsidRDefault="00CF0E0A">
      <w:pPr>
        <w:spacing w:line="1" w:lineRule="exact"/>
        <w:rPr>
          <w:rFonts w:ascii="Times New Roman" w:eastAsia="Times New Roman" w:hAnsi="Times New Roman"/>
        </w:rPr>
      </w:pPr>
    </w:p>
    <w:p w:rsidR="00000000" w:rsidRDefault="00CF0E0A">
      <w:pPr>
        <w:spacing w:line="0" w:lineRule="atLeast"/>
        <w:ind w:right="20"/>
        <w:jc w:val="center"/>
        <w:rPr>
          <w:rFonts w:ascii="Arial" w:eastAsia="Arial" w:hAnsi="Arial"/>
          <w:b/>
          <w:sz w:val="22"/>
        </w:rPr>
      </w:pPr>
      <w:r>
        <w:rPr>
          <w:rFonts w:ascii="Arial" w:eastAsia="Arial" w:hAnsi="Arial"/>
          <w:b/>
          <w:sz w:val="22"/>
        </w:rPr>
        <w:t>JUICIOS ESPECIALES</w:t>
      </w:r>
    </w:p>
    <w:p w:rsidR="00000000" w:rsidRDefault="00CF0E0A">
      <w:pPr>
        <w:spacing w:line="251" w:lineRule="exact"/>
        <w:rPr>
          <w:rFonts w:ascii="Times New Roman" w:eastAsia="Times New Roman" w:hAnsi="Times New Roman"/>
        </w:rPr>
      </w:pPr>
    </w:p>
    <w:p w:rsidR="00000000" w:rsidRDefault="00CF0E0A">
      <w:pPr>
        <w:spacing w:line="0" w:lineRule="atLeast"/>
        <w:ind w:right="20"/>
        <w:jc w:val="center"/>
        <w:rPr>
          <w:rFonts w:ascii="Arial" w:eastAsia="Arial" w:hAnsi="Arial"/>
          <w:b/>
          <w:sz w:val="22"/>
        </w:rPr>
      </w:pPr>
      <w:r>
        <w:rPr>
          <w:rFonts w:ascii="Arial" w:eastAsia="Arial" w:hAnsi="Arial"/>
          <w:b/>
          <w:sz w:val="22"/>
        </w:rPr>
        <w:t>C</w:t>
      </w:r>
      <w:r>
        <w:rPr>
          <w:rFonts w:ascii="Arial" w:eastAsia="Arial" w:hAnsi="Arial"/>
          <w:b/>
          <w:sz w:val="22"/>
        </w:rPr>
        <w:t>APÍTULO I</w:t>
      </w:r>
    </w:p>
    <w:p w:rsidR="00000000" w:rsidRDefault="00CF0E0A">
      <w:pPr>
        <w:spacing w:line="1" w:lineRule="exact"/>
        <w:rPr>
          <w:rFonts w:ascii="Times New Roman" w:eastAsia="Times New Roman" w:hAnsi="Times New Roman"/>
        </w:rPr>
      </w:pPr>
    </w:p>
    <w:p w:rsidR="00000000" w:rsidRDefault="00CF0E0A">
      <w:pPr>
        <w:spacing w:line="0" w:lineRule="atLeast"/>
        <w:ind w:right="20"/>
        <w:jc w:val="center"/>
        <w:rPr>
          <w:rFonts w:ascii="Arial" w:eastAsia="Arial" w:hAnsi="Arial"/>
          <w:b/>
          <w:sz w:val="22"/>
        </w:rPr>
      </w:pPr>
      <w:r>
        <w:rPr>
          <w:rFonts w:ascii="Arial" w:eastAsia="Arial" w:hAnsi="Arial"/>
          <w:b/>
          <w:sz w:val="22"/>
        </w:rPr>
        <w:t>PRINCIPIO GENERAL</w:t>
      </w:r>
    </w:p>
    <w:p w:rsidR="00000000" w:rsidRDefault="00CF0E0A">
      <w:pPr>
        <w:spacing w:line="253"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394. Principio general</w:t>
      </w:r>
    </w:p>
    <w:p w:rsidR="00000000" w:rsidRDefault="00CF0E0A">
      <w:pPr>
        <w:spacing w:line="336" w:lineRule="exact"/>
        <w:rPr>
          <w:rFonts w:ascii="Times New Roman" w:eastAsia="Times New Roman" w:hAnsi="Times New Roman"/>
        </w:rPr>
      </w:pPr>
    </w:p>
    <w:p w:rsidR="00000000" w:rsidRDefault="00CF0E0A">
      <w:pPr>
        <w:spacing w:line="236" w:lineRule="auto"/>
        <w:jc w:val="both"/>
        <w:rPr>
          <w:rFonts w:ascii="Arial" w:eastAsia="Arial" w:hAnsi="Arial"/>
          <w:sz w:val="22"/>
        </w:rPr>
      </w:pPr>
      <w:r>
        <w:rPr>
          <w:rFonts w:ascii="Arial" w:eastAsia="Arial" w:hAnsi="Arial"/>
          <w:sz w:val="22"/>
        </w:rPr>
        <w:t>En los asuntos sujetos a procedimientos especiales se aplicarán las disposiciones establecidas en esta sección para cada uno de ellos.</w:t>
      </w:r>
    </w:p>
    <w:p w:rsidR="00000000" w:rsidRDefault="00CF0E0A">
      <w:pPr>
        <w:spacing w:line="261" w:lineRule="exact"/>
        <w:rPr>
          <w:rFonts w:ascii="Times New Roman" w:eastAsia="Times New Roman" w:hAnsi="Times New Roman"/>
        </w:rPr>
      </w:pPr>
    </w:p>
    <w:p w:rsidR="00000000" w:rsidRDefault="00CF0E0A">
      <w:pPr>
        <w:spacing w:line="236" w:lineRule="auto"/>
        <w:ind w:right="20"/>
        <w:jc w:val="both"/>
        <w:rPr>
          <w:rFonts w:ascii="Arial" w:eastAsia="Arial" w:hAnsi="Arial"/>
          <w:sz w:val="22"/>
        </w:rPr>
      </w:pPr>
      <w:r>
        <w:rPr>
          <w:rFonts w:ascii="Arial" w:eastAsia="Arial" w:hAnsi="Arial"/>
          <w:sz w:val="22"/>
        </w:rPr>
        <w:t>En lo no previsto y siempre que no se opongan a las prime</w:t>
      </w:r>
      <w:r>
        <w:rPr>
          <w:rFonts w:ascii="Arial" w:eastAsia="Arial" w:hAnsi="Arial"/>
          <w:sz w:val="22"/>
        </w:rPr>
        <w:t>ras, se aplicarán las reglas del proceso común.</w:t>
      </w:r>
    </w:p>
    <w:p w:rsidR="00000000" w:rsidRDefault="00CF0E0A">
      <w:pPr>
        <w:spacing w:line="200" w:lineRule="exact"/>
        <w:rPr>
          <w:rFonts w:ascii="Times New Roman" w:eastAsia="Times New Roman" w:hAnsi="Times New Roman"/>
        </w:rPr>
      </w:pPr>
    </w:p>
    <w:p w:rsidR="00000000" w:rsidRDefault="00CF0E0A">
      <w:pPr>
        <w:spacing w:line="302" w:lineRule="exact"/>
        <w:rPr>
          <w:rFonts w:ascii="Times New Roman" w:eastAsia="Times New Roman" w:hAnsi="Times New Roman"/>
        </w:rPr>
      </w:pPr>
    </w:p>
    <w:p w:rsidR="00000000" w:rsidRDefault="00CF0E0A">
      <w:pPr>
        <w:spacing w:line="0" w:lineRule="atLeast"/>
        <w:ind w:right="20"/>
        <w:jc w:val="center"/>
        <w:rPr>
          <w:rFonts w:ascii="Arial" w:eastAsia="Arial" w:hAnsi="Arial"/>
          <w:b/>
          <w:sz w:val="22"/>
        </w:rPr>
      </w:pPr>
      <w:r>
        <w:rPr>
          <w:rFonts w:ascii="Arial" w:eastAsia="Arial" w:hAnsi="Arial"/>
          <w:b/>
          <w:sz w:val="22"/>
        </w:rPr>
        <w:t>CAPÍTULO II</w:t>
      </w:r>
    </w:p>
    <w:p w:rsidR="00000000" w:rsidRDefault="00CF0E0A">
      <w:pPr>
        <w:spacing w:line="0" w:lineRule="atLeast"/>
        <w:ind w:right="40"/>
        <w:jc w:val="center"/>
        <w:rPr>
          <w:rFonts w:ascii="Arial" w:eastAsia="Arial" w:hAnsi="Arial"/>
          <w:b/>
          <w:sz w:val="22"/>
        </w:rPr>
      </w:pPr>
      <w:r>
        <w:rPr>
          <w:rFonts w:ascii="Arial" w:eastAsia="Arial" w:hAnsi="Arial"/>
          <w:b/>
          <w:sz w:val="22"/>
        </w:rPr>
        <w:t>PROCEDIMIENTO ABREVIADO</w:t>
      </w:r>
    </w:p>
    <w:p w:rsidR="00000000" w:rsidRDefault="00CF0E0A">
      <w:pPr>
        <w:spacing w:line="200" w:lineRule="exact"/>
        <w:rPr>
          <w:rFonts w:ascii="Times New Roman" w:eastAsia="Times New Roman" w:hAnsi="Times New Roman"/>
        </w:rPr>
      </w:pPr>
    </w:p>
    <w:p w:rsidR="00000000" w:rsidRDefault="00CF0E0A">
      <w:pPr>
        <w:spacing w:line="305"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395. Procedencia</w:t>
      </w:r>
    </w:p>
    <w:p w:rsidR="00000000" w:rsidRDefault="00CF0E0A">
      <w:pPr>
        <w:spacing w:line="264"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El procedimiento abreviado se tramitará únicamente a solicitud del Ministerio Público, en los casos en que el imputado admita el hecho que le</w:t>
      </w:r>
      <w:r>
        <w:rPr>
          <w:rFonts w:ascii="Arial" w:eastAsia="Arial" w:hAnsi="Arial"/>
          <w:sz w:val="22"/>
        </w:rPr>
        <w:t xml:space="preserve"> atribuyera aquél en su escrito de acusación, consienta en la aplicación de este procedimiento y la parte coadyuvante, en su caso, no presente oposición fundada.</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73952" behindDoc="1" locked="0" layoutInCell="1" allowOverlap="1">
                <wp:simplePos x="0" y="0"/>
                <wp:positionH relativeFrom="column">
                  <wp:posOffset>-19050</wp:posOffset>
                </wp:positionH>
                <wp:positionV relativeFrom="paragraph">
                  <wp:posOffset>3810</wp:posOffset>
                </wp:positionV>
                <wp:extent cx="3365500" cy="0"/>
                <wp:effectExtent l="9525" t="13335" r="6350" b="15240"/>
                <wp:wrapNone/>
                <wp:docPr id="329"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4702B" id="Line 337" o:spid="_x0000_s1026" style="position:absolute;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pt" to="26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" strokecolor="maroon" strokeweight=".96pt"/>
            </w:pict>
          </mc:Fallback>
        </mc:AlternateContent>
      </w:r>
    </w:p>
    <w:p w:rsidR="00000000" w:rsidRDefault="00CF0E0A">
      <w:pPr>
        <w:spacing w:line="21"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116" w:history="1">
              <w:r>
                <w:rPr>
                  <w:rFonts w:ascii="Tahoma" w:eastAsia="Tahoma" w:hAnsi="Tahoma"/>
                  <w:b/>
                  <w:color w:val="800000"/>
                  <w:sz w:val="16"/>
                </w:rPr>
                <w:t>www.congresooaxaca.gob.mx</w:t>
              </w:r>
            </w:hyperlink>
          </w:p>
        </w:tc>
        <w:tc>
          <w:tcPr>
            <w:tcW w:w="13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111</w:t>
            </w:r>
          </w:p>
        </w:tc>
      </w:tr>
    </w:tbl>
    <w:p w:rsidR="00000000" w:rsidRDefault="00CF0E0A">
      <w:pPr>
        <w:rPr>
          <w:rFonts w:ascii="Tahoma" w:eastAsia="Tahoma" w:hAnsi="Tahoma"/>
          <w:b/>
          <w:color w:val="800000"/>
          <w:sz w:val="16"/>
        </w:rPr>
        <w:sectPr w:rsidR="00000000">
          <w:pgSz w:w="12240" w:h="15859"/>
          <w:pgMar w:top="876" w:right="1402" w:bottom="417" w:left="1420" w:header="0" w:footer="0" w:gutter="0"/>
          <w:cols w:space="0" w:equalWidth="0">
            <w:col w:w="9420"/>
          </w:cols>
          <w:docGrid w:linePitch="360"/>
        </w:sectPr>
      </w:pPr>
    </w:p>
    <w:p w:rsidR="00000000" w:rsidRDefault="00CF0E0A">
      <w:pPr>
        <w:spacing w:line="0" w:lineRule="atLeast"/>
        <w:ind w:left="1421"/>
        <w:rPr>
          <w:rFonts w:ascii="Tahoma" w:eastAsia="Tahoma" w:hAnsi="Tahoma"/>
          <w:b/>
          <w:color w:val="800000"/>
          <w:sz w:val="14"/>
        </w:rPr>
      </w:pPr>
      <w:bookmarkStart w:id="112" w:name="page112"/>
      <w:bookmarkEnd w:id="112"/>
      <w:r>
        <w:rPr>
          <w:rFonts w:ascii="Tahoma" w:eastAsia="Tahoma" w:hAnsi="Tahoma"/>
          <w:b/>
          <w:noProof/>
          <w:color w:val="800000"/>
          <w:sz w:val="16"/>
        </w:rPr>
        <w:drawing>
          <wp:anchor distT="0" distB="0" distL="114300" distR="114300" simplePos="0" relativeHeight="251774976"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338" name="Imagen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w:t>
      </w:r>
      <w:r>
        <w:rPr>
          <w:rFonts w:ascii="Tahoma" w:eastAsia="Tahoma" w:hAnsi="Tahoma"/>
          <w:b/>
          <w:color w:val="800000"/>
          <w:sz w:val="14"/>
        </w:rPr>
        <w:t>eso del Estado Libre y Soberano de Oaxaca</w:t>
      </w:r>
    </w:p>
    <w:p w:rsidR="00000000" w:rsidRDefault="00CF0E0A">
      <w:pPr>
        <w:spacing w:line="0" w:lineRule="atLeast"/>
        <w:ind w:left="1421"/>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76000" behindDoc="1" locked="0" layoutInCell="1" allowOverlap="1">
                <wp:simplePos x="0" y="0"/>
                <wp:positionH relativeFrom="column">
                  <wp:posOffset>905510</wp:posOffset>
                </wp:positionH>
                <wp:positionV relativeFrom="paragraph">
                  <wp:posOffset>67310</wp:posOffset>
                </wp:positionV>
                <wp:extent cx="2881630" cy="0"/>
                <wp:effectExtent l="10160" t="10160" r="13335" b="18415"/>
                <wp:wrapNone/>
                <wp:docPr id="328" name="Lin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FBAF8" id="Line 339" o:spid="_x0000_s1026" style="position:absolute;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5.3pt" to="298.2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1"/>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421"/>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1"/>
        <w:rPr>
          <w:rFonts w:ascii="Arial" w:eastAsia="Arial" w:hAnsi="Arial"/>
          <w:b/>
          <w:sz w:val="16"/>
        </w:rPr>
      </w:pPr>
      <w:r>
        <w:rPr>
          <w:rFonts w:ascii="Arial" w:eastAsia="Arial" w:hAnsi="Arial"/>
          <w:b/>
          <w:sz w:val="16"/>
        </w:rPr>
        <w:t>PODER</w:t>
      </w:r>
    </w:p>
    <w:p w:rsidR="00000000" w:rsidRDefault="00CF0E0A">
      <w:pPr>
        <w:spacing w:line="237" w:lineRule="auto"/>
        <w:ind w:left="1"/>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324" w:lineRule="exact"/>
        <w:rPr>
          <w:rFonts w:ascii="Times New Roman" w:eastAsia="Times New Roman" w:hAnsi="Times New Roman"/>
        </w:rPr>
      </w:pPr>
    </w:p>
    <w:p w:rsidR="00000000" w:rsidRDefault="00CF0E0A">
      <w:pPr>
        <w:spacing w:line="0" w:lineRule="atLeast"/>
        <w:ind w:left="1"/>
        <w:rPr>
          <w:rFonts w:ascii="Arial" w:eastAsia="Arial" w:hAnsi="Arial"/>
          <w:sz w:val="22"/>
        </w:rPr>
      </w:pPr>
      <w:r>
        <w:rPr>
          <w:rFonts w:ascii="Arial" w:eastAsia="Arial" w:hAnsi="Arial"/>
          <w:sz w:val="22"/>
        </w:rPr>
        <w:t xml:space="preserve">La existencia de coimputados no impide la aplicación de </w:t>
      </w:r>
      <w:r>
        <w:rPr>
          <w:rFonts w:ascii="Arial" w:eastAsia="Arial" w:hAnsi="Arial"/>
          <w:sz w:val="22"/>
        </w:rPr>
        <w:t>estas reglas a alguno de ellos.</w:t>
      </w:r>
    </w:p>
    <w:p w:rsidR="00000000" w:rsidRDefault="00CF0E0A">
      <w:pPr>
        <w:spacing w:line="259" w:lineRule="exact"/>
        <w:rPr>
          <w:rFonts w:ascii="Times New Roman" w:eastAsia="Times New Roman" w:hAnsi="Times New Roman"/>
        </w:rPr>
      </w:pPr>
    </w:p>
    <w:p w:rsidR="00000000" w:rsidRDefault="00CF0E0A">
      <w:pPr>
        <w:spacing w:line="237" w:lineRule="auto"/>
        <w:ind w:left="1"/>
        <w:jc w:val="both"/>
        <w:rPr>
          <w:rFonts w:ascii="Arial" w:eastAsia="Arial" w:hAnsi="Arial"/>
          <w:sz w:val="22"/>
        </w:rPr>
      </w:pPr>
      <w:r>
        <w:rPr>
          <w:rFonts w:ascii="Arial" w:eastAsia="Arial" w:hAnsi="Arial"/>
          <w:sz w:val="22"/>
        </w:rPr>
        <w:t>Se escuchará a la víctima u ofendido de domicilio conocido, a pesar de que no se haya constituido como parte coadyuvante, pero su criterio no será vinculante. La incomparecencia injustificada de la víctima u ofendido a la a</w:t>
      </w:r>
      <w:r>
        <w:rPr>
          <w:rFonts w:ascii="Arial" w:eastAsia="Arial" w:hAnsi="Arial"/>
          <w:sz w:val="22"/>
        </w:rPr>
        <w:t>udiencia no impedirá que se resuelva sobre la apertura del procedimiento abreviado y, en su caso, se dicte la sentencia respectiva.</w:t>
      </w:r>
    </w:p>
    <w:p w:rsidR="00000000" w:rsidRDefault="00CF0E0A">
      <w:pPr>
        <w:spacing w:line="200" w:lineRule="exact"/>
        <w:rPr>
          <w:rFonts w:ascii="Times New Roman" w:eastAsia="Times New Roman" w:hAnsi="Times New Roman"/>
        </w:rPr>
      </w:pPr>
    </w:p>
    <w:p w:rsidR="00000000" w:rsidRDefault="00CF0E0A">
      <w:pPr>
        <w:spacing w:line="304" w:lineRule="exact"/>
        <w:rPr>
          <w:rFonts w:ascii="Times New Roman" w:eastAsia="Times New Roman" w:hAnsi="Times New Roman"/>
        </w:rPr>
      </w:pPr>
    </w:p>
    <w:p w:rsidR="00000000" w:rsidRDefault="00CF0E0A">
      <w:pPr>
        <w:spacing w:line="0" w:lineRule="atLeast"/>
        <w:ind w:left="1"/>
        <w:rPr>
          <w:rFonts w:ascii="Arial" w:eastAsia="Arial" w:hAnsi="Arial"/>
          <w:b/>
          <w:sz w:val="22"/>
        </w:rPr>
      </w:pPr>
      <w:r>
        <w:rPr>
          <w:rFonts w:ascii="Arial" w:eastAsia="Arial" w:hAnsi="Arial"/>
          <w:b/>
          <w:sz w:val="22"/>
        </w:rPr>
        <w:t>Artículo 396. Oportunidad.</w:t>
      </w:r>
    </w:p>
    <w:p w:rsidR="00000000" w:rsidRDefault="00CF0E0A">
      <w:pPr>
        <w:spacing w:line="270" w:lineRule="exact"/>
        <w:rPr>
          <w:rFonts w:ascii="Times New Roman" w:eastAsia="Times New Roman" w:hAnsi="Times New Roman"/>
        </w:rPr>
      </w:pPr>
    </w:p>
    <w:p w:rsidR="00000000" w:rsidRDefault="00CF0E0A">
      <w:pPr>
        <w:spacing w:line="236" w:lineRule="auto"/>
        <w:ind w:left="1" w:right="20"/>
        <w:jc w:val="both"/>
        <w:rPr>
          <w:rFonts w:ascii="Arial" w:eastAsia="Arial" w:hAnsi="Arial"/>
          <w:sz w:val="22"/>
        </w:rPr>
      </w:pPr>
      <w:r>
        <w:rPr>
          <w:rFonts w:ascii="Arial" w:eastAsia="Arial" w:hAnsi="Arial"/>
          <w:sz w:val="22"/>
        </w:rPr>
        <w:t>El Ministerio Público podrá formular la acusación y solicitar la apertura del procedimiento ab</w:t>
      </w:r>
      <w:r>
        <w:rPr>
          <w:rFonts w:ascii="Arial" w:eastAsia="Arial" w:hAnsi="Arial"/>
          <w:sz w:val="22"/>
        </w:rPr>
        <w:t>reviado, en la misma audiencia en la que se haya determinado la vinculación del imputado a proceso.</w:t>
      </w:r>
    </w:p>
    <w:p w:rsidR="00000000" w:rsidRDefault="00CF0E0A">
      <w:pPr>
        <w:spacing w:line="262" w:lineRule="exact"/>
        <w:rPr>
          <w:rFonts w:ascii="Times New Roman" w:eastAsia="Times New Roman" w:hAnsi="Times New Roman"/>
        </w:rPr>
      </w:pPr>
    </w:p>
    <w:p w:rsidR="00000000" w:rsidRDefault="00CF0E0A">
      <w:pPr>
        <w:spacing w:line="237" w:lineRule="auto"/>
        <w:ind w:left="1" w:right="20"/>
        <w:jc w:val="both"/>
        <w:rPr>
          <w:rFonts w:ascii="Arial" w:eastAsia="Arial" w:hAnsi="Arial"/>
          <w:sz w:val="22"/>
        </w:rPr>
      </w:pPr>
      <w:r>
        <w:rPr>
          <w:rFonts w:ascii="Arial" w:eastAsia="Arial" w:hAnsi="Arial"/>
          <w:sz w:val="22"/>
        </w:rPr>
        <w:t>El Ministerio Público formulará la acusación si no lo ha hecho, la cual contendrá una descripción de la conducta atribuida y su calificación jurídica, y so</w:t>
      </w:r>
      <w:r>
        <w:rPr>
          <w:rFonts w:ascii="Arial" w:eastAsia="Arial" w:hAnsi="Arial"/>
          <w:sz w:val="22"/>
        </w:rPr>
        <w:t>licitará la pena por imponer. Para tales efectos, el mínimo de la pena prevista en la norma penal podrá disminuirse hasta en un tercio.</w:t>
      </w:r>
    </w:p>
    <w:p w:rsidR="00000000" w:rsidRDefault="00CF0E0A">
      <w:pPr>
        <w:spacing w:line="263" w:lineRule="exact"/>
        <w:rPr>
          <w:rFonts w:ascii="Times New Roman" w:eastAsia="Times New Roman" w:hAnsi="Times New Roman"/>
        </w:rPr>
      </w:pPr>
    </w:p>
    <w:p w:rsidR="00000000" w:rsidRDefault="00CF0E0A">
      <w:pPr>
        <w:spacing w:line="237" w:lineRule="auto"/>
        <w:ind w:left="1" w:right="20"/>
        <w:jc w:val="both"/>
        <w:rPr>
          <w:rFonts w:ascii="Arial" w:eastAsia="Arial" w:hAnsi="Arial"/>
          <w:sz w:val="22"/>
        </w:rPr>
      </w:pPr>
      <w:r>
        <w:rPr>
          <w:rFonts w:ascii="Arial" w:eastAsia="Arial" w:hAnsi="Arial"/>
          <w:sz w:val="22"/>
        </w:rPr>
        <w:t>La calificación jurídica del hecho que formule el Ministerio Público al solicitar el procedimiento abreviado, deberá se</w:t>
      </w:r>
      <w:r>
        <w:rPr>
          <w:rFonts w:ascii="Arial" w:eastAsia="Arial" w:hAnsi="Arial"/>
          <w:sz w:val="22"/>
        </w:rPr>
        <w:t>r la misma que se precisó en el auto de vinculación a proceso, a no ser que nuevos elementos de convicción sustenten una variación fundada de aquélla.</w:t>
      </w:r>
    </w:p>
    <w:p w:rsidR="00000000" w:rsidRDefault="00CF0E0A">
      <w:pPr>
        <w:spacing w:line="200" w:lineRule="exact"/>
        <w:rPr>
          <w:rFonts w:ascii="Times New Roman" w:eastAsia="Times New Roman" w:hAnsi="Times New Roman"/>
        </w:rPr>
      </w:pPr>
    </w:p>
    <w:p w:rsidR="00000000" w:rsidRDefault="00CF0E0A">
      <w:pPr>
        <w:spacing w:line="303" w:lineRule="exact"/>
        <w:rPr>
          <w:rFonts w:ascii="Times New Roman" w:eastAsia="Times New Roman" w:hAnsi="Times New Roman"/>
        </w:rPr>
      </w:pPr>
    </w:p>
    <w:p w:rsidR="00000000" w:rsidRDefault="00CF0E0A">
      <w:pPr>
        <w:spacing w:line="0" w:lineRule="atLeast"/>
        <w:ind w:left="1"/>
        <w:rPr>
          <w:rFonts w:ascii="Arial" w:eastAsia="Arial" w:hAnsi="Arial"/>
          <w:b/>
          <w:sz w:val="22"/>
        </w:rPr>
      </w:pPr>
      <w:r>
        <w:rPr>
          <w:rFonts w:ascii="Arial" w:eastAsia="Arial" w:hAnsi="Arial"/>
          <w:b/>
          <w:sz w:val="22"/>
        </w:rPr>
        <w:t>Artículo 397. Verificación del juez.</w:t>
      </w:r>
    </w:p>
    <w:p w:rsidR="00000000" w:rsidRDefault="00CF0E0A">
      <w:pPr>
        <w:spacing w:line="328" w:lineRule="exact"/>
        <w:rPr>
          <w:rFonts w:ascii="Times New Roman" w:eastAsia="Times New Roman" w:hAnsi="Times New Roman"/>
        </w:rPr>
      </w:pPr>
    </w:p>
    <w:p w:rsidR="00000000" w:rsidRDefault="00CF0E0A">
      <w:pPr>
        <w:spacing w:line="0" w:lineRule="atLeast"/>
        <w:ind w:left="1"/>
        <w:rPr>
          <w:rFonts w:ascii="Arial" w:eastAsia="Arial" w:hAnsi="Arial"/>
          <w:sz w:val="22"/>
        </w:rPr>
      </w:pPr>
      <w:r>
        <w:rPr>
          <w:rFonts w:ascii="Arial" w:eastAsia="Arial" w:hAnsi="Arial"/>
          <w:sz w:val="22"/>
        </w:rPr>
        <w:t>Antes de resolver sobre la solicitud del Ministerio Público, el j</w:t>
      </w:r>
      <w:r>
        <w:rPr>
          <w:rFonts w:ascii="Arial" w:eastAsia="Arial" w:hAnsi="Arial"/>
          <w:sz w:val="22"/>
        </w:rPr>
        <w:t>uez verificará que el imputado:</w:t>
      </w:r>
    </w:p>
    <w:p w:rsidR="00000000" w:rsidRDefault="00CF0E0A">
      <w:pPr>
        <w:spacing w:line="200" w:lineRule="exact"/>
        <w:rPr>
          <w:rFonts w:ascii="Times New Roman" w:eastAsia="Times New Roman" w:hAnsi="Times New Roman"/>
        </w:rPr>
      </w:pPr>
    </w:p>
    <w:p w:rsidR="00000000" w:rsidRDefault="00CF0E0A">
      <w:pPr>
        <w:spacing w:line="335" w:lineRule="exact"/>
        <w:rPr>
          <w:rFonts w:ascii="Times New Roman" w:eastAsia="Times New Roman" w:hAnsi="Times New Roman"/>
        </w:rPr>
      </w:pPr>
    </w:p>
    <w:p w:rsidR="00000000" w:rsidRDefault="00CF0E0A">
      <w:pPr>
        <w:numPr>
          <w:ilvl w:val="0"/>
          <w:numId w:val="199"/>
        </w:numPr>
        <w:tabs>
          <w:tab w:val="left" w:pos="421"/>
        </w:tabs>
        <w:spacing w:line="237" w:lineRule="auto"/>
        <w:ind w:left="421" w:hanging="421"/>
        <w:jc w:val="both"/>
        <w:rPr>
          <w:rFonts w:ascii="Arial" w:eastAsia="Arial" w:hAnsi="Arial"/>
          <w:sz w:val="22"/>
        </w:rPr>
      </w:pPr>
      <w:r>
        <w:rPr>
          <w:rFonts w:ascii="Arial" w:eastAsia="Arial" w:hAnsi="Arial"/>
          <w:sz w:val="22"/>
        </w:rPr>
        <w:t>Ha prestado su conformidad al procedimiento por aceptación de hechos en forma libre y voluntaria, y sin ninguna coacción, presión indebida o promesas falsas del Ministerio Público o terceros;</w:t>
      </w:r>
    </w:p>
    <w:p w:rsidR="00000000" w:rsidRDefault="00CF0E0A">
      <w:pPr>
        <w:spacing w:line="263" w:lineRule="exact"/>
        <w:rPr>
          <w:rFonts w:ascii="Times New Roman" w:eastAsia="Times New Roman" w:hAnsi="Times New Roman"/>
        </w:rPr>
      </w:pPr>
    </w:p>
    <w:p w:rsidR="00000000" w:rsidRDefault="00CF0E0A">
      <w:pPr>
        <w:numPr>
          <w:ilvl w:val="0"/>
          <w:numId w:val="200"/>
        </w:numPr>
        <w:tabs>
          <w:tab w:val="left" w:pos="421"/>
        </w:tabs>
        <w:spacing w:line="237" w:lineRule="auto"/>
        <w:ind w:left="421" w:right="20" w:hanging="421"/>
        <w:jc w:val="both"/>
        <w:rPr>
          <w:rFonts w:ascii="Arial" w:eastAsia="Arial" w:hAnsi="Arial"/>
          <w:sz w:val="22"/>
        </w:rPr>
      </w:pPr>
      <w:r>
        <w:rPr>
          <w:rFonts w:ascii="Arial" w:eastAsia="Arial" w:hAnsi="Arial"/>
          <w:sz w:val="22"/>
        </w:rPr>
        <w:t>Ha tomado esta decisión con c</w:t>
      </w:r>
      <w:r>
        <w:rPr>
          <w:rFonts w:ascii="Arial" w:eastAsia="Arial" w:hAnsi="Arial"/>
          <w:sz w:val="22"/>
        </w:rPr>
        <w:t>onocimiento de su derecho a exigir un juicio oral, la presentación y examen de testigos, con el beneficio de asistencia técnica y material para su defensa;</w:t>
      </w:r>
    </w:p>
    <w:p w:rsidR="00000000" w:rsidRDefault="00CF0E0A">
      <w:pPr>
        <w:spacing w:line="266" w:lineRule="exact"/>
        <w:rPr>
          <w:rFonts w:ascii="Times New Roman" w:eastAsia="Times New Roman" w:hAnsi="Times New Roman"/>
        </w:rPr>
      </w:pPr>
    </w:p>
    <w:p w:rsidR="00000000" w:rsidRDefault="00CF0E0A">
      <w:pPr>
        <w:numPr>
          <w:ilvl w:val="0"/>
          <w:numId w:val="201"/>
        </w:numPr>
        <w:tabs>
          <w:tab w:val="left" w:pos="421"/>
        </w:tabs>
        <w:spacing w:line="235" w:lineRule="auto"/>
        <w:ind w:left="421" w:right="20" w:hanging="421"/>
        <w:rPr>
          <w:rFonts w:ascii="Arial" w:eastAsia="Arial" w:hAnsi="Arial"/>
          <w:sz w:val="22"/>
        </w:rPr>
      </w:pPr>
      <w:r>
        <w:rPr>
          <w:rFonts w:ascii="Arial" w:eastAsia="Arial" w:hAnsi="Arial"/>
          <w:sz w:val="22"/>
        </w:rPr>
        <w:t>Ha sido asesorado por su defensor y que entiende, efectivamente, los términos del acuerdo y las con</w:t>
      </w:r>
      <w:r>
        <w:rPr>
          <w:rFonts w:ascii="Arial" w:eastAsia="Arial" w:hAnsi="Arial"/>
          <w:sz w:val="22"/>
        </w:rPr>
        <w:t>secuencias que éste pueda acarrearle; y</w:t>
      </w:r>
    </w:p>
    <w:p w:rsidR="00000000" w:rsidRDefault="00CF0E0A">
      <w:pPr>
        <w:spacing w:line="253" w:lineRule="exact"/>
        <w:rPr>
          <w:rFonts w:ascii="Times New Roman" w:eastAsia="Times New Roman" w:hAnsi="Times New Roman"/>
        </w:rPr>
      </w:pPr>
    </w:p>
    <w:p w:rsidR="00000000" w:rsidRDefault="00CF0E0A">
      <w:pPr>
        <w:tabs>
          <w:tab w:val="left" w:pos="401"/>
        </w:tabs>
        <w:spacing w:line="0" w:lineRule="atLeast"/>
        <w:ind w:left="1"/>
        <w:rPr>
          <w:rFonts w:ascii="Arial" w:eastAsia="Arial" w:hAnsi="Arial"/>
          <w:sz w:val="21"/>
        </w:rPr>
      </w:pPr>
      <w:r>
        <w:rPr>
          <w:rFonts w:ascii="Arial" w:eastAsia="Arial" w:hAnsi="Arial"/>
          <w:sz w:val="22"/>
        </w:rPr>
        <w:t>IV.</w:t>
      </w:r>
      <w:r>
        <w:rPr>
          <w:rFonts w:ascii="Times New Roman" w:eastAsia="Times New Roman" w:hAnsi="Times New Roman"/>
        </w:rPr>
        <w:tab/>
      </w:r>
      <w:r>
        <w:rPr>
          <w:rFonts w:ascii="Arial" w:eastAsia="Arial" w:hAnsi="Arial"/>
          <w:sz w:val="21"/>
        </w:rPr>
        <w:t>Ha aceptado los hechos en forma inequívoca.</w:t>
      </w:r>
    </w:p>
    <w:p w:rsidR="00000000" w:rsidRDefault="00CF0E0A">
      <w:pPr>
        <w:spacing w:line="234" w:lineRule="exact"/>
        <w:rPr>
          <w:rFonts w:ascii="Times New Roman" w:eastAsia="Times New Roman" w:hAnsi="Times New Roman"/>
        </w:rPr>
      </w:pPr>
    </w:p>
    <w:p w:rsidR="00000000" w:rsidRDefault="00CF0E0A">
      <w:pPr>
        <w:spacing w:line="0" w:lineRule="atLeast"/>
        <w:ind w:left="1"/>
        <w:rPr>
          <w:rFonts w:ascii="Arial" w:eastAsia="Arial" w:hAnsi="Arial"/>
          <w:b/>
          <w:sz w:val="22"/>
        </w:rPr>
      </w:pPr>
      <w:r>
        <w:rPr>
          <w:rFonts w:ascii="Arial" w:eastAsia="Arial" w:hAnsi="Arial"/>
          <w:b/>
          <w:sz w:val="22"/>
        </w:rPr>
        <w:t>ARTÍCULO 397 BIS. Resolución sobre la solicitud de procedimiento abreviado</w:t>
      </w:r>
    </w:p>
    <w:p w:rsidR="00000000" w:rsidRDefault="00CF0E0A">
      <w:pPr>
        <w:spacing w:line="269" w:lineRule="exact"/>
        <w:rPr>
          <w:rFonts w:ascii="Times New Roman" w:eastAsia="Times New Roman" w:hAnsi="Times New Roman"/>
        </w:rPr>
      </w:pPr>
    </w:p>
    <w:p w:rsidR="00000000" w:rsidRDefault="00CF0E0A">
      <w:pPr>
        <w:spacing w:line="235" w:lineRule="auto"/>
        <w:ind w:left="1" w:right="20"/>
        <w:rPr>
          <w:rFonts w:ascii="Arial" w:eastAsia="Arial" w:hAnsi="Arial"/>
          <w:sz w:val="22"/>
        </w:rPr>
      </w:pPr>
      <w:r>
        <w:rPr>
          <w:rFonts w:ascii="Arial" w:eastAsia="Arial" w:hAnsi="Arial"/>
          <w:sz w:val="22"/>
        </w:rPr>
        <w:t>El juez aceptará la solicitud del Ministerio Público cuando considere actualizados los req</w:t>
      </w:r>
      <w:r>
        <w:rPr>
          <w:rFonts w:ascii="Arial" w:eastAsia="Arial" w:hAnsi="Arial"/>
          <w:sz w:val="22"/>
        </w:rPr>
        <w:t>uisitos correspondientes.</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77024" behindDoc="1" locked="0" layoutInCell="1" allowOverlap="1">
                <wp:simplePos x="0" y="0"/>
                <wp:positionH relativeFrom="column">
                  <wp:posOffset>-18415</wp:posOffset>
                </wp:positionH>
                <wp:positionV relativeFrom="paragraph">
                  <wp:posOffset>125730</wp:posOffset>
                </wp:positionV>
                <wp:extent cx="3365500" cy="0"/>
                <wp:effectExtent l="10160" t="11430" r="15240" b="7620"/>
                <wp:wrapNone/>
                <wp:docPr id="327"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7FC5E" id="Line 340" o:spid="_x0000_s1026" style="position:absolute;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9.9pt" to="263.5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" strokecolor="maroon" strokeweight=".96pt"/>
            </w:pict>
          </mc:Fallback>
        </mc:AlternateContent>
      </w:r>
    </w:p>
    <w:p w:rsidR="00000000" w:rsidRDefault="00CF0E0A">
      <w:pPr>
        <w:spacing w:line="213" w:lineRule="exact"/>
        <w:rPr>
          <w:rFonts w:ascii="Times New Roman" w:eastAsia="Times New Roman" w:hAnsi="Times New Roman"/>
        </w:rPr>
      </w:pPr>
    </w:p>
    <w:tbl>
      <w:tblPr>
        <w:tblW w:w="0" w:type="auto"/>
        <w:tblInd w:w="1"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117" w:history="1">
              <w:r>
                <w:rPr>
                  <w:rFonts w:ascii="Tahoma" w:eastAsia="Tahoma" w:hAnsi="Tahoma"/>
                  <w:b/>
                  <w:color w:val="800000"/>
                  <w:sz w:val="16"/>
                </w:rPr>
                <w:t>www.congresooaxaca.gob.mx</w:t>
              </w:r>
            </w:hyperlink>
          </w:p>
        </w:tc>
        <w:tc>
          <w:tcPr>
            <w:tcW w:w="13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112</w:t>
            </w:r>
          </w:p>
        </w:tc>
      </w:tr>
    </w:tbl>
    <w:p w:rsidR="00000000" w:rsidRDefault="00CF0E0A">
      <w:pPr>
        <w:rPr>
          <w:rFonts w:ascii="Tahoma" w:eastAsia="Tahoma" w:hAnsi="Tahoma"/>
          <w:b/>
          <w:color w:val="800000"/>
          <w:sz w:val="16"/>
        </w:rPr>
        <w:sectPr w:rsidR="00000000">
          <w:pgSz w:w="12240" w:h="15859"/>
          <w:pgMar w:top="876" w:right="1402" w:bottom="417" w:left="1419" w:header="0" w:footer="0" w:gutter="0"/>
          <w:cols w:space="0" w:equalWidth="0">
            <w:col w:w="9421"/>
          </w:cols>
          <w:docGrid w:linePitch="360"/>
        </w:sectPr>
      </w:pPr>
    </w:p>
    <w:p w:rsidR="00000000" w:rsidRDefault="00CF0E0A">
      <w:pPr>
        <w:spacing w:line="0" w:lineRule="atLeast"/>
        <w:ind w:left="1420"/>
        <w:rPr>
          <w:rFonts w:ascii="Tahoma" w:eastAsia="Tahoma" w:hAnsi="Tahoma"/>
          <w:b/>
          <w:color w:val="800000"/>
          <w:sz w:val="14"/>
        </w:rPr>
      </w:pPr>
      <w:bookmarkStart w:id="113" w:name="page113"/>
      <w:bookmarkEnd w:id="113"/>
      <w:r>
        <w:rPr>
          <w:rFonts w:ascii="Tahoma" w:eastAsia="Tahoma" w:hAnsi="Tahoma"/>
          <w:b/>
          <w:noProof/>
          <w:color w:val="800000"/>
          <w:sz w:val="16"/>
        </w:rPr>
        <w:drawing>
          <wp:anchor distT="0" distB="0" distL="114300" distR="114300" simplePos="0" relativeHeight="251778048"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341" name="Imagen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79072" behindDoc="1" locked="0" layoutInCell="1" allowOverlap="1">
                <wp:simplePos x="0" y="0"/>
                <wp:positionH relativeFrom="column">
                  <wp:posOffset>904875</wp:posOffset>
                </wp:positionH>
                <wp:positionV relativeFrom="paragraph">
                  <wp:posOffset>67310</wp:posOffset>
                </wp:positionV>
                <wp:extent cx="2881630" cy="0"/>
                <wp:effectExtent l="19050" t="10160" r="13970" b="18415"/>
                <wp:wrapNone/>
                <wp:docPr id="326"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6CC9B" id="Line 342" o:spid="_x0000_s1026" style="position:absolute;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3pt" to="298.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w:t>
      </w:r>
      <w:r>
        <w:rPr>
          <w:rFonts w:ascii="Tahoma" w:eastAsia="Tahoma" w:hAnsi="Tahoma"/>
          <w:b/>
          <w:color w:val="800000"/>
          <w:sz w:val="14"/>
        </w:rPr>
        <w:t>O)</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0"/>
        <w:rPr>
          <w:rFonts w:ascii="Arial" w:eastAsia="Arial" w:hAnsi="Arial"/>
          <w:b/>
          <w:sz w:val="16"/>
        </w:rPr>
      </w:pPr>
      <w:r>
        <w:rPr>
          <w:rFonts w:ascii="Arial" w:eastAsia="Arial" w:hAnsi="Arial"/>
          <w:b/>
          <w:sz w:val="16"/>
        </w:rPr>
        <w:t>PODER</w:t>
      </w:r>
    </w:p>
    <w:p w:rsidR="00000000" w:rsidRDefault="00CF0E0A">
      <w:pPr>
        <w:spacing w:line="237" w:lineRule="auto"/>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333" w:lineRule="exact"/>
        <w:rPr>
          <w:rFonts w:ascii="Times New Roman" w:eastAsia="Times New Roman" w:hAnsi="Times New Roman"/>
        </w:rPr>
      </w:pPr>
    </w:p>
    <w:p w:rsidR="00000000" w:rsidRDefault="00CF0E0A">
      <w:pPr>
        <w:spacing w:line="239" w:lineRule="auto"/>
        <w:jc w:val="both"/>
        <w:rPr>
          <w:rFonts w:ascii="Arial" w:eastAsia="Arial" w:hAnsi="Arial"/>
          <w:sz w:val="22"/>
        </w:rPr>
      </w:pPr>
      <w:r>
        <w:rPr>
          <w:rFonts w:ascii="Arial" w:eastAsia="Arial" w:hAnsi="Arial"/>
          <w:sz w:val="22"/>
        </w:rPr>
        <w:t>Cuando no lo estime así, o cuando considere fundada la oposición de la víctima u ofendido, rechazará la solicitud de procedimiento abreviado y dispondrá que continúe el proceso ordinario. En e</w:t>
      </w:r>
      <w:r>
        <w:rPr>
          <w:rFonts w:ascii="Arial" w:eastAsia="Arial" w:hAnsi="Arial"/>
          <w:sz w:val="22"/>
        </w:rPr>
        <w:t>ste caso, el requerimiento anterior sobre la pena no vincula al Ministerio Público durante el juicio, se tendrán por no formuladas la aceptación de los hechos por parte del imputado, así como las modificaciones de la acusación efectuadas para posibilitar l</w:t>
      </w:r>
      <w:r>
        <w:rPr>
          <w:rFonts w:ascii="Arial" w:eastAsia="Arial" w:hAnsi="Arial"/>
          <w:sz w:val="22"/>
        </w:rPr>
        <w:t>a tramitación abreviada del procedimiento. Asimismo, el juez dispondrá que todos los antecedentes relativos al planteamiento, discusión y resolución de la solicitud de proceder de conformidad al procedimiento abreviado, sean eliminadas del registro.</w:t>
      </w:r>
    </w:p>
    <w:p w:rsidR="00000000" w:rsidRDefault="00CF0E0A">
      <w:pPr>
        <w:spacing w:line="200" w:lineRule="exact"/>
        <w:rPr>
          <w:rFonts w:ascii="Times New Roman" w:eastAsia="Times New Roman" w:hAnsi="Times New Roman"/>
        </w:rPr>
      </w:pPr>
    </w:p>
    <w:p w:rsidR="00000000" w:rsidRDefault="00CF0E0A">
      <w:pPr>
        <w:spacing w:line="302"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w:t>
      </w:r>
      <w:r>
        <w:rPr>
          <w:rFonts w:ascii="Arial" w:eastAsia="Arial" w:hAnsi="Arial"/>
          <w:b/>
          <w:sz w:val="22"/>
        </w:rPr>
        <w:t>CULO 397 BIS A. Trámite en el procedimiento abreviado</w:t>
      </w:r>
    </w:p>
    <w:p w:rsidR="00000000" w:rsidRDefault="00CF0E0A">
      <w:pPr>
        <w:spacing w:line="267" w:lineRule="exact"/>
        <w:rPr>
          <w:rFonts w:ascii="Times New Roman" w:eastAsia="Times New Roman" w:hAnsi="Times New Roman"/>
        </w:rPr>
      </w:pPr>
    </w:p>
    <w:p w:rsidR="00000000" w:rsidRDefault="00CF0E0A">
      <w:pPr>
        <w:spacing w:line="252" w:lineRule="auto"/>
        <w:jc w:val="both"/>
        <w:rPr>
          <w:rFonts w:ascii="Arial" w:eastAsia="Arial" w:hAnsi="Arial"/>
          <w:sz w:val="21"/>
        </w:rPr>
      </w:pPr>
      <w:r>
        <w:rPr>
          <w:rFonts w:ascii="Arial" w:eastAsia="Arial" w:hAnsi="Arial"/>
          <w:sz w:val="21"/>
        </w:rPr>
        <w:t>Aceptada la solicitud para tramitar el procedimiento abreviado, el juez abrirá el debate y otorgará la palabra al Ministerio Público, quien sustentará su acusación con base en las actuaciones y diligen</w:t>
      </w:r>
      <w:r>
        <w:rPr>
          <w:rFonts w:ascii="Arial" w:eastAsia="Arial" w:hAnsi="Arial"/>
          <w:sz w:val="21"/>
        </w:rPr>
        <w:t>cias de la investigación que la fundamentaren. A continuación, se dará la palabra a los demás intervinientes. En todo caso, la exposición final corresponderá siempre al imputado.</w:t>
      </w:r>
    </w:p>
    <w:p w:rsidR="00000000" w:rsidRDefault="00CF0E0A">
      <w:pPr>
        <w:spacing w:line="200" w:lineRule="exact"/>
        <w:rPr>
          <w:rFonts w:ascii="Times New Roman" w:eastAsia="Times New Roman" w:hAnsi="Times New Roman"/>
        </w:rPr>
      </w:pPr>
    </w:p>
    <w:p w:rsidR="00000000" w:rsidRDefault="00CF0E0A">
      <w:pPr>
        <w:spacing w:line="289"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397 BIS B. Sentencia en el procedimiento abreviado</w:t>
      </w:r>
    </w:p>
    <w:p w:rsidR="00000000" w:rsidRDefault="00CF0E0A">
      <w:pPr>
        <w:spacing w:line="267"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Terminado el d</w:t>
      </w:r>
      <w:r>
        <w:rPr>
          <w:rFonts w:ascii="Arial" w:eastAsia="Arial" w:hAnsi="Arial"/>
          <w:sz w:val="22"/>
        </w:rPr>
        <w:t>ebate, el juez emitirá su fallo sobre condena o absolución en la misma audiencia y deberá dar lectura pública a la sentencia, dentro de un plazo de cuarenta y ocho horas, explicando brevemente su contenido.</w:t>
      </w:r>
    </w:p>
    <w:p w:rsidR="00000000" w:rsidRDefault="00CF0E0A">
      <w:pPr>
        <w:spacing w:line="200" w:lineRule="exact"/>
        <w:rPr>
          <w:rFonts w:ascii="Times New Roman" w:eastAsia="Times New Roman" w:hAnsi="Times New Roman"/>
        </w:rPr>
      </w:pPr>
    </w:p>
    <w:p w:rsidR="00000000" w:rsidRDefault="00CF0E0A">
      <w:pPr>
        <w:spacing w:line="316" w:lineRule="exact"/>
        <w:rPr>
          <w:rFonts w:ascii="Times New Roman" w:eastAsia="Times New Roman" w:hAnsi="Times New Roman"/>
        </w:rPr>
      </w:pPr>
    </w:p>
    <w:p w:rsidR="00000000" w:rsidRDefault="00CF0E0A">
      <w:pPr>
        <w:spacing w:line="237" w:lineRule="auto"/>
        <w:jc w:val="both"/>
        <w:rPr>
          <w:rFonts w:ascii="Arial" w:eastAsia="Arial" w:hAnsi="Arial"/>
          <w:sz w:val="22"/>
        </w:rPr>
      </w:pPr>
      <w:r>
        <w:rPr>
          <w:rFonts w:ascii="Arial" w:eastAsia="Arial" w:hAnsi="Arial"/>
          <w:sz w:val="22"/>
        </w:rPr>
        <w:t>Se dictará sentencia condenatoria cuando exista</w:t>
      </w:r>
      <w:r>
        <w:rPr>
          <w:rFonts w:ascii="Arial" w:eastAsia="Arial" w:hAnsi="Arial"/>
          <w:sz w:val="22"/>
        </w:rPr>
        <w:t xml:space="preserve"> una base fáctica suficiente para sustentar el delito y la participación del imputado en él, con base en indicios independientes de la aceptación de los hechos por el imputado y en ningún caso se impondrá una pena superior a la solicitada por el Ministerio</w:t>
      </w:r>
      <w:r>
        <w:rPr>
          <w:rFonts w:ascii="Arial" w:eastAsia="Arial" w:hAnsi="Arial"/>
          <w:sz w:val="22"/>
        </w:rPr>
        <w:t xml:space="preserve"> Público.</w:t>
      </w:r>
    </w:p>
    <w:p w:rsidR="00000000" w:rsidRDefault="00CF0E0A">
      <w:pPr>
        <w:spacing w:line="268" w:lineRule="exact"/>
        <w:rPr>
          <w:rFonts w:ascii="Times New Roman" w:eastAsia="Times New Roman" w:hAnsi="Times New Roman"/>
        </w:rPr>
      </w:pPr>
    </w:p>
    <w:p w:rsidR="00000000" w:rsidRDefault="00CF0E0A">
      <w:pPr>
        <w:spacing w:line="235" w:lineRule="auto"/>
        <w:ind w:right="20"/>
        <w:jc w:val="both"/>
        <w:rPr>
          <w:rFonts w:ascii="Arial" w:eastAsia="Arial" w:hAnsi="Arial"/>
          <w:sz w:val="22"/>
        </w:rPr>
      </w:pPr>
      <w:r>
        <w:rPr>
          <w:rFonts w:ascii="Arial" w:eastAsia="Arial" w:hAnsi="Arial"/>
          <w:sz w:val="22"/>
        </w:rPr>
        <w:t>El procedimiento abreviado no impedirá la concesión de alguna de las medidas sustitutivas consideradas en la ley, cuando correspondiere.</w:t>
      </w:r>
    </w:p>
    <w:p w:rsidR="00000000" w:rsidRDefault="00CF0E0A">
      <w:pPr>
        <w:spacing w:line="200" w:lineRule="exact"/>
        <w:rPr>
          <w:rFonts w:ascii="Times New Roman" w:eastAsia="Times New Roman" w:hAnsi="Times New Roman"/>
        </w:rPr>
      </w:pPr>
    </w:p>
    <w:p w:rsidR="00000000" w:rsidRDefault="00CF0E0A">
      <w:pPr>
        <w:spacing w:line="307" w:lineRule="exact"/>
        <w:rPr>
          <w:rFonts w:ascii="Times New Roman" w:eastAsia="Times New Roman" w:hAnsi="Times New Roman"/>
        </w:rPr>
      </w:pPr>
    </w:p>
    <w:p w:rsidR="00000000" w:rsidRDefault="00CF0E0A">
      <w:pPr>
        <w:spacing w:line="0" w:lineRule="atLeast"/>
        <w:ind w:right="20"/>
        <w:jc w:val="center"/>
        <w:rPr>
          <w:rFonts w:ascii="Arial" w:eastAsia="Arial" w:hAnsi="Arial"/>
          <w:b/>
          <w:sz w:val="22"/>
        </w:rPr>
      </w:pPr>
      <w:r>
        <w:rPr>
          <w:rFonts w:ascii="Arial" w:eastAsia="Arial" w:hAnsi="Arial"/>
          <w:b/>
          <w:sz w:val="22"/>
        </w:rPr>
        <w:t>CAPITULO III</w:t>
      </w:r>
    </w:p>
    <w:p w:rsidR="00000000" w:rsidRDefault="00CF0E0A">
      <w:pPr>
        <w:spacing w:line="0" w:lineRule="atLeast"/>
        <w:ind w:right="40"/>
        <w:jc w:val="center"/>
        <w:rPr>
          <w:rFonts w:ascii="Arial" w:eastAsia="Arial" w:hAnsi="Arial"/>
          <w:b/>
          <w:sz w:val="22"/>
        </w:rPr>
      </w:pPr>
      <w:r>
        <w:rPr>
          <w:rFonts w:ascii="Arial" w:eastAsia="Arial" w:hAnsi="Arial"/>
          <w:b/>
          <w:sz w:val="22"/>
        </w:rPr>
        <w:t>PROCEDIMIENTO PARA INIMPUTABLES</w:t>
      </w:r>
    </w:p>
    <w:p w:rsidR="00000000" w:rsidRDefault="00CF0E0A">
      <w:pPr>
        <w:spacing w:line="261" w:lineRule="exact"/>
        <w:rPr>
          <w:rFonts w:ascii="Times New Roman" w:eastAsia="Times New Roman" w:hAnsi="Times New Roman"/>
        </w:rPr>
      </w:pPr>
    </w:p>
    <w:p w:rsidR="00000000" w:rsidRDefault="00CF0E0A">
      <w:pPr>
        <w:spacing w:line="235" w:lineRule="auto"/>
        <w:ind w:right="20"/>
        <w:jc w:val="both"/>
        <w:rPr>
          <w:rFonts w:ascii="Arial" w:eastAsia="Arial" w:hAnsi="Arial"/>
          <w:b/>
          <w:sz w:val="22"/>
        </w:rPr>
      </w:pPr>
      <w:r>
        <w:rPr>
          <w:rFonts w:ascii="Arial" w:eastAsia="Arial" w:hAnsi="Arial"/>
          <w:b/>
          <w:sz w:val="22"/>
        </w:rPr>
        <w:t xml:space="preserve">Artículo 398. Procedimiento para la aplicación exclusiva de </w:t>
      </w:r>
      <w:r>
        <w:rPr>
          <w:rFonts w:ascii="Arial" w:eastAsia="Arial" w:hAnsi="Arial"/>
          <w:b/>
          <w:sz w:val="22"/>
        </w:rPr>
        <w:t>medidas de seguridad a inimputables</w:t>
      </w:r>
    </w:p>
    <w:p w:rsidR="00000000" w:rsidRDefault="00CF0E0A">
      <w:pPr>
        <w:spacing w:line="263" w:lineRule="exact"/>
        <w:rPr>
          <w:rFonts w:ascii="Times New Roman" w:eastAsia="Times New Roman" w:hAnsi="Times New Roman"/>
        </w:rPr>
      </w:pPr>
    </w:p>
    <w:p w:rsidR="00000000" w:rsidRDefault="00CF0E0A">
      <w:pPr>
        <w:spacing w:line="238" w:lineRule="auto"/>
        <w:jc w:val="both"/>
        <w:rPr>
          <w:rFonts w:ascii="Arial" w:eastAsia="Arial" w:hAnsi="Arial"/>
          <w:sz w:val="22"/>
        </w:rPr>
      </w:pPr>
      <w:r>
        <w:rPr>
          <w:rFonts w:ascii="Arial" w:eastAsia="Arial" w:hAnsi="Arial"/>
          <w:sz w:val="22"/>
        </w:rPr>
        <w:t>Cuando se sospeche que el probable autor de un hecho tipificado en la ley como delito, se encuentra en alguno de los supuestos a que se refiere el artículo 14, fracción VII, primer párrafo, del Código Penal del Estado L</w:t>
      </w:r>
      <w:r>
        <w:rPr>
          <w:rFonts w:ascii="Arial" w:eastAsia="Arial" w:hAnsi="Arial"/>
          <w:sz w:val="22"/>
        </w:rPr>
        <w:t>ibre y Soberano de Oaxaca, el juez, de oficio o a solicitud de alguna de las partes, ordenará la realización de un peritaje para determinar tal circunstancia. El juez ordenará la suspensión del procedimiento hasta en tanto no se remitiere el informe requer</w:t>
      </w:r>
      <w:r>
        <w:rPr>
          <w:rFonts w:ascii="Arial" w:eastAsia="Arial" w:hAnsi="Arial"/>
          <w:sz w:val="22"/>
        </w:rPr>
        <w:t>ido, sin perjuicio de continuarse respecto de los demás coimputados, si los hubiere.</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80096" behindDoc="1" locked="0" layoutInCell="1" allowOverlap="1">
                <wp:simplePos x="0" y="0"/>
                <wp:positionH relativeFrom="column">
                  <wp:posOffset>-19050</wp:posOffset>
                </wp:positionH>
                <wp:positionV relativeFrom="paragraph">
                  <wp:posOffset>15875</wp:posOffset>
                </wp:positionV>
                <wp:extent cx="3365500" cy="0"/>
                <wp:effectExtent l="9525" t="6350" r="6350" b="12700"/>
                <wp:wrapNone/>
                <wp:docPr id="325" name="Lin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05439" id="Line 343" o:spid="_x0000_s1026" style="position:absolute;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25pt" to="26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" strokecolor="maroon" strokeweight=".96pt"/>
            </w:pict>
          </mc:Fallback>
        </mc:AlternateContent>
      </w:r>
    </w:p>
    <w:p w:rsidR="00000000" w:rsidRDefault="00CF0E0A">
      <w:pPr>
        <w:spacing w:line="41"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118" w:history="1">
              <w:r>
                <w:rPr>
                  <w:rFonts w:ascii="Tahoma" w:eastAsia="Tahoma" w:hAnsi="Tahoma"/>
                  <w:b/>
                  <w:color w:val="800000"/>
                  <w:sz w:val="16"/>
                </w:rPr>
                <w:t>www.congresooaxaca.gob.mx</w:t>
              </w:r>
            </w:hyperlink>
          </w:p>
        </w:tc>
        <w:tc>
          <w:tcPr>
            <w:tcW w:w="13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113</w:t>
            </w:r>
          </w:p>
        </w:tc>
      </w:tr>
    </w:tbl>
    <w:p w:rsidR="00000000" w:rsidRDefault="00CF0E0A">
      <w:pPr>
        <w:rPr>
          <w:rFonts w:ascii="Tahoma" w:eastAsia="Tahoma" w:hAnsi="Tahoma"/>
          <w:b/>
          <w:color w:val="800000"/>
          <w:sz w:val="16"/>
        </w:rPr>
        <w:sectPr w:rsidR="00000000">
          <w:pgSz w:w="12240" w:h="15859"/>
          <w:pgMar w:top="876" w:right="1402" w:bottom="417" w:left="1420" w:header="0" w:footer="0" w:gutter="0"/>
          <w:cols w:space="0" w:equalWidth="0">
            <w:col w:w="9420"/>
          </w:cols>
          <w:docGrid w:linePitch="360"/>
        </w:sectPr>
      </w:pPr>
    </w:p>
    <w:p w:rsidR="00000000" w:rsidRDefault="00CF0E0A">
      <w:pPr>
        <w:spacing w:line="0" w:lineRule="atLeast"/>
        <w:ind w:left="1424"/>
        <w:rPr>
          <w:rFonts w:ascii="Tahoma" w:eastAsia="Tahoma" w:hAnsi="Tahoma"/>
          <w:b/>
          <w:color w:val="800000"/>
          <w:sz w:val="14"/>
        </w:rPr>
      </w:pPr>
      <w:bookmarkStart w:id="114" w:name="page114"/>
      <w:bookmarkEnd w:id="114"/>
      <w:r>
        <w:rPr>
          <w:rFonts w:ascii="Tahoma" w:eastAsia="Tahoma" w:hAnsi="Tahoma"/>
          <w:b/>
          <w:noProof/>
          <w:color w:val="800000"/>
          <w:sz w:val="16"/>
        </w:rPr>
        <w:drawing>
          <wp:anchor distT="0" distB="0" distL="114300" distR="114300" simplePos="0" relativeHeight="251781120"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344" name="Imagen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82144" behindDoc="1" locked="0" layoutInCell="1" allowOverlap="1">
                <wp:simplePos x="0" y="0"/>
                <wp:positionH relativeFrom="column">
                  <wp:posOffset>906780</wp:posOffset>
                </wp:positionH>
                <wp:positionV relativeFrom="paragraph">
                  <wp:posOffset>67310</wp:posOffset>
                </wp:positionV>
                <wp:extent cx="2881630" cy="0"/>
                <wp:effectExtent l="11430" t="10160" r="12065" b="18415"/>
                <wp:wrapNone/>
                <wp:docPr id="32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B208F" id="Line 345" o:spid="_x0000_s1026" style="position:absolute;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pt,5.3pt" to="29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C</w:t>
      </w:r>
      <w:r>
        <w:rPr>
          <w:rFonts w:ascii="Tahoma" w:eastAsia="Tahoma" w:hAnsi="Tahoma"/>
          <w:b/>
          <w:color w:val="800000"/>
          <w:sz w:val="14"/>
        </w:rPr>
        <w:t>entro de Información e Investigaciones Legislativas (CIILCEO)</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4"/>
        <w:rPr>
          <w:rFonts w:ascii="Arial" w:eastAsia="Arial" w:hAnsi="Arial"/>
          <w:b/>
          <w:sz w:val="16"/>
        </w:rPr>
      </w:pPr>
      <w:r>
        <w:rPr>
          <w:rFonts w:ascii="Arial" w:eastAsia="Arial" w:hAnsi="Arial"/>
          <w:b/>
          <w:sz w:val="16"/>
        </w:rPr>
        <w:t>PODER</w:t>
      </w:r>
    </w:p>
    <w:p w:rsidR="00000000" w:rsidRDefault="00CF0E0A">
      <w:pPr>
        <w:spacing w:line="237" w:lineRule="auto"/>
        <w:ind w:left="4"/>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330" w:lineRule="exact"/>
        <w:rPr>
          <w:rFonts w:ascii="Times New Roman" w:eastAsia="Times New Roman" w:hAnsi="Times New Roman"/>
        </w:rPr>
      </w:pPr>
    </w:p>
    <w:p w:rsidR="00000000" w:rsidRDefault="00CF0E0A">
      <w:pPr>
        <w:spacing w:line="237" w:lineRule="auto"/>
        <w:ind w:left="4" w:right="20"/>
        <w:jc w:val="both"/>
        <w:rPr>
          <w:rFonts w:ascii="Arial" w:eastAsia="Arial" w:hAnsi="Arial"/>
          <w:sz w:val="22"/>
        </w:rPr>
      </w:pPr>
      <w:r>
        <w:rPr>
          <w:rFonts w:ascii="Arial" w:eastAsia="Arial" w:hAnsi="Arial"/>
          <w:sz w:val="22"/>
        </w:rPr>
        <w:t xml:space="preserve">Si es necesario el internamiento del imputado para elaborar el informe pericial sobre su capacidad, la medida podrá ser ordenada por </w:t>
      </w:r>
      <w:r>
        <w:rPr>
          <w:rFonts w:ascii="Arial" w:eastAsia="Arial" w:hAnsi="Arial"/>
          <w:sz w:val="22"/>
        </w:rPr>
        <w:t>el juez, a solicitud de los peritos, sólo cuando exista la probabilidad de que haya cometido el hecho y esta medida no sea desproporcionada respecto de la importancia de la pena o medida de seguridad que podría imponerse.</w:t>
      </w:r>
    </w:p>
    <w:p w:rsidR="00000000" w:rsidRDefault="00CF0E0A">
      <w:pPr>
        <w:spacing w:line="266" w:lineRule="exact"/>
        <w:rPr>
          <w:rFonts w:ascii="Times New Roman" w:eastAsia="Times New Roman" w:hAnsi="Times New Roman"/>
        </w:rPr>
      </w:pPr>
    </w:p>
    <w:p w:rsidR="00000000" w:rsidRDefault="00CF0E0A">
      <w:pPr>
        <w:spacing w:line="235" w:lineRule="auto"/>
        <w:ind w:left="4" w:right="20"/>
        <w:jc w:val="both"/>
        <w:rPr>
          <w:rFonts w:ascii="Arial" w:eastAsia="Arial" w:hAnsi="Arial"/>
          <w:sz w:val="22"/>
        </w:rPr>
      </w:pPr>
      <w:r>
        <w:rPr>
          <w:rFonts w:ascii="Arial" w:eastAsia="Arial" w:hAnsi="Arial"/>
          <w:sz w:val="22"/>
        </w:rPr>
        <w:t>La internación para estos fines n</w:t>
      </w:r>
      <w:r>
        <w:rPr>
          <w:rFonts w:ascii="Arial" w:eastAsia="Arial" w:hAnsi="Arial"/>
          <w:sz w:val="22"/>
        </w:rPr>
        <w:t>o podrá prolongarse por más de diez días y sólo se ordenará si no es posible realizar el informe con el empleo de otra medida menos restrictiva de derechos.</w:t>
      </w:r>
    </w:p>
    <w:p w:rsidR="00000000" w:rsidRDefault="00CF0E0A">
      <w:pPr>
        <w:spacing w:line="247"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398 BIS. Apertura del procedimiento especial</w:t>
      </w:r>
    </w:p>
    <w:p w:rsidR="00000000" w:rsidRDefault="00CF0E0A">
      <w:pPr>
        <w:spacing w:line="267" w:lineRule="exact"/>
        <w:rPr>
          <w:rFonts w:ascii="Times New Roman" w:eastAsia="Times New Roman" w:hAnsi="Times New Roman"/>
        </w:rPr>
      </w:pPr>
    </w:p>
    <w:p w:rsidR="00000000" w:rsidRDefault="00CF0E0A">
      <w:pPr>
        <w:spacing w:line="237" w:lineRule="auto"/>
        <w:ind w:left="4" w:right="20"/>
        <w:jc w:val="both"/>
        <w:rPr>
          <w:rFonts w:ascii="Arial" w:eastAsia="Arial" w:hAnsi="Arial"/>
          <w:sz w:val="22"/>
        </w:rPr>
      </w:pPr>
      <w:r>
        <w:rPr>
          <w:rFonts w:ascii="Arial" w:eastAsia="Arial" w:hAnsi="Arial"/>
          <w:sz w:val="22"/>
        </w:rPr>
        <w:t>De acreditarse el estado de inimputabilidad</w:t>
      </w:r>
      <w:r>
        <w:rPr>
          <w:rFonts w:ascii="Arial" w:eastAsia="Arial" w:hAnsi="Arial"/>
          <w:sz w:val="22"/>
        </w:rPr>
        <w:t>, se cerrará el procedimiento ordinario y se abrirá el especial, cuyo objeto exclusivo será decidir sobre la procedencia de la aplicación de medidas de seguridad.</w:t>
      </w:r>
    </w:p>
    <w:p w:rsidR="00000000" w:rsidRDefault="00CF0E0A">
      <w:pPr>
        <w:spacing w:line="261" w:lineRule="exact"/>
        <w:rPr>
          <w:rFonts w:ascii="Times New Roman" w:eastAsia="Times New Roman" w:hAnsi="Times New Roman"/>
        </w:rPr>
      </w:pPr>
    </w:p>
    <w:p w:rsidR="00000000" w:rsidRDefault="00CF0E0A">
      <w:pPr>
        <w:spacing w:line="237" w:lineRule="auto"/>
        <w:ind w:left="4"/>
        <w:jc w:val="both"/>
        <w:rPr>
          <w:rFonts w:ascii="Arial" w:eastAsia="Arial" w:hAnsi="Arial"/>
          <w:sz w:val="22"/>
        </w:rPr>
      </w:pPr>
      <w:r>
        <w:rPr>
          <w:rFonts w:ascii="Arial" w:eastAsia="Arial" w:hAnsi="Arial"/>
          <w:sz w:val="22"/>
        </w:rPr>
        <w:t xml:space="preserve">Si el inimputable tiene representante legítimo o tutor, en su caso, éste lo representará en </w:t>
      </w:r>
      <w:r>
        <w:rPr>
          <w:rFonts w:ascii="Arial" w:eastAsia="Arial" w:hAnsi="Arial"/>
          <w:sz w:val="22"/>
        </w:rPr>
        <w:t>todos los actos del proceso; en caso contrario, el juez procederá a designarle uno provisional, quien cumplirá con esa representación. Lo anterior se hará sin perjuicio del derecho del inimputable a ser asistido por un defensor, y de que se ordene la compa</w:t>
      </w:r>
      <w:r>
        <w:rPr>
          <w:rFonts w:ascii="Arial" w:eastAsia="Arial" w:hAnsi="Arial"/>
          <w:sz w:val="22"/>
        </w:rPr>
        <w:t>recencia personal de aquél cuando se estime necesaria.</w:t>
      </w:r>
    </w:p>
    <w:p w:rsidR="00000000" w:rsidRDefault="00CF0E0A">
      <w:pPr>
        <w:spacing w:line="200" w:lineRule="exact"/>
        <w:rPr>
          <w:rFonts w:ascii="Times New Roman" w:eastAsia="Times New Roman" w:hAnsi="Times New Roman"/>
        </w:rPr>
      </w:pPr>
    </w:p>
    <w:p w:rsidR="00000000" w:rsidRDefault="00CF0E0A">
      <w:pPr>
        <w:spacing w:line="307"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398 BIS A. Trámite</w:t>
      </w:r>
    </w:p>
    <w:p w:rsidR="00000000" w:rsidRDefault="00CF0E0A">
      <w:pPr>
        <w:spacing w:line="256" w:lineRule="exact"/>
        <w:rPr>
          <w:rFonts w:ascii="Times New Roman" w:eastAsia="Times New Roman" w:hAnsi="Times New Roman"/>
        </w:rPr>
      </w:pPr>
    </w:p>
    <w:p w:rsidR="00000000" w:rsidRDefault="00CF0E0A">
      <w:pPr>
        <w:spacing w:line="0" w:lineRule="atLeast"/>
        <w:ind w:left="4"/>
        <w:rPr>
          <w:rFonts w:ascii="Arial" w:eastAsia="Arial" w:hAnsi="Arial"/>
          <w:sz w:val="22"/>
        </w:rPr>
      </w:pPr>
      <w:r>
        <w:rPr>
          <w:rFonts w:ascii="Arial" w:eastAsia="Arial" w:hAnsi="Arial"/>
          <w:sz w:val="22"/>
        </w:rPr>
        <w:t>El procedimiento especial se tramitará  conforme a las siguientes reglas:</w:t>
      </w:r>
    </w:p>
    <w:p w:rsidR="00000000" w:rsidRDefault="00CF0E0A">
      <w:pPr>
        <w:spacing w:line="262" w:lineRule="exact"/>
        <w:rPr>
          <w:rFonts w:ascii="Times New Roman" w:eastAsia="Times New Roman" w:hAnsi="Times New Roman"/>
        </w:rPr>
      </w:pPr>
    </w:p>
    <w:p w:rsidR="00000000" w:rsidRDefault="00CF0E0A">
      <w:pPr>
        <w:numPr>
          <w:ilvl w:val="0"/>
          <w:numId w:val="202"/>
        </w:numPr>
        <w:tabs>
          <w:tab w:val="left" w:pos="724"/>
        </w:tabs>
        <w:spacing w:line="237" w:lineRule="auto"/>
        <w:ind w:left="724" w:hanging="724"/>
        <w:jc w:val="both"/>
        <w:rPr>
          <w:rFonts w:ascii="Arial" w:eastAsia="Arial" w:hAnsi="Arial"/>
          <w:sz w:val="22"/>
        </w:rPr>
      </w:pPr>
      <w:r>
        <w:rPr>
          <w:rFonts w:ascii="Arial" w:eastAsia="Arial" w:hAnsi="Arial"/>
          <w:sz w:val="22"/>
        </w:rPr>
        <w:t>En la medida de lo posible, se aplicarán las mismas reglas que para el procedimiento ordinario,</w:t>
      </w:r>
      <w:r>
        <w:rPr>
          <w:rFonts w:ascii="Arial" w:eastAsia="Arial" w:hAnsi="Arial"/>
          <w:sz w:val="22"/>
        </w:rPr>
        <w:t xml:space="preserve"> a excepción de aquéllas relativas a la presencia del inimputable en el juicio, procurando en todo caso su defensa material;</w:t>
      </w:r>
    </w:p>
    <w:p w:rsidR="00000000" w:rsidRDefault="00CF0E0A">
      <w:pPr>
        <w:spacing w:line="73" w:lineRule="exact"/>
        <w:rPr>
          <w:rFonts w:ascii="Times New Roman" w:eastAsia="Times New Roman" w:hAnsi="Times New Roman"/>
        </w:rPr>
      </w:pPr>
    </w:p>
    <w:p w:rsidR="00000000" w:rsidRDefault="00CF0E0A">
      <w:pPr>
        <w:numPr>
          <w:ilvl w:val="0"/>
          <w:numId w:val="203"/>
        </w:numPr>
        <w:tabs>
          <w:tab w:val="left" w:pos="724"/>
        </w:tabs>
        <w:spacing w:line="0" w:lineRule="atLeast"/>
        <w:ind w:left="724" w:hanging="724"/>
        <w:rPr>
          <w:rFonts w:ascii="Arial" w:eastAsia="Arial" w:hAnsi="Arial"/>
          <w:sz w:val="22"/>
        </w:rPr>
      </w:pPr>
      <w:r>
        <w:rPr>
          <w:rFonts w:ascii="Arial" w:eastAsia="Arial" w:hAnsi="Arial"/>
          <w:sz w:val="22"/>
        </w:rPr>
        <w:t>Las pruebas desahogadas en juicio sólo se valorarán en función de la existencia del</w:t>
      </w:r>
    </w:p>
    <w:p w:rsidR="00000000" w:rsidRDefault="00CF0E0A">
      <w:pPr>
        <w:spacing w:line="10" w:lineRule="exact"/>
        <w:rPr>
          <w:rFonts w:ascii="Times New Roman" w:eastAsia="Times New Roman" w:hAnsi="Times New Roman"/>
        </w:rPr>
      </w:pPr>
    </w:p>
    <w:p w:rsidR="00000000" w:rsidRDefault="00CF0E0A">
      <w:pPr>
        <w:spacing w:line="235" w:lineRule="auto"/>
        <w:ind w:left="724" w:right="20"/>
        <w:rPr>
          <w:rFonts w:ascii="Arial" w:eastAsia="Arial" w:hAnsi="Arial"/>
          <w:sz w:val="22"/>
        </w:rPr>
      </w:pPr>
      <w:r>
        <w:rPr>
          <w:rFonts w:ascii="Arial" w:eastAsia="Arial" w:hAnsi="Arial"/>
          <w:sz w:val="22"/>
        </w:rPr>
        <w:t>hecho delictuoso y la participación del inimp</w:t>
      </w:r>
      <w:r>
        <w:rPr>
          <w:rFonts w:ascii="Arial" w:eastAsia="Arial" w:hAnsi="Arial"/>
          <w:sz w:val="22"/>
        </w:rPr>
        <w:t>utable en él, prescindiendo de todo reproche respecto a su conducta;</w:t>
      </w:r>
    </w:p>
    <w:p w:rsidR="00000000" w:rsidRDefault="00CF0E0A">
      <w:pPr>
        <w:numPr>
          <w:ilvl w:val="0"/>
          <w:numId w:val="204"/>
        </w:numPr>
        <w:tabs>
          <w:tab w:val="left" w:pos="724"/>
        </w:tabs>
        <w:spacing w:line="0" w:lineRule="atLeast"/>
        <w:ind w:left="724" w:hanging="724"/>
        <w:rPr>
          <w:rFonts w:ascii="Arial" w:eastAsia="Arial" w:hAnsi="Arial"/>
          <w:sz w:val="22"/>
        </w:rPr>
      </w:pPr>
      <w:r>
        <w:rPr>
          <w:rFonts w:ascii="Arial" w:eastAsia="Arial" w:hAnsi="Arial"/>
          <w:sz w:val="22"/>
        </w:rPr>
        <w:t>La sentencia será absolutoria si no se constatare la existencia de un hecho típico y</w:t>
      </w:r>
    </w:p>
    <w:p w:rsidR="00000000" w:rsidRDefault="00CF0E0A">
      <w:pPr>
        <w:spacing w:line="1" w:lineRule="exact"/>
        <w:rPr>
          <w:rFonts w:ascii="Times New Roman" w:eastAsia="Times New Roman" w:hAnsi="Times New Roman"/>
        </w:rPr>
      </w:pPr>
    </w:p>
    <w:p w:rsidR="00000000" w:rsidRDefault="00CF0E0A">
      <w:pPr>
        <w:spacing w:line="0" w:lineRule="atLeast"/>
        <w:ind w:left="724"/>
        <w:rPr>
          <w:rFonts w:ascii="Arial" w:eastAsia="Arial" w:hAnsi="Arial"/>
          <w:sz w:val="22"/>
        </w:rPr>
      </w:pPr>
      <w:r>
        <w:rPr>
          <w:rFonts w:ascii="Arial" w:eastAsia="Arial" w:hAnsi="Arial"/>
          <w:sz w:val="22"/>
        </w:rPr>
        <w:t>antijurídico o la participación del inimputable en él; y</w:t>
      </w:r>
    </w:p>
    <w:p w:rsidR="00000000" w:rsidRDefault="00CF0E0A">
      <w:pPr>
        <w:spacing w:line="7" w:lineRule="exact"/>
        <w:rPr>
          <w:rFonts w:ascii="Times New Roman" w:eastAsia="Times New Roman" w:hAnsi="Times New Roman"/>
        </w:rPr>
      </w:pPr>
    </w:p>
    <w:p w:rsidR="00000000" w:rsidRDefault="00CF0E0A">
      <w:pPr>
        <w:tabs>
          <w:tab w:val="left" w:pos="703"/>
        </w:tabs>
        <w:spacing w:line="238" w:lineRule="auto"/>
        <w:ind w:left="724" w:right="20" w:hanging="719"/>
        <w:jc w:val="both"/>
        <w:rPr>
          <w:rFonts w:ascii="Arial" w:eastAsia="Arial" w:hAnsi="Arial"/>
          <w:sz w:val="22"/>
        </w:rPr>
      </w:pPr>
      <w:r>
        <w:rPr>
          <w:rFonts w:ascii="Arial" w:eastAsia="Arial" w:hAnsi="Arial"/>
          <w:sz w:val="22"/>
        </w:rPr>
        <w:t>IV.</w:t>
      </w:r>
      <w:r>
        <w:rPr>
          <w:rFonts w:ascii="Times New Roman" w:eastAsia="Times New Roman" w:hAnsi="Times New Roman"/>
        </w:rPr>
        <w:tab/>
      </w:r>
      <w:r>
        <w:rPr>
          <w:rFonts w:ascii="Arial" w:eastAsia="Arial" w:hAnsi="Arial"/>
          <w:sz w:val="22"/>
        </w:rPr>
        <w:t>Si se acredita el hecho típico y antiju</w:t>
      </w:r>
      <w:r>
        <w:rPr>
          <w:rFonts w:ascii="Arial" w:eastAsia="Arial" w:hAnsi="Arial"/>
          <w:sz w:val="22"/>
        </w:rPr>
        <w:t>rídico, así como la participación del inimputable, y se estima necesaria la aplicación de una medida, se abrirá debate sobre cuál de ellas resulta procedente, así como su duración, la que en ningún caso podrá ser mayor a la que pudiera corresponder al suje</w:t>
      </w:r>
      <w:r>
        <w:rPr>
          <w:rFonts w:ascii="Arial" w:eastAsia="Arial" w:hAnsi="Arial"/>
          <w:sz w:val="22"/>
        </w:rPr>
        <w:t>to, en caso de haber sido llevado a juicio.</w:t>
      </w:r>
    </w:p>
    <w:p w:rsidR="00000000" w:rsidRDefault="00CF0E0A">
      <w:pPr>
        <w:spacing w:line="200" w:lineRule="exact"/>
        <w:rPr>
          <w:rFonts w:ascii="Times New Roman" w:eastAsia="Times New Roman" w:hAnsi="Times New Roman"/>
        </w:rPr>
      </w:pPr>
    </w:p>
    <w:p w:rsidR="00000000" w:rsidRDefault="00CF0E0A">
      <w:pPr>
        <w:spacing w:line="301"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398 BIS B. Incompatibilidad</w:t>
      </w:r>
    </w:p>
    <w:p w:rsidR="00000000" w:rsidRDefault="00CF0E0A">
      <w:pPr>
        <w:spacing w:line="271" w:lineRule="exact"/>
        <w:rPr>
          <w:rFonts w:ascii="Times New Roman" w:eastAsia="Times New Roman" w:hAnsi="Times New Roman"/>
        </w:rPr>
      </w:pPr>
    </w:p>
    <w:p w:rsidR="00000000" w:rsidRDefault="00CF0E0A">
      <w:pPr>
        <w:spacing w:line="235" w:lineRule="auto"/>
        <w:ind w:left="4" w:right="60"/>
        <w:rPr>
          <w:rFonts w:ascii="Arial" w:eastAsia="Arial" w:hAnsi="Arial"/>
          <w:sz w:val="22"/>
        </w:rPr>
      </w:pPr>
      <w:r>
        <w:rPr>
          <w:rFonts w:ascii="Arial" w:eastAsia="Arial" w:hAnsi="Arial"/>
          <w:sz w:val="22"/>
        </w:rPr>
        <w:t>El procedimiento especial nunca concurrirá con un procedimiento ordinario respecto del mismo individuo y no serán aplicables las reglas sobre el procedimiento abreviado.</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83168" behindDoc="1" locked="0" layoutInCell="1" allowOverlap="1">
                <wp:simplePos x="0" y="0"/>
                <wp:positionH relativeFrom="column">
                  <wp:posOffset>-16510</wp:posOffset>
                </wp:positionH>
                <wp:positionV relativeFrom="paragraph">
                  <wp:posOffset>454660</wp:posOffset>
                </wp:positionV>
                <wp:extent cx="3365500" cy="0"/>
                <wp:effectExtent l="12065" t="6985" r="13335" b="12065"/>
                <wp:wrapNone/>
                <wp:docPr id="323"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AE6B1" id="Line 346" o:spid="_x0000_s1026" style="position:absolute;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35.8pt" to="263.7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" strokecolor="maroon" strokeweight=".96pt"/>
            </w:pict>
          </mc:Fallback>
        </mc:AlternateContent>
      </w: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332" w:lineRule="exact"/>
        <w:rPr>
          <w:rFonts w:ascii="Times New Roman" w:eastAsia="Times New Roman" w:hAnsi="Times New Roman"/>
        </w:rPr>
      </w:pPr>
    </w:p>
    <w:tbl>
      <w:tblPr>
        <w:tblW w:w="0" w:type="auto"/>
        <w:tblInd w:w="4"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119" w:history="1">
              <w:r>
                <w:rPr>
                  <w:rFonts w:ascii="Tahoma" w:eastAsia="Tahoma" w:hAnsi="Tahoma"/>
                  <w:b/>
                  <w:color w:val="800000"/>
                  <w:sz w:val="16"/>
                </w:rPr>
                <w:t>www.congresooaxaca.gob.mx</w:t>
              </w:r>
            </w:hyperlink>
          </w:p>
        </w:tc>
        <w:tc>
          <w:tcPr>
            <w:tcW w:w="13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114</w:t>
            </w:r>
          </w:p>
        </w:tc>
      </w:tr>
    </w:tbl>
    <w:p w:rsidR="00000000" w:rsidRDefault="00CF0E0A">
      <w:pPr>
        <w:rPr>
          <w:rFonts w:ascii="Tahoma" w:eastAsia="Tahoma" w:hAnsi="Tahoma"/>
          <w:b/>
          <w:color w:val="800000"/>
          <w:sz w:val="16"/>
        </w:rPr>
        <w:sectPr w:rsidR="00000000">
          <w:pgSz w:w="12240" w:h="15859"/>
          <w:pgMar w:top="876" w:right="1402" w:bottom="417" w:left="1416" w:header="0" w:footer="0" w:gutter="0"/>
          <w:cols w:space="0" w:equalWidth="0">
            <w:col w:w="9424"/>
          </w:cols>
          <w:docGrid w:linePitch="360"/>
        </w:sectPr>
      </w:pPr>
    </w:p>
    <w:p w:rsidR="00000000" w:rsidRDefault="00CF0E0A">
      <w:pPr>
        <w:spacing w:line="0" w:lineRule="atLeast"/>
        <w:ind w:left="1420"/>
        <w:rPr>
          <w:rFonts w:ascii="Tahoma" w:eastAsia="Tahoma" w:hAnsi="Tahoma"/>
          <w:b/>
          <w:color w:val="800000"/>
          <w:sz w:val="14"/>
        </w:rPr>
      </w:pPr>
      <w:bookmarkStart w:id="115" w:name="page115"/>
      <w:bookmarkEnd w:id="115"/>
      <w:r>
        <w:rPr>
          <w:rFonts w:ascii="Tahoma" w:eastAsia="Tahoma" w:hAnsi="Tahoma"/>
          <w:b/>
          <w:noProof/>
          <w:color w:val="800000"/>
          <w:sz w:val="16"/>
        </w:rPr>
        <w:drawing>
          <wp:anchor distT="0" distB="0" distL="114300" distR="114300" simplePos="0" relativeHeight="251784192"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347" name="Imagen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85216" behindDoc="1" locked="0" layoutInCell="1" allowOverlap="1">
                <wp:simplePos x="0" y="0"/>
                <wp:positionH relativeFrom="column">
                  <wp:posOffset>904875</wp:posOffset>
                </wp:positionH>
                <wp:positionV relativeFrom="paragraph">
                  <wp:posOffset>67310</wp:posOffset>
                </wp:positionV>
                <wp:extent cx="2881630" cy="0"/>
                <wp:effectExtent l="19050" t="10160" r="13970" b="18415"/>
                <wp:wrapNone/>
                <wp:docPr id="322"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0620E" id="Line 348" o:spid="_x0000_s1026" style="position:absolute;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3pt" to="298.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Unidad de Investigacion</w:t>
      </w:r>
      <w:r>
        <w:rPr>
          <w:rFonts w:ascii="Tahoma" w:eastAsia="Tahoma" w:hAnsi="Tahoma"/>
          <w:b/>
          <w:color w:val="800000"/>
          <w:sz w:val="14"/>
        </w:rPr>
        <w:t>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0"/>
        <w:rPr>
          <w:rFonts w:ascii="Arial" w:eastAsia="Arial" w:hAnsi="Arial"/>
          <w:b/>
          <w:sz w:val="16"/>
        </w:rPr>
      </w:pPr>
      <w:r>
        <w:rPr>
          <w:rFonts w:ascii="Arial" w:eastAsia="Arial" w:hAnsi="Arial"/>
          <w:b/>
          <w:sz w:val="16"/>
        </w:rPr>
        <w:t>PODER</w:t>
      </w:r>
    </w:p>
    <w:p w:rsidR="00000000" w:rsidRDefault="00CF0E0A">
      <w:pPr>
        <w:spacing w:line="237" w:lineRule="auto"/>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82"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398 BIS C. Internación provisional del imputado</w:t>
      </w:r>
    </w:p>
    <w:p w:rsidR="00000000" w:rsidRDefault="00CF0E0A">
      <w:pPr>
        <w:spacing w:line="267" w:lineRule="exact"/>
        <w:rPr>
          <w:rFonts w:ascii="Times New Roman" w:eastAsia="Times New Roman" w:hAnsi="Times New Roman"/>
        </w:rPr>
      </w:pPr>
    </w:p>
    <w:p w:rsidR="00000000" w:rsidRDefault="00CF0E0A">
      <w:pPr>
        <w:spacing w:line="238" w:lineRule="auto"/>
        <w:jc w:val="both"/>
        <w:rPr>
          <w:rFonts w:ascii="Arial" w:eastAsia="Arial" w:hAnsi="Arial"/>
          <w:sz w:val="22"/>
        </w:rPr>
      </w:pPr>
      <w:r>
        <w:rPr>
          <w:rFonts w:ascii="Arial" w:eastAsia="Arial" w:hAnsi="Arial"/>
          <w:sz w:val="22"/>
        </w:rPr>
        <w:t xml:space="preserve">Durante el procedimiento, a petición de alguno de los intervinientes, el Tribunal podrá ordenar la internación provisional del inimputable en un establecimiento </w:t>
      </w:r>
      <w:r>
        <w:rPr>
          <w:rFonts w:ascii="Arial" w:eastAsia="Arial" w:hAnsi="Arial"/>
          <w:sz w:val="22"/>
        </w:rPr>
        <w:t>asistencial, cuando concurrieren en lo conducente los requisitos señalados para la aplicación de las medidas cautelares en el proceso ordinario y el informe psiquiátrico practicado al imputado señalare que éste sufre una grave alteración o insuficiencia en</w:t>
      </w:r>
      <w:r>
        <w:rPr>
          <w:rFonts w:ascii="Arial" w:eastAsia="Arial" w:hAnsi="Arial"/>
          <w:sz w:val="22"/>
        </w:rPr>
        <w:t xml:space="preserve"> sus facultades mentales, que hicieren temer que atentará contra sí o contra otras personas.</w:t>
      </w:r>
    </w:p>
    <w:p w:rsidR="00000000" w:rsidRDefault="00CF0E0A">
      <w:pPr>
        <w:spacing w:line="258" w:lineRule="exact"/>
        <w:rPr>
          <w:rFonts w:ascii="Times New Roman" w:eastAsia="Times New Roman" w:hAnsi="Times New Roman"/>
        </w:rPr>
      </w:pPr>
    </w:p>
    <w:p w:rsidR="00000000" w:rsidRDefault="00CF0E0A">
      <w:pPr>
        <w:spacing w:line="0" w:lineRule="atLeast"/>
        <w:rPr>
          <w:rFonts w:ascii="Arial" w:eastAsia="Arial" w:hAnsi="Arial"/>
          <w:sz w:val="22"/>
        </w:rPr>
      </w:pPr>
      <w:r>
        <w:rPr>
          <w:rFonts w:ascii="Arial" w:eastAsia="Arial" w:hAnsi="Arial"/>
          <w:sz w:val="22"/>
        </w:rPr>
        <w:t>Se aplicarán, en lo que fueren pertinentes, las normas sobre medidas cautelares.</w:t>
      </w: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301" w:lineRule="exact"/>
        <w:rPr>
          <w:rFonts w:ascii="Times New Roman" w:eastAsia="Times New Roman" w:hAnsi="Times New Roman"/>
        </w:rPr>
      </w:pPr>
    </w:p>
    <w:p w:rsidR="00000000" w:rsidRDefault="00CF0E0A">
      <w:pPr>
        <w:spacing w:line="0" w:lineRule="atLeast"/>
        <w:ind w:right="20"/>
        <w:jc w:val="center"/>
        <w:rPr>
          <w:rFonts w:ascii="Arial" w:eastAsia="Arial" w:hAnsi="Arial"/>
          <w:b/>
          <w:sz w:val="22"/>
        </w:rPr>
      </w:pPr>
      <w:r>
        <w:rPr>
          <w:rFonts w:ascii="Arial" w:eastAsia="Arial" w:hAnsi="Arial"/>
          <w:b/>
          <w:sz w:val="22"/>
        </w:rPr>
        <w:t>CAPÍTULO IV</w:t>
      </w:r>
    </w:p>
    <w:p w:rsidR="00000000" w:rsidRDefault="00CF0E0A">
      <w:pPr>
        <w:spacing w:line="0" w:lineRule="atLeast"/>
        <w:ind w:right="20"/>
        <w:jc w:val="center"/>
        <w:rPr>
          <w:rFonts w:ascii="Arial" w:eastAsia="Arial" w:hAnsi="Arial"/>
          <w:b/>
          <w:sz w:val="22"/>
        </w:rPr>
      </w:pPr>
      <w:r>
        <w:rPr>
          <w:rFonts w:ascii="Arial" w:eastAsia="Arial" w:hAnsi="Arial"/>
          <w:b/>
          <w:sz w:val="22"/>
        </w:rPr>
        <w:t>PROCEDIMIENTO PARA HACER EFECTIVA LA ACCIÓN CIVIL</w:t>
      </w:r>
    </w:p>
    <w:p w:rsidR="00000000" w:rsidRDefault="00CF0E0A">
      <w:pPr>
        <w:spacing w:line="252" w:lineRule="exact"/>
        <w:rPr>
          <w:rFonts w:ascii="Times New Roman" w:eastAsia="Times New Roman" w:hAnsi="Times New Roman"/>
        </w:rPr>
      </w:pPr>
    </w:p>
    <w:p w:rsidR="00000000" w:rsidRDefault="00CF0E0A">
      <w:pPr>
        <w:spacing w:line="0" w:lineRule="atLeast"/>
        <w:jc w:val="center"/>
        <w:rPr>
          <w:rFonts w:ascii="Arial" w:eastAsia="Arial" w:hAnsi="Arial"/>
          <w:b/>
          <w:sz w:val="22"/>
        </w:rPr>
      </w:pPr>
      <w:r>
        <w:rPr>
          <w:rFonts w:ascii="Arial" w:eastAsia="Arial" w:hAnsi="Arial"/>
          <w:b/>
          <w:sz w:val="22"/>
        </w:rPr>
        <w:t>Sección 1</w:t>
      </w:r>
    </w:p>
    <w:p w:rsidR="00000000" w:rsidRDefault="00CF0E0A">
      <w:pPr>
        <w:spacing w:line="0" w:lineRule="atLeast"/>
        <w:ind w:right="20"/>
        <w:jc w:val="center"/>
        <w:rPr>
          <w:rFonts w:ascii="Arial" w:eastAsia="Arial" w:hAnsi="Arial"/>
          <w:b/>
          <w:sz w:val="22"/>
        </w:rPr>
      </w:pPr>
      <w:r>
        <w:rPr>
          <w:rFonts w:ascii="Arial" w:eastAsia="Arial" w:hAnsi="Arial"/>
          <w:b/>
          <w:sz w:val="22"/>
        </w:rPr>
        <w:t xml:space="preserve">EL </w:t>
      </w:r>
      <w:r>
        <w:rPr>
          <w:rFonts w:ascii="Arial" w:eastAsia="Arial" w:hAnsi="Arial"/>
          <w:b/>
          <w:sz w:val="22"/>
        </w:rPr>
        <w:t>ACTOR CIVIL</w:t>
      </w:r>
    </w:p>
    <w:p w:rsidR="00000000" w:rsidRDefault="00CF0E0A">
      <w:pPr>
        <w:spacing w:line="252"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399. Constitución de parte</w:t>
      </w:r>
    </w:p>
    <w:p w:rsidR="00000000" w:rsidRDefault="00CF0E0A">
      <w:pPr>
        <w:spacing w:line="264" w:lineRule="exact"/>
        <w:rPr>
          <w:rFonts w:ascii="Times New Roman" w:eastAsia="Times New Roman" w:hAnsi="Times New Roman"/>
        </w:rPr>
      </w:pPr>
    </w:p>
    <w:p w:rsidR="00000000" w:rsidRDefault="00CF0E0A">
      <w:pPr>
        <w:spacing w:line="236" w:lineRule="auto"/>
        <w:ind w:right="80"/>
        <w:rPr>
          <w:rFonts w:ascii="Arial" w:eastAsia="Arial" w:hAnsi="Arial"/>
          <w:sz w:val="22"/>
        </w:rPr>
      </w:pPr>
      <w:r>
        <w:rPr>
          <w:rFonts w:ascii="Arial" w:eastAsia="Arial" w:hAnsi="Arial"/>
          <w:sz w:val="22"/>
        </w:rPr>
        <w:t>Para ejercer la acción resarcitoria por daño emergente del delito, a cargo de un tercero civilmente obligado, su titular deberá constituirse en actor civil.</w:t>
      </w:r>
    </w:p>
    <w:p w:rsidR="00000000" w:rsidRDefault="00CF0E0A">
      <w:pPr>
        <w:spacing w:line="266" w:lineRule="exact"/>
        <w:rPr>
          <w:rFonts w:ascii="Times New Roman" w:eastAsia="Times New Roman" w:hAnsi="Times New Roman"/>
        </w:rPr>
      </w:pPr>
    </w:p>
    <w:p w:rsidR="00000000" w:rsidRDefault="00CF0E0A">
      <w:pPr>
        <w:spacing w:line="235" w:lineRule="auto"/>
        <w:ind w:right="60"/>
        <w:rPr>
          <w:rFonts w:ascii="Arial" w:eastAsia="Arial" w:hAnsi="Arial"/>
          <w:sz w:val="22"/>
        </w:rPr>
      </w:pPr>
      <w:r>
        <w:rPr>
          <w:rFonts w:ascii="Arial" w:eastAsia="Arial" w:hAnsi="Arial"/>
          <w:sz w:val="22"/>
        </w:rPr>
        <w:t>Quienes no tengan capacidad para actuar en juici</w:t>
      </w:r>
      <w:r>
        <w:rPr>
          <w:rFonts w:ascii="Arial" w:eastAsia="Arial" w:hAnsi="Arial"/>
          <w:sz w:val="22"/>
        </w:rPr>
        <w:t>o deberán ser representados o asistidos del modo prescrito por la ley civil.</w:t>
      </w:r>
    </w:p>
    <w:p w:rsidR="00000000" w:rsidRDefault="00CF0E0A">
      <w:pPr>
        <w:spacing w:line="263" w:lineRule="exact"/>
        <w:rPr>
          <w:rFonts w:ascii="Times New Roman" w:eastAsia="Times New Roman" w:hAnsi="Times New Roman"/>
        </w:rPr>
      </w:pPr>
    </w:p>
    <w:p w:rsidR="00000000" w:rsidRDefault="00CF0E0A">
      <w:pPr>
        <w:spacing w:line="235" w:lineRule="auto"/>
        <w:ind w:right="60"/>
        <w:rPr>
          <w:rFonts w:ascii="Arial" w:eastAsia="Arial" w:hAnsi="Arial"/>
          <w:sz w:val="22"/>
        </w:rPr>
      </w:pPr>
      <w:r>
        <w:rPr>
          <w:rFonts w:ascii="Arial" w:eastAsia="Arial" w:hAnsi="Arial"/>
          <w:sz w:val="22"/>
        </w:rPr>
        <w:t>El actor civil deberá actuar con el patrocinio de un licenciado en derecho y podrá hacerse representar en los términos de la ley civil.</w:t>
      </w:r>
    </w:p>
    <w:p w:rsidR="00000000" w:rsidRDefault="00CF0E0A">
      <w:pPr>
        <w:spacing w:line="247"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400. Ejercicio de la acción civi</w:t>
      </w:r>
      <w:r>
        <w:rPr>
          <w:rFonts w:ascii="Arial" w:eastAsia="Arial" w:hAnsi="Arial"/>
          <w:b/>
          <w:sz w:val="22"/>
        </w:rPr>
        <w:t>l</w:t>
      </w:r>
    </w:p>
    <w:p w:rsidR="00000000" w:rsidRDefault="00CF0E0A">
      <w:pPr>
        <w:spacing w:line="353" w:lineRule="exact"/>
        <w:rPr>
          <w:rFonts w:ascii="Times New Roman" w:eastAsia="Times New Roman" w:hAnsi="Times New Roman"/>
        </w:rPr>
      </w:pPr>
    </w:p>
    <w:p w:rsidR="00000000" w:rsidRDefault="00CF0E0A">
      <w:pPr>
        <w:spacing w:line="238" w:lineRule="auto"/>
        <w:jc w:val="both"/>
        <w:rPr>
          <w:rFonts w:ascii="Arial" w:eastAsia="Arial" w:hAnsi="Arial"/>
          <w:sz w:val="22"/>
        </w:rPr>
      </w:pPr>
      <w:r>
        <w:rPr>
          <w:rFonts w:ascii="Arial" w:eastAsia="Arial" w:hAnsi="Arial"/>
          <w:sz w:val="22"/>
        </w:rPr>
        <w:t>Independientemente de lo dispuesto en este Código para la reparación del daño, la acción civil para restituir el objeto materia del hecho punible, así como la reparación de los daños y perjuicios causados, podrá ser ejercida en contra del tercero civilm</w:t>
      </w:r>
      <w:r>
        <w:rPr>
          <w:rFonts w:ascii="Arial" w:eastAsia="Arial" w:hAnsi="Arial"/>
          <w:sz w:val="22"/>
        </w:rPr>
        <w:t>ente responsable, por el ofendido, sus herederos, sus legatarios, el beneficiario en el caso de pretensiones personales, o por la Procuraduría General de Justicia del Estado en los casos que sea procedente.</w:t>
      </w:r>
    </w:p>
    <w:p w:rsidR="00000000" w:rsidRDefault="00CF0E0A">
      <w:pPr>
        <w:spacing w:line="250"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401. Requisitos del escrito inicial</w:t>
      </w:r>
    </w:p>
    <w:p w:rsidR="00000000" w:rsidRDefault="00CF0E0A">
      <w:pPr>
        <w:spacing w:line="269" w:lineRule="exact"/>
        <w:rPr>
          <w:rFonts w:ascii="Times New Roman" w:eastAsia="Times New Roman" w:hAnsi="Times New Roman"/>
        </w:rPr>
      </w:pPr>
    </w:p>
    <w:p w:rsidR="00000000" w:rsidRDefault="00CF0E0A">
      <w:pPr>
        <w:spacing w:line="235" w:lineRule="auto"/>
        <w:ind w:right="20"/>
        <w:jc w:val="both"/>
        <w:rPr>
          <w:rFonts w:ascii="Arial" w:eastAsia="Arial" w:hAnsi="Arial"/>
          <w:sz w:val="22"/>
        </w:rPr>
      </w:pPr>
      <w:r>
        <w:rPr>
          <w:rFonts w:ascii="Arial" w:eastAsia="Arial" w:hAnsi="Arial"/>
          <w:sz w:val="22"/>
        </w:rPr>
        <w:t>El</w:t>
      </w:r>
      <w:r>
        <w:rPr>
          <w:rFonts w:ascii="Arial" w:eastAsia="Arial" w:hAnsi="Arial"/>
          <w:sz w:val="22"/>
        </w:rPr>
        <w:t xml:space="preserve"> escrito en que se presente el actor civil contendrá, en lo aplicable, todos los requisitos exigidos para una demanda conforme al Código de Procedimientos Civiles del Estado.</w:t>
      </w:r>
    </w:p>
    <w:p w:rsidR="00000000" w:rsidRDefault="00CF0E0A">
      <w:pPr>
        <w:spacing w:line="247"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402. Oportunidad</w:t>
      </w:r>
    </w:p>
    <w:p w:rsidR="00000000" w:rsidRDefault="00CF0E0A">
      <w:pPr>
        <w:spacing w:line="20"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786240" behindDoc="1" locked="0" layoutInCell="1" allowOverlap="1">
                <wp:simplePos x="0" y="0"/>
                <wp:positionH relativeFrom="column">
                  <wp:posOffset>-19050</wp:posOffset>
                </wp:positionH>
                <wp:positionV relativeFrom="paragraph">
                  <wp:posOffset>214630</wp:posOffset>
                </wp:positionV>
                <wp:extent cx="3365500" cy="0"/>
                <wp:effectExtent l="9525" t="14605" r="6350" b="13970"/>
                <wp:wrapNone/>
                <wp:docPr id="321"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2AD75" id="Line 349" o:spid="_x0000_s1026" style="position:absolute;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6.9pt" to="263.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" strokecolor="maroon" strokeweight=".96pt"/>
            </w:pict>
          </mc:Fallback>
        </mc:AlternateContent>
      </w:r>
    </w:p>
    <w:p w:rsidR="00000000" w:rsidRDefault="00CF0E0A">
      <w:pPr>
        <w:spacing w:line="354"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120" w:history="1">
              <w:r>
                <w:rPr>
                  <w:rFonts w:ascii="Tahoma" w:eastAsia="Tahoma" w:hAnsi="Tahoma"/>
                  <w:b/>
                  <w:color w:val="800000"/>
                  <w:sz w:val="16"/>
                </w:rPr>
                <w:t>ww</w:t>
              </w:r>
              <w:r>
                <w:rPr>
                  <w:rFonts w:ascii="Tahoma" w:eastAsia="Tahoma" w:hAnsi="Tahoma"/>
                  <w:b/>
                  <w:color w:val="800000"/>
                  <w:sz w:val="16"/>
                </w:rPr>
                <w:t>w.congresooaxaca.gob.mx</w:t>
              </w:r>
            </w:hyperlink>
          </w:p>
        </w:tc>
        <w:tc>
          <w:tcPr>
            <w:tcW w:w="13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115</w:t>
            </w:r>
          </w:p>
        </w:tc>
      </w:tr>
    </w:tbl>
    <w:p w:rsidR="00000000" w:rsidRDefault="00CF0E0A">
      <w:pPr>
        <w:rPr>
          <w:rFonts w:ascii="Tahoma" w:eastAsia="Tahoma" w:hAnsi="Tahoma"/>
          <w:b/>
          <w:color w:val="800000"/>
          <w:sz w:val="16"/>
        </w:rPr>
        <w:sectPr w:rsidR="00000000">
          <w:pgSz w:w="12240" w:h="15859"/>
          <w:pgMar w:top="876" w:right="1402" w:bottom="417" w:left="1420" w:header="0" w:footer="0" w:gutter="0"/>
          <w:cols w:space="0" w:equalWidth="0">
            <w:col w:w="9420"/>
          </w:cols>
          <w:docGrid w:linePitch="360"/>
        </w:sectPr>
      </w:pPr>
    </w:p>
    <w:p w:rsidR="00000000" w:rsidRDefault="00CF0E0A">
      <w:pPr>
        <w:spacing w:line="0" w:lineRule="atLeast"/>
        <w:ind w:left="1424"/>
        <w:rPr>
          <w:rFonts w:ascii="Tahoma" w:eastAsia="Tahoma" w:hAnsi="Tahoma"/>
          <w:b/>
          <w:color w:val="800000"/>
          <w:sz w:val="14"/>
        </w:rPr>
      </w:pPr>
      <w:bookmarkStart w:id="116" w:name="page116"/>
      <w:bookmarkEnd w:id="116"/>
      <w:r>
        <w:rPr>
          <w:rFonts w:ascii="Tahoma" w:eastAsia="Tahoma" w:hAnsi="Tahoma"/>
          <w:b/>
          <w:noProof/>
          <w:color w:val="800000"/>
          <w:sz w:val="16"/>
        </w:rPr>
        <w:drawing>
          <wp:anchor distT="0" distB="0" distL="114300" distR="114300" simplePos="0" relativeHeight="251787264"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350" name="Imagen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88288" behindDoc="1" locked="0" layoutInCell="1" allowOverlap="1">
                <wp:simplePos x="0" y="0"/>
                <wp:positionH relativeFrom="column">
                  <wp:posOffset>906780</wp:posOffset>
                </wp:positionH>
                <wp:positionV relativeFrom="paragraph">
                  <wp:posOffset>67310</wp:posOffset>
                </wp:positionV>
                <wp:extent cx="2881630" cy="0"/>
                <wp:effectExtent l="11430" t="10160" r="12065" b="18415"/>
                <wp:wrapNone/>
                <wp:docPr id="320"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3326B" id="Line 351" o:spid="_x0000_s1026" style="position:absolute;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pt,5.3pt" to="29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4"/>
        <w:rPr>
          <w:rFonts w:ascii="Arial" w:eastAsia="Arial" w:hAnsi="Arial"/>
          <w:b/>
          <w:sz w:val="16"/>
        </w:rPr>
      </w:pPr>
      <w:r>
        <w:rPr>
          <w:rFonts w:ascii="Arial" w:eastAsia="Arial" w:hAnsi="Arial"/>
          <w:b/>
          <w:sz w:val="16"/>
        </w:rPr>
        <w:t>PODER</w:t>
      </w:r>
    </w:p>
    <w:p w:rsidR="00000000" w:rsidRDefault="00CF0E0A">
      <w:pPr>
        <w:spacing w:line="237" w:lineRule="auto"/>
        <w:ind w:left="4"/>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90" w:lineRule="exact"/>
        <w:rPr>
          <w:rFonts w:ascii="Times New Roman" w:eastAsia="Times New Roman" w:hAnsi="Times New Roman"/>
        </w:rPr>
      </w:pPr>
    </w:p>
    <w:p w:rsidR="00000000" w:rsidRDefault="00CF0E0A">
      <w:pPr>
        <w:spacing w:line="235" w:lineRule="auto"/>
        <w:ind w:left="4"/>
        <w:jc w:val="both"/>
        <w:rPr>
          <w:rFonts w:ascii="Arial" w:eastAsia="Arial" w:hAnsi="Arial"/>
          <w:sz w:val="22"/>
        </w:rPr>
      </w:pPr>
      <w:r>
        <w:rPr>
          <w:rFonts w:ascii="Arial" w:eastAsia="Arial" w:hAnsi="Arial"/>
          <w:sz w:val="22"/>
        </w:rPr>
        <w:t>La demanda deberá</w:t>
      </w:r>
      <w:r>
        <w:rPr>
          <w:rFonts w:ascii="Arial" w:eastAsia="Arial" w:hAnsi="Arial"/>
          <w:sz w:val="22"/>
        </w:rPr>
        <w:t xml:space="preserve"> plantearse ante el Ministerio Público durante la etapa preliminar hasta antes de que se formule la acusación o conjuntamente con ésta.</w:t>
      </w:r>
    </w:p>
    <w:p w:rsidR="00000000" w:rsidRDefault="00CF0E0A">
      <w:pPr>
        <w:spacing w:line="247"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403. Traslado y trámite de la acción civil</w:t>
      </w:r>
    </w:p>
    <w:p w:rsidR="00000000" w:rsidRDefault="00CF0E0A">
      <w:pPr>
        <w:spacing w:line="267" w:lineRule="exact"/>
        <w:rPr>
          <w:rFonts w:ascii="Times New Roman" w:eastAsia="Times New Roman" w:hAnsi="Times New Roman"/>
        </w:rPr>
      </w:pPr>
    </w:p>
    <w:p w:rsidR="00000000" w:rsidRDefault="00CF0E0A">
      <w:pPr>
        <w:spacing w:line="236" w:lineRule="auto"/>
        <w:ind w:left="4" w:right="20"/>
        <w:jc w:val="both"/>
        <w:rPr>
          <w:rFonts w:ascii="Arial" w:eastAsia="Arial" w:hAnsi="Arial"/>
          <w:sz w:val="22"/>
        </w:rPr>
      </w:pPr>
      <w:r>
        <w:rPr>
          <w:rFonts w:ascii="Arial" w:eastAsia="Arial" w:hAnsi="Arial"/>
          <w:sz w:val="22"/>
        </w:rPr>
        <w:t>El Ministerio Público comunicará el contenido de la demanda al imp</w:t>
      </w:r>
      <w:r>
        <w:rPr>
          <w:rFonts w:ascii="Arial" w:eastAsia="Arial" w:hAnsi="Arial"/>
          <w:sz w:val="22"/>
        </w:rPr>
        <w:t>utado, al demandado civil, a los defensores y, en su caso, a la parte coadyuvante, en el lugar que hayan señalado y, si no lo han hecho, personalmente o donde habitualmente residan.</w:t>
      </w:r>
    </w:p>
    <w:p w:rsidR="00000000" w:rsidRDefault="00CF0E0A">
      <w:pPr>
        <w:spacing w:line="262" w:lineRule="exact"/>
        <w:rPr>
          <w:rFonts w:ascii="Times New Roman" w:eastAsia="Times New Roman" w:hAnsi="Times New Roman"/>
        </w:rPr>
      </w:pPr>
    </w:p>
    <w:p w:rsidR="00000000" w:rsidRDefault="00CF0E0A">
      <w:pPr>
        <w:spacing w:line="236" w:lineRule="auto"/>
        <w:ind w:left="4" w:right="20"/>
        <w:jc w:val="both"/>
        <w:rPr>
          <w:rFonts w:ascii="Arial" w:eastAsia="Arial" w:hAnsi="Arial"/>
          <w:sz w:val="22"/>
        </w:rPr>
      </w:pPr>
      <w:r>
        <w:rPr>
          <w:rFonts w:ascii="Arial" w:eastAsia="Arial" w:hAnsi="Arial"/>
          <w:sz w:val="22"/>
        </w:rPr>
        <w:t>Cuando no se haya individualizado al imputado, la comunicación se hará en</w:t>
      </w:r>
      <w:r>
        <w:rPr>
          <w:rFonts w:ascii="Arial" w:eastAsia="Arial" w:hAnsi="Arial"/>
          <w:sz w:val="22"/>
        </w:rPr>
        <w:t xml:space="preserve"> cuanto éste haya sido identificado.</w:t>
      </w:r>
    </w:p>
    <w:p w:rsidR="00000000" w:rsidRDefault="00CF0E0A">
      <w:pPr>
        <w:spacing w:line="266" w:lineRule="exact"/>
        <w:rPr>
          <w:rFonts w:ascii="Times New Roman" w:eastAsia="Times New Roman" w:hAnsi="Times New Roman"/>
        </w:rPr>
      </w:pPr>
    </w:p>
    <w:p w:rsidR="00000000" w:rsidRDefault="00CF0E0A">
      <w:pPr>
        <w:spacing w:line="235" w:lineRule="auto"/>
        <w:ind w:left="4" w:right="20"/>
        <w:jc w:val="both"/>
        <w:rPr>
          <w:rFonts w:ascii="Arial" w:eastAsia="Arial" w:hAnsi="Arial"/>
          <w:sz w:val="22"/>
        </w:rPr>
      </w:pPr>
      <w:r>
        <w:rPr>
          <w:rFonts w:ascii="Arial" w:eastAsia="Arial" w:hAnsi="Arial"/>
          <w:sz w:val="22"/>
        </w:rPr>
        <w:t>Admitida la demanda, la admisión, preparación y desahogo de pruebas se rige por las disposiciones relativas al proceso penal contenidas en este Código.</w:t>
      </w:r>
    </w:p>
    <w:p w:rsidR="00000000" w:rsidRDefault="00CF0E0A">
      <w:pPr>
        <w:spacing w:line="247"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404. Facultades</w:t>
      </w:r>
    </w:p>
    <w:p w:rsidR="00000000" w:rsidRDefault="00CF0E0A">
      <w:pPr>
        <w:spacing w:line="267" w:lineRule="exact"/>
        <w:rPr>
          <w:rFonts w:ascii="Times New Roman" w:eastAsia="Times New Roman" w:hAnsi="Times New Roman"/>
        </w:rPr>
      </w:pPr>
    </w:p>
    <w:p w:rsidR="00000000" w:rsidRDefault="00CF0E0A">
      <w:pPr>
        <w:spacing w:line="237" w:lineRule="auto"/>
        <w:ind w:left="4"/>
        <w:jc w:val="both"/>
        <w:rPr>
          <w:rFonts w:ascii="Arial" w:eastAsia="Arial" w:hAnsi="Arial"/>
          <w:sz w:val="22"/>
        </w:rPr>
      </w:pPr>
      <w:r>
        <w:rPr>
          <w:rFonts w:ascii="Arial" w:eastAsia="Arial" w:hAnsi="Arial"/>
          <w:sz w:val="22"/>
        </w:rPr>
        <w:t>El actor civil participará en el proces</w:t>
      </w:r>
      <w:r>
        <w:rPr>
          <w:rFonts w:ascii="Arial" w:eastAsia="Arial" w:hAnsi="Arial"/>
          <w:sz w:val="22"/>
        </w:rPr>
        <w:t>o sólo en razón de su interés civil. Limitará su intervención a acreditar la existencia del hecho y a determinar a sus autores y partícipes, la imputación de ese hecho a quien considere responsable, el vínculo con el tercero civilmente responsable y la exi</w:t>
      </w:r>
      <w:r>
        <w:rPr>
          <w:rFonts w:ascii="Arial" w:eastAsia="Arial" w:hAnsi="Arial"/>
          <w:sz w:val="22"/>
        </w:rPr>
        <w:t>stencia, extensión y cuantificación de los daños cuya reparación pretenda.</w:t>
      </w:r>
    </w:p>
    <w:p w:rsidR="00000000" w:rsidRDefault="00CF0E0A">
      <w:pPr>
        <w:spacing w:line="266" w:lineRule="exact"/>
        <w:rPr>
          <w:rFonts w:ascii="Times New Roman" w:eastAsia="Times New Roman" w:hAnsi="Times New Roman"/>
        </w:rPr>
      </w:pPr>
    </w:p>
    <w:p w:rsidR="00000000" w:rsidRDefault="00CF0E0A">
      <w:pPr>
        <w:spacing w:line="235" w:lineRule="auto"/>
        <w:ind w:left="4" w:right="20"/>
        <w:jc w:val="both"/>
        <w:rPr>
          <w:rFonts w:ascii="Arial" w:eastAsia="Arial" w:hAnsi="Arial"/>
          <w:sz w:val="22"/>
        </w:rPr>
      </w:pPr>
      <w:r>
        <w:rPr>
          <w:rFonts w:ascii="Arial" w:eastAsia="Arial" w:hAnsi="Arial"/>
          <w:sz w:val="22"/>
        </w:rPr>
        <w:t>El actor civil podrá recurrir contra las resoluciones únicamente en lo concerniente a la demanda por él interpuesta.</w:t>
      </w:r>
    </w:p>
    <w:p w:rsidR="00000000" w:rsidRDefault="00CF0E0A">
      <w:pPr>
        <w:spacing w:line="253" w:lineRule="exact"/>
        <w:rPr>
          <w:rFonts w:ascii="Times New Roman" w:eastAsia="Times New Roman" w:hAnsi="Times New Roman"/>
        </w:rPr>
      </w:pPr>
    </w:p>
    <w:p w:rsidR="00000000" w:rsidRDefault="00CF0E0A">
      <w:pPr>
        <w:spacing w:line="0" w:lineRule="atLeast"/>
        <w:ind w:left="4"/>
        <w:rPr>
          <w:rFonts w:ascii="Arial" w:eastAsia="Arial" w:hAnsi="Arial"/>
          <w:sz w:val="22"/>
        </w:rPr>
      </w:pPr>
      <w:r>
        <w:rPr>
          <w:rFonts w:ascii="Arial" w:eastAsia="Arial" w:hAnsi="Arial"/>
          <w:sz w:val="22"/>
        </w:rPr>
        <w:t>La intervención como actor civil, por sí misma, no exime del d</w:t>
      </w:r>
      <w:r>
        <w:rPr>
          <w:rFonts w:ascii="Arial" w:eastAsia="Arial" w:hAnsi="Arial"/>
          <w:sz w:val="22"/>
        </w:rPr>
        <w:t>eber de declarar como testigo.</w:t>
      </w:r>
    </w:p>
    <w:p w:rsidR="00000000" w:rsidRDefault="00CF0E0A">
      <w:pPr>
        <w:spacing w:line="249"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405. Desistimiento</w:t>
      </w:r>
    </w:p>
    <w:p w:rsidR="00000000" w:rsidRDefault="00CF0E0A">
      <w:pPr>
        <w:spacing w:line="258" w:lineRule="exact"/>
        <w:rPr>
          <w:rFonts w:ascii="Times New Roman" w:eastAsia="Times New Roman" w:hAnsi="Times New Roman"/>
        </w:rPr>
      </w:pPr>
    </w:p>
    <w:p w:rsidR="00000000" w:rsidRDefault="00CF0E0A">
      <w:pPr>
        <w:spacing w:line="0" w:lineRule="atLeast"/>
        <w:ind w:left="4"/>
        <w:rPr>
          <w:rFonts w:ascii="Arial" w:eastAsia="Arial" w:hAnsi="Arial"/>
          <w:sz w:val="22"/>
        </w:rPr>
      </w:pPr>
      <w:r>
        <w:rPr>
          <w:rFonts w:ascii="Arial" w:eastAsia="Arial" w:hAnsi="Arial"/>
          <w:sz w:val="22"/>
        </w:rPr>
        <w:t>El actor civil podrá desistirse expresamente de su demanda, en cualquier estado del proceso.</w:t>
      </w:r>
    </w:p>
    <w:p w:rsidR="00000000" w:rsidRDefault="00CF0E0A">
      <w:pPr>
        <w:spacing w:line="351" w:lineRule="exact"/>
        <w:rPr>
          <w:rFonts w:ascii="Times New Roman" w:eastAsia="Times New Roman" w:hAnsi="Times New Roman"/>
        </w:rPr>
      </w:pPr>
    </w:p>
    <w:p w:rsidR="00000000" w:rsidRDefault="00CF0E0A">
      <w:pPr>
        <w:spacing w:line="235" w:lineRule="auto"/>
        <w:ind w:left="4" w:right="60"/>
        <w:rPr>
          <w:rFonts w:ascii="Arial" w:eastAsia="Arial" w:hAnsi="Arial"/>
          <w:sz w:val="22"/>
        </w:rPr>
      </w:pPr>
      <w:r>
        <w:rPr>
          <w:rFonts w:ascii="Arial" w:eastAsia="Arial" w:hAnsi="Arial"/>
          <w:sz w:val="22"/>
        </w:rPr>
        <w:t>La acción se considerará tácitamente desistida cuando el actor civil no concrete sus pretensiones opo</w:t>
      </w:r>
      <w:r>
        <w:rPr>
          <w:rFonts w:ascii="Arial" w:eastAsia="Arial" w:hAnsi="Arial"/>
          <w:sz w:val="22"/>
        </w:rPr>
        <w:t>rtunamente o cuando sin justa causa no concurra a:</w:t>
      </w:r>
    </w:p>
    <w:p w:rsidR="00000000" w:rsidRDefault="00CF0E0A">
      <w:pPr>
        <w:spacing w:line="252" w:lineRule="exact"/>
        <w:rPr>
          <w:rFonts w:ascii="Times New Roman" w:eastAsia="Times New Roman" w:hAnsi="Times New Roman"/>
        </w:rPr>
      </w:pPr>
    </w:p>
    <w:p w:rsidR="00000000" w:rsidRDefault="00CF0E0A">
      <w:pPr>
        <w:numPr>
          <w:ilvl w:val="0"/>
          <w:numId w:val="205"/>
        </w:numPr>
        <w:tabs>
          <w:tab w:val="left" w:pos="544"/>
        </w:tabs>
        <w:spacing w:line="0" w:lineRule="atLeast"/>
        <w:ind w:left="544" w:hanging="544"/>
        <w:rPr>
          <w:rFonts w:ascii="Arial" w:eastAsia="Arial" w:hAnsi="Arial"/>
          <w:sz w:val="22"/>
        </w:rPr>
      </w:pPr>
      <w:r>
        <w:rPr>
          <w:rFonts w:ascii="Arial" w:eastAsia="Arial" w:hAnsi="Arial"/>
          <w:sz w:val="22"/>
        </w:rPr>
        <w:t>Prestar declaración testimonial o a la realización de cualquier medio de prueba para cuya</w:t>
      </w:r>
    </w:p>
    <w:p w:rsidR="00000000" w:rsidRDefault="00CF0E0A">
      <w:pPr>
        <w:spacing w:line="1" w:lineRule="exact"/>
        <w:rPr>
          <w:rFonts w:ascii="Times New Roman" w:eastAsia="Times New Roman" w:hAnsi="Times New Roman"/>
        </w:rPr>
      </w:pPr>
    </w:p>
    <w:p w:rsidR="00000000" w:rsidRDefault="00CF0E0A">
      <w:pPr>
        <w:spacing w:line="0" w:lineRule="atLeast"/>
        <w:ind w:left="544"/>
        <w:rPr>
          <w:rFonts w:ascii="Arial" w:eastAsia="Arial" w:hAnsi="Arial"/>
          <w:sz w:val="22"/>
        </w:rPr>
      </w:pPr>
      <w:r>
        <w:rPr>
          <w:rFonts w:ascii="Arial" w:eastAsia="Arial" w:hAnsi="Arial"/>
          <w:sz w:val="22"/>
        </w:rPr>
        <w:t>práctica se requiera su presencia, luego de ser citado;</w:t>
      </w:r>
    </w:p>
    <w:p w:rsidR="00000000" w:rsidRDefault="00CF0E0A">
      <w:pPr>
        <w:numPr>
          <w:ilvl w:val="0"/>
          <w:numId w:val="206"/>
        </w:numPr>
        <w:tabs>
          <w:tab w:val="left" w:pos="544"/>
        </w:tabs>
        <w:spacing w:line="236" w:lineRule="auto"/>
        <w:ind w:left="544" w:hanging="544"/>
        <w:rPr>
          <w:rFonts w:ascii="Arial" w:eastAsia="Arial" w:hAnsi="Arial"/>
          <w:sz w:val="22"/>
        </w:rPr>
      </w:pPr>
      <w:r>
        <w:rPr>
          <w:rFonts w:ascii="Arial" w:eastAsia="Arial" w:hAnsi="Arial"/>
          <w:sz w:val="22"/>
        </w:rPr>
        <w:t>La audiencia intermedia; y</w:t>
      </w:r>
    </w:p>
    <w:p w:rsidR="00000000" w:rsidRDefault="00CF0E0A">
      <w:pPr>
        <w:spacing w:line="5" w:lineRule="exact"/>
        <w:rPr>
          <w:rFonts w:ascii="Times New Roman" w:eastAsia="Times New Roman" w:hAnsi="Times New Roman"/>
        </w:rPr>
      </w:pPr>
    </w:p>
    <w:p w:rsidR="00000000" w:rsidRDefault="00CF0E0A">
      <w:pPr>
        <w:numPr>
          <w:ilvl w:val="0"/>
          <w:numId w:val="207"/>
        </w:numPr>
        <w:tabs>
          <w:tab w:val="left" w:pos="544"/>
        </w:tabs>
        <w:spacing w:line="0" w:lineRule="atLeast"/>
        <w:ind w:left="544" w:hanging="544"/>
        <w:rPr>
          <w:rFonts w:ascii="Arial" w:eastAsia="Arial" w:hAnsi="Arial"/>
          <w:sz w:val="22"/>
        </w:rPr>
      </w:pPr>
      <w:r>
        <w:rPr>
          <w:rFonts w:ascii="Arial" w:eastAsia="Arial" w:hAnsi="Arial"/>
          <w:sz w:val="22"/>
        </w:rPr>
        <w:t>La audiencia de debate, se al</w:t>
      </w:r>
      <w:r>
        <w:rPr>
          <w:rFonts w:ascii="Arial" w:eastAsia="Arial" w:hAnsi="Arial"/>
          <w:sz w:val="22"/>
        </w:rPr>
        <w:t>eje de la audiencia o no presente conclusiones.</w:t>
      </w:r>
    </w:p>
    <w:p w:rsidR="00000000" w:rsidRDefault="00CF0E0A">
      <w:pPr>
        <w:spacing w:line="265" w:lineRule="exact"/>
        <w:rPr>
          <w:rFonts w:ascii="Times New Roman" w:eastAsia="Times New Roman" w:hAnsi="Times New Roman"/>
        </w:rPr>
      </w:pPr>
    </w:p>
    <w:p w:rsidR="00000000" w:rsidRDefault="00CF0E0A">
      <w:pPr>
        <w:spacing w:line="235" w:lineRule="auto"/>
        <w:ind w:left="4" w:right="80"/>
        <w:rPr>
          <w:rFonts w:ascii="Arial" w:eastAsia="Arial" w:hAnsi="Arial"/>
          <w:sz w:val="22"/>
        </w:rPr>
      </w:pPr>
      <w:r>
        <w:rPr>
          <w:rFonts w:ascii="Arial" w:eastAsia="Arial" w:hAnsi="Arial"/>
          <w:sz w:val="22"/>
        </w:rPr>
        <w:t>En los casos de incomparecencia, la justa causa deberá acreditarse, de ser posible, antes de la audiencia o, en su defecto, hasta el momento de su inicio.</w:t>
      </w:r>
    </w:p>
    <w:p w:rsidR="00000000" w:rsidRDefault="00CF0E0A">
      <w:pPr>
        <w:spacing w:line="247"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406. Efectos del desistimiento</w:t>
      </w:r>
    </w:p>
    <w:p w:rsidR="00000000" w:rsidRDefault="00CF0E0A">
      <w:pPr>
        <w:spacing w:line="271" w:lineRule="exact"/>
        <w:rPr>
          <w:rFonts w:ascii="Times New Roman" w:eastAsia="Times New Roman" w:hAnsi="Times New Roman"/>
        </w:rPr>
      </w:pPr>
    </w:p>
    <w:p w:rsidR="00000000" w:rsidRDefault="00CF0E0A">
      <w:pPr>
        <w:spacing w:line="235" w:lineRule="auto"/>
        <w:ind w:left="4" w:right="60"/>
        <w:rPr>
          <w:rFonts w:ascii="Arial" w:eastAsia="Arial" w:hAnsi="Arial"/>
          <w:sz w:val="22"/>
        </w:rPr>
      </w:pPr>
      <w:r>
        <w:rPr>
          <w:rFonts w:ascii="Arial" w:eastAsia="Arial" w:hAnsi="Arial"/>
          <w:sz w:val="22"/>
        </w:rPr>
        <w:t>El desisti</w:t>
      </w:r>
      <w:r>
        <w:rPr>
          <w:rFonts w:ascii="Arial" w:eastAsia="Arial" w:hAnsi="Arial"/>
          <w:sz w:val="22"/>
        </w:rPr>
        <w:t>miento tácito no perjudicará el ejercicio posterior de la acción reparatoria ante los tribunales competentes, según el procedimiento civil.</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89312" behindDoc="1" locked="0" layoutInCell="1" allowOverlap="1">
                <wp:simplePos x="0" y="0"/>
                <wp:positionH relativeFrom="column">
                  <wp:posOffset>-16510</wp:posOffset>
                </wp:positionH>
                <wp:positionV relativeFrom="paragraph">
                  <wp:posOffset>113030</wp:posOffset>
                </wp:positionV>
                <wp:extent cx="3365500" cy="0"/>
                <wp:effectExtent l="12065" t="8255" r="13335" b="10795"/>
                <wp:wrapNone/>
                <wp:docPr id="63" name="Lin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F683B" id="Line 352" o:spid="_x0000_s1026" style="position:absolute;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8.9pt" to="263.7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" strokecolor="maroon" strokeweight=".96pt"/>
            </w:pict>
          </mc:Fallback>
        </mc:AlternateContent>
      </w:r>
    </w:p>
    <w:p w:rsidR="00000000" w:rsidRDefault="00CF0E0A">
      <w:pPr>
        <w:spacing w:line="194" w:lineRule="exact"/>
        <w:rPr>
          <w:rFonts w:ascii="Times New Roman" w:eastAsia="Times New Roman" w:hAnsi="Times New Roman"/>
        </w:rPr>
      </w:pPr>
    </w:p>
    <w:tbl>
      <w:tblPr>
        <w:tblW w:w="0" w:type="auto"/>
        <w:tblInd w:w="4"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121" w:history="1">
              <w:r>
                <w:rPr>
                  <w:rFonts w:ascii="Tahoma" w:eastAsia="Tahoma" w:hAnsi="Tahoma"/>
                  <w:b/>
                  <w:color w:val="800000"/>
                  <w:sz w:val="16"/>
                </w:rPr>
                <w:t>www.congresooaxaca.gob.mx</w:t>
              </w:r>
            </w:hyperlink>
          </w:p>
        </w:tc>
        <w:tc>
          <w:tcPr>
            <w:tcW w:w="13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116</w:t>
            </w:r>
          </w:p>
        </w:tc>
      </w:tr>
    </w:tbl>
    <w:p w:rsidR="00000000" w:rsidRDefault="00CF0E0A">
      <w:pPr>
        <w:rPr>
          <w:rFonts w:ascii="Tahoma" w:eastAsia="Tahoma" w:hAnsi="Tahoma"/>
          <w:b/>
          <w:color w:val="800000"/>
          <w:sz w:val="16"/>
        </w:rPr>
        <w:sectPr w:rsidR="00000000">
          <w:pgSz w:w="12240" w:h="15859"/>
          <w:pgMar w:top="876" w:right="1402" w:bottom="417" w:left="1416" w:header="0" w:footer="0" w:gutter="0"/>
          <w:cols w:space="0" w:equalWidth="0">
            <w:col w:w="9424"/>
          </w:cols>
          <w:docGrid w:linePitch="360"/>
        </w:sectPr>
      </w:pPr>
    </w:p>
    <w:p w:rsidR="00000000" w:rsidRDefault="00CF0E0A">
      <w:pPr>
        <w:spacing w:line="0" w:lineRule="atLeast"/>
        <w:ind w:left="1424"/>
        <w:rPr>
          <w:rFonts w:ascii="Tahoma" w:eastAsia="Tahoma" w:hAnsi="Tahoma"/>
          <w:b/>
          <w:color w:val="800000"/>
          <w:sz w:val="14"/>
        </w:rPr>
      </w:pPr>
      <w:bookmarkStart w:id="117" w:name="page117"/>
      <w:bookmarkEnd w:id="117"/>
      <w:r>
        <w:rPr>
          <w:rFonts w:ascii="Tahoma" w:eastAsia="Tahoma" w:hAnsi="Tahoma"/>
          <w:b/>
          <w:noProof/>
          <w:color w:val="800000"/>
          <w:sz w:val="16"/>
        </w:rPr>
        <w:drawing>
          <wp:anchor distT="0" distB="0" distL="114300" distR="114300" simplePos="0" relativeHeight="251790336"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353" name="Imagen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w:t>
      </w:r>
      <w:r>
        <w:rPr>
          <w:rFonts w:ascii="Tahoma" w:eastAsia="Tahoma" w:hAnsi="Tahoma"/>
          <w:b/>
          <w:color w:val="800000"/>
          <w:sz w:val="14"/>
        </w:rPr>
        <w:t xml:space="preserve"> Soberano de Oaxaca</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91360" behindDoc="1" locked="0" layoutInCell="1" allowOverlap="1">
                <wp:simplePos x="0" y="0"/>
                <wp:positionH relativeFrom="column">
                  <wp:posOffset>906780</wp:posOffset>
                </wp:positionH>
                <wp:positionV relativeFrom="paragraph">
                  <wp:posOffset>67310</wp:posOffset>
                </wp:positionV>
                <wp:extent cx="2881630" cy="0"/>
                <wp:effectExtent l="11430" t="10160" r="12065" b="18415"/>
                <wp:wrapNone/>
                <wp:docPr id="62"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16451" id="Line 354" o:spid="_x0000_s1026" style="position:absolute;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pt,5.3pt" to="29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4"/>
        <w:rPr>
          <w:rFonts w:ascii="Arial" w:eastAsia="Arial" w:hAnsi="Arial"/>
          <w:b/>
          <w:sz w:val="16"/>
        </w:rPr>
      </w:pPr>
      <w:r>
        <w:rPr>
          <w:rFonts w:ascii="Arial" w:eastAsia="Arial" w:hAnsi="Arial"/>
          <w:b/>
          <w:sz w:val="16"/>
        </w:rPr>
        <w:t>PODER</w:t>
      </w:r>
    </w:p>
    <w:p w:rsidR="00000000" w:rsidRDefault="00CF0E0A">
      <w:pPr>
        <w:spacing w:line="237" w:lineRule="auto"/>
        <w:ind w:left="4"/>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330" w:lineRule="exact"/>
        <w:rPr>
          <w:rFonts w:ascii="Times New Roman" w:eastAsia="Times New Roman" w:hAnsi="Times New Roman"/>
        </w:rPr>
      </w:pPr>
    </w:p>
    <w:p w:rsidR="00000000" w:rsidRDefault="00CF0E0A">
      <w:pPr>
        <w:spacing w:line="235" w:lineRule="auto"/>
        <w:ind w:left="4" w:right="80"/>
        <w:rPr>
          <w:rFonts w:ascii="Arial" w:eastAsia="Arial" w:hAnsi="Arial"/>
          <w:sz w:val="22"/>
        </w:rPr>
      </w:pPr>
      <w:r>
        <w:rPr>
          <w:rFonts w:ascii="Arial" w:eastAsia="Arial" w:hAnsi="Arial"/>
          <w:sz w:val="22"/>
        </w:rPr>
        <w:t xml:space="preserve">Declarado el desistimiento, se condenará al actor civil al pago de los gastos </w:t>
      </w:r>
      <w:r>
        <w:rPr>
          <w:rFonts w:ascii="Arial" w:eastAsia="Arial" w:hAnsi="Arial"/>
          <w:sz w:val="22"/>
        </w:rPr>
        <w:t>y costas que haya provocado su acción.</w:t>
      </w:r>
    </w:p>
    <w:p w:rsidR="00000000" w:rsidRDefault="00CF0E0A">
      <w:pPr>
        <w:spacing w:line="247"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407. Delegación</w:t>
      </w:r>
    </w:p>
    <w:p w:rsidR="00000000" w:rsidRDefault="00CF0E0A">
      <w:pPr>
        <w:spacing w:line="267" w:lineRule="exact"/>
        <w:rPr>
          <w:rFonts w:ascii="Times New Roman" w:eastAsia="Times New Roman" w:hAnsi="Times New Roman"/>
        </w:rPr>
      </w:pPr>
    </w:p>
    <w:p w:rsidR="00000000" w:rsidRDefault="00CF0E0A">
      <w:pPr>
        <w:spacing w:line="237" w:lineRule="auto"/>
        <w:ind w:left="4" w:right="20"/>
        <w:jc w:val="both"/>
        <w:rPr>
          <w:rFonts w:ascii="Arial" w:eastAsia="Arial" w:hAnsi="Arial"/>
          <w:sz w:val="22"/>
        </w:rPr>
      </w:pPr>
      <w:r>
        <w:rPr>
          <w:rFonts w:ascii="Arial" w:eastAsia="Arial" w:hAnsi="Arial"/>
          <w:sz w:val="22"/>
        </w:rPr>
        <w:t>Para que sea procedente el ejercicio de la acción civil en contra de terceros, por parte de la Procuraduría General de Justicia del Estado a través de una oficina especializada en la defensa</w:t>
      </w:r>
      <w:r>
        <w:rPr>
          <w:rFonts w:ascii="Arial" w:eastAsia="Arial" w:hAnsi="Arial"/>
          <w:sz w:val="22"/>
        </w:rPr>
        <w:t xml:space="preserve"> civil de las víctimas, se requiere que el titular de la acción:</w:t>
      </w:r>
    </w:p>
    <w:p w:rsidR="00000000" w:rsidRDefault="00CF0E0A">
      <w:pPr>
        <w:spacing w:line="253" w:lineRule="exact"/>
        <w:rPr>
          <w:rFonts w:ascii="Times New Roman" w:eastAsia="Times New Roman" w:hAnsi="Times New Roman"/>
        </w:rPr>
      </w:pPr>
    </w:p>
    <w:p w:rsidR="00000000" w:rsidRDefault="00CF0E0A">
      <w:pPr>
        <w:numPr>
          <w:ilvl w:val="0"/>
          <w:numId w:val="208"/>
        </w:numPr>
        <w:tabs>
          <w:tab w:val="left" w:pos="544"/>
        </w:tabs>
        <w:spacing w:line="0" w:lineRule="atLeast"/>
        <w:ind w:left="544" w:hanging="544"/>
        <w:rPr>
          <w:rFonts w:ascii="Arial" w:eastAsia="Arial" w:hAnsi="Arial"/>
          <w:sz w:val="22"/>
        </w:rPr>
      </w:pPr>
      <w:r>
        <w:rPr>
          <w:rFonts w:ascii="Arial" w:eastAsia="Arial" w:hAnsi="Arial"/>
          <w:sz w:val="22"/>
        </w:rPr>
        <w:t>Carezca de recursos y le delegue su ejercicio; o</w:t>
      </w:r>
    </w:p>
    <w:p w:rsidR="00000000" w:rsidRDefault="00CF0E0A">
      <w:pPr>
        <w:numPr>
          <w:ilvl w:val="0"/>
          <w:numId w:val="209"/>
        </w:numPr>
        <w:tabs>
          <w:tab w:val="left" w:pos="544"/>
        </w:tabs>
        <w:spacing w:line="0" w:lineRule="atLeast"/>
        <w:ind w:left="544" w:hanging="544"/>
        <w:rPr>
          <w:rFonts w:ascii="Arial" w:eastAsia="Arial" w:hAnsi="Arial"/>
          <w:sz w:val="22"/>
        </w:rPr>
      </w:pPr>
      <w:r>
        <w:rPr>
          <w:rFonts w:ascii="Arial" w:eastAsia="Arial" w:hAnsi="Arial"/>
          <w:sz w:val="22"/>
        </w:rPr>
        <w:t>Sea incapaz de hacer valer sus derechos y no tenga quien lo represente.</w:t>
      </w:r>
    </w:p>
    <w:p w:rsidR="00000000" w:rsidRDefault="00CF0E0A">
      <w:pPr>
        <w:spacing w:line="266" w:lineRule="exact"/>
        <w:rPr>
          <w:rFonts w:ascii="Times New Roman" w:eastAsia="Times New Roman" w:hAnsi="Times New Roman"/>
        </w:rPr>
      </w:pPr>
    </w:p>
    <w:p w:rsidR="00000000" w:rsidRDefault="00CF0E0A">
      <w:pPr>
        <w:spacing w:line="235" w:lineRule="auto"/>
        <w:ind w:left="4" w:right="60"/>
        <w:rPr>
          <w:rFonts w:ascii="Arial" w:eastAsia="Arial" w:hAnsi="Arial"/>
          <w:sz w:val="22"/>
        </w:rPr>
      </w:pPr>
      <w:r>
        <w:rPr>
          <w:rFonts w:ascii="Arial" w:eastAsia="Arial" w:hAnsi="Arial"/>
          <w:sz w:val="22"/>
        </w:rPr>
        <w:t xml:space="preserve">La delegación constará en un acta que contenga los datos personales </w:t>
      </w:r>
      <w:r>
        <w:rPr>
          <w:rFonts w:ascii="Arial" w:eastAsia="Arial" w:hAnsi="Arial"/>
          <w:sz w:val="22"/>
        </w:rPr>
        <w:t>del delegante, la que valdrá como poder especial.</w:t>
      </w:r>
    </w:p>
    <w:p w:rsidR="00000000" w:rsidRDefault="00CF0E0A">
      <w:pPr>
        <w:spacing w:line="247"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408. Ejercicio alternativo</w:t>
      </w:r>
    </w:p>
    <w:p w:rsidR="00000000" w:rsidRDefault="00CF0E0A">
      <w:pPr>
        <w:spacing w:line="267" w:lineRule="exact"/>
        <w:rPr>
          <w:rFonts w:ascii="Times New Roman" w:eastAsia="Times New Roman" w:hAnsi="Times New Roman"/>
        </w:rPr>
      </w:pPr>
    </w:p>
    <w:p w:rsidR="00000000" w:rsidRDefault="00CF0E0A">
      <w:pPr>
        <w:spacing w:line="237" w:lineRule="auto"/>
        <w:ind w:left="4" w:right="20"/>
        <w:jc w:val="both"/>
        <w:rPr>
          <w:rFonts w:ascii="Arial" w:eastAsia="Arial" w:hAnsi="Arial"/>
          <w:sz w:val="22"/>
        </w:rPr>
      </w:pPr>
      <w:r>
        <w:rPr>
          <w:rFonts w:ascii="Arial" w:eastAsia="Arial" w:hAnsi="Arial"/>
          <w:sz w:val="22"/>
        </w:rPr>
        <w:t>La acción civil podrá ejercerse en el proceso penal, conforme a las reglas establecidas por este Código o intentarse ante los tribunales civiles; pero no se podrá trami</w:t>
      </w:r>
      <w:r>
        <w:rPr>
          <w:rFonts w:ascii="Arial" w:eastAsia="Arial" w:hAnsi="Arial"/>
          <w:sz w:val="22"/>
        </w:rPr>
        <w:t>tar simultáneamente en ambas jurisdicciones.</w:t>
      </w:r>
    </w:p>
    <w:p w:rsidR="00000000" w:rsidRDefault="00CF0E0A">
      <w:pPr>
        <w:spacing w:line="200" w:lineRule="exact"/>
        <w:rPr>
          <w:rFonts w:ascii="Times New Roman" w:eastAsia="Times New Roman" w:hAnsi="Times New Roman"/>
        </w:rPr>
      </w:pPr>
    </w:p>
    <w:p w:rsidR="00000000" w:rsidRDefault="00CF0E0A">
      <w:pPr>
        <w:spacing w:line="302" w:lineRule="exact"/>
        <w:rPr>
          <w:rFonts w:ascii="Times New Roman" w:eastAsia="Times New Roman" w:hAnsi="Times New Roman"/>
        </w:rPr>
      </w:pPr>
    </w:p>
    <w:p w:rsidR="00000000" w:rsidRDefault="00CF0E0A">
      <w:pPr>
        <w:spacing w:line="0" w:lineRule="atLeast"/>
        <w:ind w:right="-3"/>
        <w:jc w:val="center"/>
        <w:rPr>
          <w:rFonts w:ascii="Arial" w:eastAsia="Arial" w:hAnsi="Arial"/>
          <w:b/>
          <w:sz w:val="22"/>
        </w:rPr>
      </w:pPr>
      <w:r>
        <w:rPr>
          <w:rFonts w:ascii="Arial" w:eastAsia="Arial" w:hAnsi="Arial"/>
          <w:b/>
          <w:sz w:val="22"/>
        </w:rPr>
        <w:t>Sección 2</w:t>
      </w:r>
    </w:p>
    <w:p w:rsidR="00000000" w:rsidRDefault="00CF0E0A">
      <w:pPr>
        <w:spacing w:line="0" w:lineRule="atLeast"/>
        <w:ind w:right="16"/>
        <w:jc w:val="center"/>
        <w:rPr>
          <w:rFonts w:ascii="Arial" w:eastAsia="Arial" w:hAnsi="Arial"/>
          <w:b/>
          <w:sz w:val="22"/>
        </w:rPr>
      </w:pPr>
      <w:r>
        <w:rPr>
          <w:rFonts w:ascii="Arial" w:eastAsia="Arial" w:hAnsi="Arial"/>
          <w:b/>
          <w:sz w:val="22"/>
        </w:rPr>
        <w:t>EL DEMANDADO CIVIL</w:t>
      </w:r>
    </w:p>
    <w:p w:rsidR="00000000" w:rsidRDefault="00CF0E0A">
      <w:pPr>
        <w:spacing w:line="253"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409. Demandado civil</w:t>
      </w:r>
    </w:p>
    <w:p w:rsidR="00000000" w:rsidRDefault="00CF0E0A">
      <w:pPr>
        <w:spacing w:line="269" w:lineRule="exact"/>
        <w:rPr>
          <w:rFonts w:ascii="Times New Roman" w:eastAsia="Times New Roman" w:hAnsi="Times New Roman"/>
        </w:rPr>
      </w:pPr>
    </w:p>
    <w:p w:rsidR="00000000" w:rsidRDefault="00CF0E0A">
      <w:pPr>
        <w:spacing w:line="235" w:lineRule="auto"/>
        <w:ind w:left="4" w:right="80"/>
        <w:rPr>
          <w:rFonts w:ascii="Arial" w:eastAsia="Arial" w:hAnsi="Arial"/>
          <w:sz w:val="22"/>
        </w:rPr>
      </w:pPr>
      <w:r>
        <w:rPr>
          <w:rFonts w:ascii="Arial" w:eastAsia="Arial" w:hAnsi="Arial"/>
          <w:sz w:val="22"/>
        </w:rPr>
        <w:t>Quien ejerza la acción civil resarcitoria, podrá demandar a la persona que, según las leyes, responda por el daño que el imputado hubiera causado co</w:t>
      </w:r>
      <w:r>
        <w:rPr>
          <w:rFonts w:ascii="Arial" w:eastAsia="Arial" w:hAnsi="Arial"/>
          <w:sz w:val="22"/>
        </w:rPr>
        <w:t>n el hecho punible.</w:t>
      </w:r>
    </w:p>
    <w:p w:rsidR="00000000" w:rsidRDefault="00CF0E0A">
      <w:pPr>
        <w:spacing w:line="247"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410. Procedencia de la acción civil</w:t>
      </w:r>
    </w:p>
    <w:p w:rsidR="00000000" w:rsidRDefault="00CF0E0A">
      <w:pPr>
        <w:spacing w:line="342" w:lineRule="exact"/>
        <w:rPr>
          <w:rFonts w:ascii="Times New Roman" w:eastAsia="Times New Roman" w:hAnsi="Times New Roman"/>
        </w:rPr>
      </w:pPr>
    </w:p>
    <w:p w:rsidR="00000000" w:rsidRDefault="00CF0E0A">
      <w:pPr>
        <w:spacing w:line="0" w:lineRule="atLeast"/>
        <w:ind w:left="4"/>
        <w:rPr>
          <w:rFonts w:ascii="Arial" w:eastAsia="Arial" w:hAnsi="Arial"/>
          <w:sz w:val="22"/>
        </w:rPr>
      </w:pPr>
      <w:r>
        <w:rPr>
          <w:rFonts w:ascii="Arial" w:eastAsia="Arial" w:hAnsi="Arial"/>
          <w:sz w:val="22"/>
        </w:rPr>
        <w:t>El ejercicio de la acción civil procederá aún cuando no esté individualizado el imputado.</w:t>
      </w:r>
    </w:p>
    <w:p w:rsidR="00000000" w:rsidRDefault="00CF0E0A">
      <w:pPr>
        <w:spacing w:line="249"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411. Efectos de la incomparecencia</w:t>
      </w:r>
    </w:p>
    <w:p w:rsidR="00000000" w:rsidRDefault="00CF0E0A">
      <w:pPr>
        <w:spacing w:line="267" w:lineRule="exact"/>
        <w:rPr>
          <w:rFonts w:ascii="Times New Roman" w:eastAsia="Times New Roman" w:hAnsi="Times New Roman"/>
        </w:rPr>
      </w:pPr>
    </w:p>
    <w:p w:rsidR="00000000" w:rsidRDefault="00CF0E0A">
      <w:pPr>
        <w:spacing w:line="238" w:lineRule="auto"/>
        <w:ind w:left="4"/>
        <w:jc w:val="both"/>
        <w:rPr>
          <w:rFonts w:ascii="Arial" w:eastAsia="Arial" w:hAnsi="Arial"/>
          <w:sz w:val="22"/>
        </w:rPr>
      </w:pPr>
      <w:r>
        <w:rPr>
          <w:rFonts w:ascii="Arial" w:eastAsia="Arial" w:hAnsi="Arial"/>
          <w:sz w:val="22"/>
        </w:rPr>
        <w:t>La falta de comparecencia del demandado civil o su in</w:t>
      </w:r>
      <w:r>
        <w:rPr>
          <w:rFonts w:ascii="Arial" w:eastAsia="Arial" w:hAnsi="Arial"/>
          <w:sz w:val="22"/>
        </w:rPr>
        <w:t>asistencia a los actos, no suspenderá el trámite, que continuará como si él estuviera presente. No obstante, podrá apersonarse en cualquier momento. Si ha sido notificado por edictos, se le nombrará como representante a un defensor público, mientras dure s</w:t>
      </w:r>
      <w:r>
        <w:rPr>
          <w:rFonts w:ascii="Arial" w:eastAsia="Arial" w:hAnsi="Arial"/>
          <w:sz w:val="22"/>
        </w:rPr>
        <w:t>u ausencia.</w:t>
      </w:r>
    </w:p>
    <w:p w:rsidR="00000000" w:rsidRDefault="00CF0E0A">
      <w:pPr>
        <w:spacing w:line="249"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412. Exclusión</w:t>
      </w:r>
    </w:p>
    <w:p w:rsidR="00000000" w:rsidRDefault="00CF0E0A">
      <w:pPr>
        <w:spacing w:line="269" w:lineRule="exact"/>
        <w:rPr>
          <w:rFonts w:ascii="Times New Roman" w:eastAsia="Times New Roman" w:hAnsi="Times New Roman"/>
        </w:rPr>
      </w:pPr>
    </w:p>
    <w:p w:rsidR="00000000" w:rsidRDefault="00CF0E0A">
      <w:pPr>
        <w:spacing w:line="235" w:lineRule="auto"/>
        <w:ind w:left="4" w:right="20"/>
        <w:jc w:val="both"/>
        <w:rPr>
          <w:rFonts w:ascii="Arial" w:eastAsia="Arial" w:hAnsi="Arial"/>
          <w:sz w:val="22"/>
        </w:rPr>
      </w:pPr>
      <w:r>
        <w:rPr>
          <w:rFonts w:ascii="Arial" w:eastAsia="Arial" w:hAnsi="Arial"/>
          <w:sz w:val="22"/>
        </w:rPr>
        <w:t>La exclusión del actor civil, o el desistimiento de su acción, deja sin materia la acción civil resarcitoria.</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92384" behindDoc="1" locked="0" layoutInCell="1" allowOverlap="1">
                <wp:simplePos x="0" y="0"/>
                <wp:positionH relativeFrom="column">
                  <wp:posOffset>-16510</wp:posOffset>
                </wp:positionH>
                <wp:positionV relativeFrom="paragraph">
                  <wp:posOffset>122555</wp:posOffset>
                </wp:positionV>
                <wp:extent cx="3365500" cy="0"/>
                <wp:effectExtent l="12065" t="8255" r="13335" b="10795"/>
                <wp:wrapNone/>
                <wp:docPr id="61"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34553" id="Line 355" o:spid="_x0000_s1026" style="position:absolute;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9.65pt" to="263.7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hZIQIAAEU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" strokecolor="maroon" strokeweight=".96pt"/>
            </w:pict>
          </mc:Fallback>
        </mc:AlternateContent>
      </w:r>
    </w:p>
    <w:p w:rsidR="00000000" w:rsidRDefault="00CF0E0A">
      <w:pPr>
        <w:spacing w:line="208" w:lineRule="exact"/>
        <w:rPr>
          <w:rFonts w:ascii="Times New Roman" w:eastAsia="Times New Roman" w:hAnsi="Times New Roman"/>
        </w:rPr>
      </w:pPr>
    </w:p>
    <w:tbl>
      <w:tblPr>
        <w:tblW w:w="0" w:type="auto"/>
        <w:tblInd w:w="4"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122" w:history="1">
              <w:r>
                <w:rPr>
                  <w:rFonts w:ascii="Tahoma" w:eastAsia="Tahoma" w:hAnsi="Tahoma"/>
                  <w:b/>
                  <w:color w:val="800000"/>
                  <w:sz w:val="16"/>
                </w:rPr>
                <w:t>www.congresooaxaca.gob.mx</w:t>
              </w:r>
            </w:hyperlink>
          </w:p>
        </w:tc>
        <w:tc>
          <w:tcPr>
            <w:tcW w:w="13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117</w:t>
            </w:r>
          </w:p>
        </w:tc>
      </w:tr>
    </w:tbl>
    <w:p w:rsidR="00000000" w:rsidRDefault="00CF0E0A">
      <w:pPr>
        <w:rPr>
          <w:rFonts w:ascii="Tahoma" w:eastAsia="Tahoma" w:hAnsi="Tahoma"/>
          <w:b/>
          <w:color w:val="800000"/>
          <w:sz w:val="16"/>
        </w:rPr>
        <w:sectPr w:rsidR="00000000">
          <w:pgSz w:w="12240" w:h="15859"/>
          <w:pgMar w:top="876" w:right="1402" w:bottom="417" w:left="1416" w:header="0" w:footer="0" w:gutter="0"/>
          <w:cols w:space="0" w:equalWidth="0">
            <w:col w:w="9424"/>
          </w:cols>
          <w:docGrid w:linePitch="360"/>
        </w:sectPr>
      </w:pPr>
    </w:p>
    <w:p w:rsidR="00000000" w:rsidRDefault="00CF0E0A">
      <w:pPr>
        <w:spacing w:line="0" w:lineRule="atLeast"/>
        <w:ind w:left="1420"/>
        <w:rPr>
          <w:rFonts w:ascii="Tahoma" w:eastAsia="Tahoma" w:hAnsi="Tahoma"/>
          <w:b/>
          <w:color w:val="800000"/>
          <w:sz w:val="14"/>
        </w:rPr>
      </w:pPr>
      <w:bookmarkStart w:id="118" w:name="page118"/>
      <w:bookmarkEnd w:id="118"/>
      <w:r>
        <w:rPr>
          <w:rFonts w:ascii="Tahoma" w:eastAsia="Tahoma" w:hAnsi="Tahoma"/>
          <w:b/>
          <w:noProof/>
          <w:color w:val="800000"/>
          <w:sz w:val="16"/>
        </w:rPr>
        <w:drawing>
          <wp:anchor distT="0" distB="0" distL="114300" distR="114300" simplePos="0" relativeHeight="251793408"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356" name="Imagen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w:t>
      </w:r>
      <w:r>
        <w:rPr>
          <w:rFonts w:ascii="Tahoma" w:eastAsia="Tahoma" w:hAnsi="Tahoma"/>
          <w:b/>
          <w:color w:val="800000"/>
          <w:sz w:val="14"/>
        </w:rPr>
        <w:t xml:space="preserve"> Libre y Soberano de Oaxaca</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94432" behindDoc="1" locked="0" layoutInCell="1" allowOverlap="1">
                <wp:simplePos x="0" y="0"/>
                <wp:positionH relativeFrom="column">
                  <wp:posOffset>904875</wp:posOffset>
                </wp:positionH>
                <wp:positionV relativeFrom="paragraph">
                  <wp:posOffset>67310</wp:posOffset>
                </wp:positionV>
                <wp:extent cx="2881630" cy="0"/>
                <wp:effectExtent l="19050" t="10160" r="13970" b="18415"/>
                <wp:wrapNone/>
                <wp:docPr id="60"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7E98C" id="Line 357" o:spid="_x0000_s1026" style="position:absolute;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3pt" to="298.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0"/>
        <w:rPr>
          <w:rFonts w:ascii="Arial" w:eastAsia="Arial" w:hAnsi="Arial"/>
          <w:b/>
          <w:sz w:val="16"/>
        </w:rPr>
      </w:pPr>
      <w:r>
        <w:rPr>
          <w:rFonts w:ascii="Arial" w:eastAsia="Arial" w:hAnsi="Arial"/>
          <w:b/>
          <w:sz w:val="16"/>
        </w:rPr>
        <w:t>PODER</w:t>
      </w:r>
    </w:p>
    <w:p w:rsidR="00000000" w:rsidRDefault="00CF0E0A">
      <w:pPr>
        <w:spacing w:line="237" w:lineRule="auto"/>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322"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413. Facultades</w:t>
      </w:r>
    </w:p>
    <w:p w:rsidR="00000000" w:rsidRDefault="00CF0E0A">
      <w:pPr>
        <w:spacing w:line="267"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Desde su intervención en el proceso, el terc</w:t>
      </w:r>
      <w:r>
        <w:rPr>
          <w:rFonts w:ascii="Arial" w:eastAsia="Arial" w:hAnsi="Arial"/>
          <w:sz w:val="22"/>
        </w:rPr>
        <w:t>ero civilmente demandado gozará de todas las facultades concedidas al imputado para su defensa, en lo concerniente a sus intereses civiles. La intervención como tercero no eximirá del deber de declarar como testigo.</w:t>
      </w:r>
    </w:p>
    <w:p w:rsidR="00000000" w:rsidRDefault="00CF0E0A">
      <w:pPr>
        <w:spacing w:line="261" w:lineRule="exact"/>
        <w:rPr>
          <w:rFonts w:ascii="Times New Roman" w:eastAsia="Times New Roman" w:hAnsi="Times New Roman"/>
        </w:rPr>
      </w:pPr>
    </w:p>
    <w:p w:rsidR="00000000" w:rsidRDefault="00CF0E0A">
      <w:pPr>
        <w:spacing w:line="235" w:lineRule="auto"/>
        <w:ind w:right="20"/>
        <w:jc w:val="both"/>
        <w:rPr>
          <w:rFonts w:ascii="Arial" w:eastAsia="Arial" w:hAnsi="Arial"/>
          <w:sz w:val="22"/>
        </w:rPr>
      </w:pPr>
      <w:r>
        <w:rPr>
          <w:rFonts w:ascii="Arial" w:eastAsia="Arial" w:hAnsi="Arial"/>
          <w:sz w:val="22"/>
        </w:rPr>
        <w:t>El demandado civil deberá actuar con el</w:t>
      </w:r>
      <w:r>
        <w:rPr>
          <w:rFonts w:ascii="Arial" w:eastAsia="Arial" w:hAnsi="Arial"/>
          <w:sz w:val="22"/>
        </w:rPr>
        <w:t xml:space="preserve"> patrocinio de un licenciado en derecho y podrá recurrir contra la sentencia que lo condene.</w:t>
      </w:r>
    </w:p>
    <w:p w:rsidR="00000000" w:rsidRDefault="00CF0E0A">
      <w:pPr>
        <w:spacing w:line="200" w:lineRule="exact"/>
        <w:rPr>
          <w:rFonts w:ascii="Times New Roman" w:eastAsia="Times New Roman" w:hAnsi="Times New Roman"/>
        </w:rPr>
      </w:pPr>
    </w:p>
    <w:p w:rsidR="00000000" w:rsidRDefault="00CF0E0A">
      <w:pPr>
        <w:spacing w:line="302" w:lineRule="exact"/>
        <w:rPr>
          <w:rFonts w:ascii="Times New Roman" w:eastAsia="Times New Roman" w:hAnsi="Times New Roman"/>
        </w:rPr>
      </w:pPr>
    </w:p>
    <w:p w:rsidR="00000000" w:rsidRDefault="00CF0E0A">
      <w:pPr>
        <w:spacing w:line="0" w:lineRule="atLeast"/>
        <w:ind w:right="20"/>
        <w:jc w:val="center"/>
        <w:rPr>
          <w:rFonts w:ascii="Arial" w:eastAsia="Arial" w:hAnsi="Arial"/>
          <w:b/>
          <w:sz w:val="22"/>
        </w:rPr>
      </w:pPr>
      <w:r>
        <w:rPr>
          <w:rFonts w:ascii="Arial" w:eastAsia="Arial" w:hAnsi="Arial"/>
          <w:b/>
          <w:sz w:val="22"/>
        </w:rPr>
        <w:t>CAPÍTULO V</w:t>
      </w:r>
    </w:p>
    <w:p w:rsidR="00000000" w:rsidRDefault="00CF0E0A">
      <w:pPr>
        <w:spacing w:line="1" w:lineRule="exact"/>
        <w:rPr>
          <w:rFonts w:ascii="Times New Roman" w:eastAsia="Times New Roman" w:hAnsi="Times New Roman"/>
        </w:rPr>
      </w:pPr>
    </w:p>
    <w:p w:rsidR="00000000" w:rsidRDefault="00CF0E0A">
      <w:pPr>
        <w:spacing w:line="0" w:lineRule="atLeast"/>
        <w:ind w:right="20"/>
        <w:jc w:val="center"/>
        <w:rPr>
          <w:rFonts w:ascii="Arial" w:eastAsia="Arial" w:hAnsi="Arial"/>
          <w:b/>
          <w:sz w:val="22"/>
        </w:rPr>
      </w:pPr>
      <w:r>
        <w:rPr>
          <w:rFonts w:ascii="Arial" w:eastAsia="Arial" w:hAnsi="Arial"/>
          <w:b/>
          <w:sz w:val="22"/>
        </w:rPr>
        <w:t>PUEBLOS O COMUNIDADES INDÍGENAS</w:t>
      </w:r>
    </w:p>
    <w:p w:rsidR="00000000" w:rsidRDefault="00CF0E0A">
      <w:pPr>
        <w:spacing w:line="251" w:lineRule="exact"/>
        <w:rPr>
          <w:rFonts w:ascii="Times New Roman" w:eastAsia="Times New Roman" w:hAnsi="Times New Roman"/>
        </w:rPr>
      </w:pPr>
    </w:p>
    <w:p w:rsidR="00000000" w:rsidRDefault="00CF0E0A">
      <w:pPr>
        <w:spacing w:line="0" w:lineRule="atLeast"/>
        <w:ind w:right="20"/>
        <w:jc w:val="center"/>
        <w:rPr>
          <w:rFonts w:ascii="Arial" w:eastAsia="Arial" w:hAnsi="Arial"/>
          <w:b/>
          <w:sz w:val="22"/>
        </w:rPr>
      </w:pPr>
      <w:r>
        <w:rPr>
          <w:rFonts w:ascii="Arial" w:eastAsia="Arial" w:hAnsi="Arial"/>
          <w:b/>
          <w:sz w:val="22"/>
        </w:rPr>
        <w:t>Sección Única</w:t>
      </w:r>
    </w:p>
    <w:p w:rsidR="00000000" w:rsidRDefault="00CF0E0A">
      <w:pPr>
        <w:spacing w:line="253"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414. Comunidades indígenas</w:t>
      </w:r>
    </w:p>
    <w:p w:rsidR="00000000" w:rsidRDefault="00CF0E0A">
      <w:pPr>
        <w:spacing w:line="274" w:lineRule="exact"/>
        <w:rPr>
          <w:rFonts w:ascii="Times New Roman" w:eastAsia="Times New Roman" w:hAnsi="Times New Roman"/>
        </w:rPr>
      </w:pPr>
    </w:p>
    <w:p w:rsidR="00000000" w:rsidRDefault="00CF0E0A">
      <w:pPr>
        <w:spacing w:line="238" w:lineRule="auto"/>
        <w:ind w:right="20"/>
        <w:jc w:val="both"/>
        <w:rPr>
          <w:rFonts w:ascii="Arial" w:eastAsia="Arial" w:hAnsi="Arial"/>
          <w:sz w:val="22"/>
        </w:rPr>
      </w:pPr>
      <w:r>
        <w:rPr>
          <w:rFonts w:ascii="Arial" w:eastAsia="Arial" w:hAnsi="Arial"/>
          <w:sz w:val="22"/>
        </w:rPr>
        <w:t xml:space="preserve">Cuando se trate de delitos que afecten bienes jurídicos propios </w:t>
      </w:r>
      <w:r>
        <w:rPr>
          <w:rFonts w:ascii="Arial" w:eastAsia="Arial" w:hAnsi="Arial"/>
          <w:sz w:val="22"/>
        </w:rPr>
        <w:t xml:space="preserve">de un pueblo o comunidad indígena o bienes personales de alguno de sus miembros, y tanto el imputado como la víctima o, en su caso, sus familiares, acepten el modo como la comunidad ha resuelto el conflicto conforme a sus propios sistemas normativos en la </w:t>
      </w:r>
      <w:r>
        <w:rPr>
          <w:rFonts w:ascii="Arial" w:eastAsia="Arial" w:hAnsi="Arial"/>
          <w:sz w:val="22"/>
        </w:rPr>
        <w:t>regulación y solución de sus conflictos internos, se declarará la extinción de la acción penal.</w:t>
      </w:r>
    </w:p>
    <w:p w:rsidR="00000000" w:rsidRDefault="00CF0E0A">
      <w:pPr>
        <w:spacing w:line="263" w:lineRule="exact"/>
        <w:rPr>
          <w:rFonts w:ascii="Times New Roman" w:eastAsia="Times New Roman" w:hAnsi="Times New Roman"/>
        </w:rPr>
      </w:pPr>
    </w:p>
    <w:p w:rsidR="00000000" w:rsidRDefault="00CF0E0A">
      <w:pPr>
        <w:spacing w:line="236" w:lineRule="auto"/>
        <w:ind w:right="20"/>
        <w:jc w:val="both"/>
        <w:rPr>
          <w:rFonts w:ascii="Arial" w:eastAsia="Arial" w:hAnsi="Arial"/>
          <w:sz w:val="22"/>
        </w:rPr>
      </w:pPr>
      <w:r>
        <w:rPr>
          <w:rFonts w:ascii="Arial" w:eastAsia="Arial" w:hAnsi="Arial"/>
          <w:sz w:val="22"/>
        </w:rPr>
        <w:t>En estos casos, cualquier miembro de la comunidad indígena podrá solicitar que así se declare ante el juez competente.</w:t>
      </w:r>
    </w:p>
    <w:p w:rsidR="00000000" w:rsidRDefault="00CF0E0A">
      <w:pPr>
        <w:spacing w:line="263" w:lineRule="exact"/>
        <w:rPr>
          <w:rFonts w:ascii="Times New Roman" w:eastAsia="Times New Roman" w:hAnsi="Times New Roman"/>
        </w:rPr>
      </w:pPr>
    </w:p>
    <w:p w:rsidR="00000000" w:rsidRDefault="00CF0E0A">
      <w:pPr>
        <w:spacing w:line="236" w:lineRule="auto"/>
        <w:jc w:val="both"/>
        <w:rPr>
          <w:rFonts w:ascii="Arial" w:eastAsia="Arial" w:hAnsi="Arial"/>
          <w:sz w:val="22"/>
        </w:rPr>
      </w:pPr>
      <w:r>
        <w:rPr>
          <w:rFonts w:ascii="Arial" w:eastAsia="Arial" w:hAnsi="Arial"/>
          <w:sz w:val="22"/>
        </w:rPr>
        <w:t>Se excluyen los casos de feminicidio, h</w:t>
      </w:r>
      <w:r>
        <w:rPr>
          <w:rFonts w:ascii="Arial" w:eastAsia="Arial" w:hAnsi="Arial"/>
          <w:sz w:val="22"/>
        </w:rPr>
        <w:t>omicidio doloso, violación, violencia intrafamiliar, los delitos cometidos contra menores de doce años, los delitos agravados por el resultado de muerte y los delitos de asociación delictuosa.</w:t>
      </w:r>
    </w:p>
    <w:p w:rsidR="00000000" w:rsidRDefault="00CF0E0A">
      <w:pPr>
        <w:spacing w:line="251" w:lineRule="exact"/>
        <w:rPr>
          <w:rFonts w:ascii="Times New Roman" w:eastAsia="Times New Roman" w:hAnsi="Times New Roman"/>
        </w:rPr>
      </w:pPr>
    </w:p>
    <w:p w:rsidR="00000000" w:rsidRDefault="00CF0E0A">
      <w:pPr>
        <w:spacing w:line="0" w:lineRule="atLeast"/>
        <w:ind w:right="20"/>
        <w:jc w:val="center"/>
        <w:rPr>
          <w:rFonts w:ascii="Arial" w:eastAsia="Arial" w:hAnsi="Arial"/>
          <w:b/>
          <w:sz w:val="22"/>
        </w:rPr>
      </w:pPr>
      <w:r>
        <w:rPr>
          <w:rFonts w:ascii="Arial" w:eastAsia="Arial" w:hAnsi="Arial"/>
          <w:b/>
          <w:sz w:val="22"/>
        </w:rPr>
        <w:t>TÍTULO DÉCIMO</w:t>
      </w:r>
    </w:p>
    <w:p w:rsidR="00000000" w:rsidRDefault="00CF0E0A">
      <w:pPr>
        <w:spacing w:line="1" w:lineRule="exact"/>
        <w:rPr>
          <w:rFonts w:ascii="Times New Roman" w:eastAsia="Times New Roman" w:hAnsi="Times New Roman"/>
        </w:rPr>
      </w:pPr>
    </w:p>
    <w:p w:rsidR="00000000" w:rsidRDefault="00CF0E0A">
      <w:pPr>
        <w:spacing w:line="0" w:lineRule="atLeast"/>
        <w:ind w:right="20"/>
        <w:jc w:val="center"/>
        <w:rPr>
          <w:rFonts w:ascii="Arial" w:eastAsia="Arial" w:hAnsi="Arial"/>
          <w:b/>
          <w:sz w:val="22"/>
        </w:rPr>
      </w:pPr>
      <w:r>
        <w:rPr>
          <w:rFonts w:ascii="Arial" w:eastAsia="Arial" w:hAnsi="Arial"/>
          <w:b/>
          <w:sz w:val="22"/>
        </w:rPr>
        <w:t>RECURSOS</w:t>
      </w:r>
    </w:p>
    <w:p w:rsidR="00000000" w:rsidRDefault="00CF0E0A">
      <w:pPr>
        <w:spacing w:line="200" w:lineRule="exact"/>
        <w:rPr>
          <w:rFonts w:ascii="Times New Roman" w:eastAsia="Times New Roman" w:hAnsi="Times New Roman"/>
        </w:rPr>
      </w:pPr>
    </w:p>
    <w:p w:rsidR="00000000" w:rsidRDefault="00CF0E0A">
      <w:pPr>
        <w:spacing w:line="339" w:lineRule="exact"/>
        <w:rPr>
          <w:rFonts w:ascii="Times New Roman" w:eastAsia="Times New Roman" w:hAnsi="Times New Roman"/>
        </w:rPr>
      </w:pPr>
    </w:p>
    <w:p w:rsidR="00000000" w:rsidRDefault="00CF0E0A">
      <w:pPr>
        <w:spacing w:line="0" w:lineRule="atLeast"/>
        <w:ind w:left="2980"/>
        <w:rPr>
          <w:rFonts w:ascii="Arial" w:eastAsia="Arial" w:hAnsi="Arial"/>
          <w:b/>
          <w:sz w:val="22"/>
        </w:rPr>
      </w:pPr>
      <w:r>
        <w:rPr>
          <w:rFonts w:ascii="Arial" w:eastAsia="Arial" w:hAnsi="Arial"/>
          <w:b/>
          <w:sz w:val="22"/>
        </w:rPr>
        <w:t>CAPÍTULO I NORMAS GENERALES</w:t>
      </w:r>
    </w:p>
    <w:p w:rsidR="00000000" w:rsidRDefault="00CF0E0A">
      <w:pPr>
        <w:spacing w:line="249"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w:t>
      </w:r>
      <w:r>
        <w:rPr>
          <w:rFonts w:ascii="Arial" w:eastAsia="Arial" w:hAnsi="Arial"/>
          <w:b/>
          <w:sz w:val="22"/>
        </w:rPr>
        <w:t>o 415. Reglas generales</w:t>
      </w:r>
    </w:p>
    <w:p w:rsidR="00000000" w:rsidRDefault="00CF0E0A">
      <w:pPr>
        <w:spacing w:line="267" w:lineRule="exact"/>
        <w:rPr>
          <w:rFonts w:ascii="Times New Roman" w:eastAsia="Times New Roman" w:hAnsi="Times New Roman"/>
        </w:rPr>
      </w:pPr>
    </w:p>
    <w:p w:rsidR="00000000" w:rsidRDefault="00CF0E0A">
      <w:pPr>
        <w:spacing w:line="236" w:lineRule="auto"/>
        <w:ind w:right="20"/>
        <w:jc w:val="both"/>
        <w:rPr>
          <w:rFonts w:ascii="Arial" w:eastAsia="Arial" w:hAnsi="Arial"/>
          <w:sz w:val="22"/>
        </w:rPr>
      </w:pPr>
      <w:r>
        <w:rPr>
          <w:rFonts w:ascii="Arial" w:eastAsia="Arial" w:hAnsi="Arial"/>
          <w:sz w:val="22"/>
        </w:rPr>
        <w:t>Las resoluciones judiciales serán recurribles sólo por los medios y en los casos expresamente establecidos en este código.</w:t>
      </w:r>
    </w:p>
    <w:p w:rsidR="00000000" w:rsidRDefault="00CF0E0A">
      <w:pPr>
        <w:spacing w:line="266" w:lineRule="exact"/>
        <w:rPr>
          <w:rFonts w:ascii="Times New Roman" w:eastAsia="Times New Roman" w:hAnsi="Times New Roman"/>
        </w:rPr>
      </w:pPr>
    </w:p>
    <w:p w:rsidR="00000000" w:rsidRDefault="00CF0E0A">
      <w:pPr>
        <w:spacing w:line="236" w:lineRule="auto"/>
        <w:ind w:right="20"/>
        <w:jc w:val="both"/>
        <w:rPr>
          <w:rFonts w:ascii="Arial" w:eastAsia="Arial" w:hAnsi="Arial"/>
          <w:sz w:val="22"/>
        </w:rPr>
      </w:pPr>
      <w:r>
        <w:rPr>
          <w:rFonts w:ascii="Arial" w:eastAsia="Arial" w:hAnsi="Arial"/>
          <w:sz w:val="22"/>
        </w:rPr>
        <w:t>El derecho de recurrir corresponderá tan sólo a quien le sea expresamente otorgado por la ley. Cuando la le</w:t>
      </w:r>
      <w:r>
        <w:rPr>
          <w:rFonts w:ascii="Arial" w:eastAsia="Arial" w:hAnsi="Arial"/>
          <w:sz w:val="22"/>
        </w:rPr>
        <w:t>y no distinga entre las diversas partes, el recurso podrá ser interpuesto por cualquiera de ellas.</w:t>
      </w:r>
    </w:p>
    <w:p w:rsidR="00000000" w:rsidRDefault="00CF0E0A">
      <w:pPr>
        <w:spacing w:line="253" w:lineRule="exact"/>
        <w:rPr>
          <w:rFonts w:ascii="Times New Roman" w:eastAsia="Times New Roman" w:hAnsi="Times New Roman"/>
        </w:rPr>
      </w:pPr>
    </w:p>
    <w:p w:rsidR="00000000" w:rsidRDefault="00CF0E0A">
      <w:pPr>
        <w:spacing w:line="0" w:lineRule="atLeast"/>
        <w:rPr>
          <w:rFonts w:ascii="Arial" w:eastAsia="Arial" w:hAnsi="Arial"/>
          <w:sz w:val="22"/>
        </w:rPr>
      </w:pPr>
      <w:r>
        <w:rPr>
          <w:rFonts w:ascii="Arial" w:eastAsia="Arial" w:hAnsi="Arial"/>
          <w:sz w:val="22"/>
        </w:rPr>
        <w:t>En el proceso penal sólo se admitirán los siguientes recursos, según corresponda:</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95456" behindDoc="1" locked="0" layoutInCell="1" allowOverlap="1">
                <wp:simplePos x="0" y="0"/>
                <wp:positionH relativeFrom="column">
                  <wp:posOffset>-19050</wp:posOffset>
                </wp:positionH>
                <wp:positionV relativeFrom="paragraph">
                  <wp:posOffset>-10160</wp:posOffset>
                </wp:positionV>
                <wp:extent cx="3365500" cy="0"/>
                <wp:effectExtent l="9525" t="8890" r="6350" b="10160"/>
                <wp:wrapNone/>
                <wp:docPr id="59"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2F0E5" id="Line 358" o:spid="_x0000_s1026" style="position:absolute;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8pt" to="26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8/UIQIAAEU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" strokecolor="maroon" strokeweight=".96pt"/>
            </w:pict>
          </mc:Fallback>
        </mc:AlternateContent>
      </w: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123" w:history="1">
              <w:r>
                <w:rPr>
                  <w:rFonts w:ascii="Tahoma" w:eastAsia="Tahoma" w:hAnsi="Tahoma"/>
                  <w:b/>
                  <w:color w:val="800000"/>
                  <w:sz w:val="16"/>
                </w:rPr>
                <w:t>www.congresooaxaca.gob.</w:t>
              </w:r>
              <w:r>
                <w:rPr>
                  <w:rFonts w:ascii="Tahoma" w:eastAsia="Tahoma" w:hAnsi="Tahoma"/>
                  <w:b/>
                  <w:color w:val="800000"/>
                  <w:sz w:val="16"/>
                </w:rPr>
                <w:t>mx</w:t>
              </w:r>
            </w:hyperlink>
          </w:p>
        </w:tc>
        <w:tc>
          <w:tcPr>
            <w:tcW w:w="13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118</w:t>
            </w:r>
          </w:p>
        </w:tc>
      </w:tr>
    </w:tbl>
    <w:p w:rsidR="00000000" w:rsidRDefault="00CF0E0A">
      <w:pPr>
        <w:rPr>
          <w:rFonts w:ascii="Tahoma" w:eastAsia="Tahoma" w:hAnsi="Tahoma"/>
          <w:b/>
          <w:color w:val="800000"/>
          <w:sz w:val="16"/>
        </w:rPr>
        <w:sectPr w:rsidR="00000000">
          <w:pgSz w:w="12240" w:h="15859"/>
          <w:pgMar w:top="876" w:right="1402" w:bottom="417" w:left="1420" w:header="0" w:footer="0" w:gutter="0"/>
          <w:cols w:space="0" w:equalWidth="0">
            <w:col w:w="9420"/>
          </w:cols>
          <w:docGrid w:linePitch="360"/>
        </w:sectPr>
      </w:pPr>
    </w:p>
    <w:p w:rsidR="00000000" w:rsidRDefault="00CF0E0A">
      <w:pPr>
        <w:spacing w:line="0" w:lineRule="atLeast"/>
        <w:ind w:left="1424"/>
        <w:rPr>
          <w:rFonts w:ascii="Tahoma" w:eastAsia="Tahoma" w:hAnsi="Tahoma"/>
          <w:b/>
          <w:color w:val="800000"/>
          <w:sz w:val="14"/>
        </w:rPr>
      </w:pPr>
      <w:bookmarkStart w:id="119" w:name="page119"/>
      <w:bookmarkEnd w:id="119"/>
      <w:r>
        <w:rPr>
          <w:rFonts w:ascii="Tahoma" w:eastAsia="Tahoma" w:hAnsi="Tahoma"/>
          <w:b/>
          <w:noProof/>
          <w:color w:val="800000"/>
          <w:sz w:val="16"/>
        </w:rPr>
        <w:drawing>
          <wp:anchor distT="0" distB="0" distL="114300" distR="114300" simplePos="0" relativeHeight="251796480"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359" name="Imagen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97504" behindDoc="1" locked="0" layoutInCell="1" allowOverlap="1">
                <wp:simplePos x="0" y="0"/>
                <wp:positionH relativeFrom="column">
                  <wp:posOffset>906780</wp:posOffset>
                </wp:positionH>
                <wp:positionV relativeFrom="paragraph">
                  <wp:posOffset>67310</wp:posOffset>
                </wp:positionV>
                <wp:extent cx="2881630" cy="0"/>
                <wp:effectExtent l="11430" t="10160" r="12065" b="18415"/>
                <wp:wrapNone/>
                <wp:docPr id="58"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47C88" id="Line 360" o:spid="_x0000_s1026" style="position:absolute;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pt,5.3pt" to="29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4"/>
        <w:rPr>
          <w:rFonts w:ascii="Arial" w:eastAsia="Arial" w:hAnsi="Arial"/>
          <w:b/>
          <w:sz w:val="16"/>
        </w:rPr>
      </w:pPr>
      <w:r>
        <w:rPr>
          <w:rFonts w:ascii="Arial" w:eastAsia="Arial" w:hAnsi="Arial"/>
          <w:b/>
          <w:sz w:val="16"/>
        </w:rPr>
        <w:t>PODER</w:t>
      </w:r>
    </w:p>
    <w:p w:rsidR="00000000" w:rsidRDefault="00CF0E0A">
      <w:pPr>
        <w:spacing w:line="237" w:lineRule="auto"/>
        <w:ind w:left="4"/>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324" w:lineRule="exact"/>
        <w:rPr>
          <w:rFonts w:ascii="Times New Roman" w:eastAsia="Times New Roman" w:hAnsi="Times New Roman"/>
        </w:rPr>
      </w:pPr>
    </w:p>
    <w:p w:rsidR="00000000" w:rsidRDefault="00CF0E0A">
      <w:pPr>
        <w:numPr>
          <w:ilvl w:val="0"/>
          <w:numId w:val="210"/>
        </w:numPr>
        <w:tabs>
          <w:tab w:val="left" w:pos="544"/>
        </w:tabs>
        <w:spacing w:line="0" w:lineRule="atLeast"/>
        <w:ind w:left="544" w:hanging="544"/>
        <w:rPr>
          <w:rFonts w:ascii="Arial" w:eastAsia="Arial" w:hAnsi="Arial"/>
          <w:sz w:val="22"/>
        </w:rPr>
      </w:pPr>
      <w:r>
        <w:rPr>
          <w:rFonts w:ascii="Arial" w:eastAsia="Arial" w:hAnsi="Arial"/>
          <w:sz w:val="22"/>
        </w:rPr>
        <w:t>Revocación;</w:t>
      </w:r>
    </w:p>
    <w:p w:rsidR="00000000" w:rsidRDefault="00CF0E0A">
      <w:pPr>
        <w:numPr>
          <w:ilvl w:val="0"/>
          <w:numId w:val="211"/>
        </w:numPr>
        <w:tabs>
          <w:tab w:val="left" w:pos="544"/>
        </w:tabs>
        <w:spacing w:line="236" w:lineRule="auto"/>
        <w:ind w:left="544" w:hanging="544"/>
        <w:rPr>
          <w:rFonts w:ascii="Arial" w:eastAsia="Arial" w:hAnsi="Arial"/>
          <w:sz w:val="22"/>
        </w:rPr>
      </w:pPr>
      <w:r>
        <w:rPr>
          <w:rFonts w:ascii="Arial" w:eastAsia="Arial" w:hAnsi="Arial"/>
          <w:sz w:val="22"/>
        </w:rPr>
        <w:t>Apelación; y</w:t>
      </w:r>
    </w:p>
    <w:p w:rsidR="00000000" w:rsidRDefault="00CF0E0A">
      <w:pPr>
        <w:spacing w:line="2" w:lineRule="exact"/>
        <w:rPr>
          <w:rFonts w:ascii="Times New Roman" w:eastAsia="Times New Roman" w:hAnsi="Times New Roman"/>
        </w:rPr>
      </w:pPr>
    </w:p>
    <w:p w:rsidR="00000000" w:rsidRDefault="00CF0E0A">
      <w:pPr>
        <w:numPr>
          <w:ilvl w:val="0"/>
          <w:numId w:val="212"/>
        </w:numPr>
        <w:tabs>
          <w:tab w:val="left" w:pos="544"/>
        </w:tabs>
        <w:spacing w:line="0" w:lineRule="atLeast"/>
        <w:ind w:left="544" w:hanging="544"/>
        <w:rPr>
          <w:rFonts w:ascii="Arial" w:eastAsia="Arial" w:hAnsi="Arial"/>
          <w:sz w:val="22"/>
        </w:rPr>
      </w:pPr>
      <w:r>
        <w:rPr>
          <w:rFonts w:ascii="Arial" w:eastAsia="Arial" w:hAnsi="Arial"/>
          <w:sz w:val="22"/>
        </w:rPr>
        <w:t>Casación.</w:t>
      </w:r>
    </w:p>
    <w:p w:rsidR="00000000" w:rsidRDefault="00CF0E0A">
      <w:pPr>
        <w:spacing w:line="249"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416. Condiciones de interposición</w:t>
      </w:r>
    </w:p>
    <w:p w:rsidR="00000000" w:rsidRDefault="00CF0E0A">
      <w:pPr>
        <w:spacing w:line="267" w:lineRule="exact"/>
        <w:rPr>
          <w:rFonts w:ascii="Times New Roman" w:eastAsia="Times New Roman" w:hAnsi="Times New Roman"/>
        </w:rPr>
      </w:pPr>
    </w:p>
    <w:p w:rsidR="00000000" w:rsidRDefault="00CF0E0A">
      <w:pPr>
        <w:spacing w:line="238" w:lineRule="auto"/>
        <w:ind w:left="4" w:right="20"/>
        <w:jc w:val="both"/>
        <w:rPr>
          <w:rFonts w:ascii="Arial" w:eastAsia="Arial" w:hAnsi="Arial"/>
          <w:sz w:val="22"/>
        </w:rPr>
      </w:pPr>
      <w:r>
        <w:rPr>
          <w:rFonts w:ascii="Arial" w:eastAsia="Arial" w:hAnsi="Arial"/>
          <w:sz w:val="22"/>
        </w:rPr>
        <w:t>Los recursos se interpondrán en las condiciones de tiempo y forma que se determinan en este Código, con indicación específica de los motivos y fundamentos que atañen a la parte o partes impugnadas de la resolució</w:t>
      </w:r>
      <w:r>
        <w:rPr>
          <w:rFonts w:ascii="Arial" w:eastAsia="Arial" w:hAnsi="Arial"/>
          <w:sz w:val="22"/>
        </w:rPr>
        <w:t>n recurrida. El recurso deberá sustentarse en el reproche de los defectos que causan la afectación.</w:t>
      </w:r>
    </w:p>
    <w:p w:rsidR="00000000" w:rsidRDefault="00CF0E0A">
      <w:pPr>
        <w:spacing w:line="260" w:lineRule="exact"/>
        <w:rPr>
          <w:rFonts w:ascii="Times New Roman" w:eastAsia="Times New Roman" w:hAnsi="Times New Roman"/>
        </w:rPr>
      </w:pPr>
    </w:p>
    <w:p w:rsidR="00000000" w:rsidRDefault="00CF0E0A">
      <w:pPr>
        <w:spacing w:line="237" w:lineRule="auto"/>
        <w:ind w:left="4"/>
        <w:jc w:val="both"/>
        <w:rPr>
          <w:rFonts w:ascii="Arial" w:eastAsia="Arial" w:hAnsi="Arial"/>
          <w:sz w:val="22"/>
        </w:rPr>
      </w:pPr>
      <w:r>
        <w:rPr>
          <w:rFonts w:ascii="Arial" w:eastAsia="Arial" w:hAnsi="Arial"/>
          <w:sz w:val="22"/>
        </w:rPr>
        <w:t xml:space="preserve">Los motivos, que nunca podrán variarse con posterioridad, comprenden: La indicación precisa de la norma violada o inobservada; el reproche de los defectos </w:t>
      </w:r>
      <w:r>
        <w:rPr>
          <w:rFonts w:ascii="Arial" w:eastAsia="Arial" w:hAnsi="Arial"/>
          <w:sz w:val="22"/>
        </w:rPr>
        <w:t>que afectaron la pretensión del recurrente o el perjuicio que le causa, y la solicitud de modificación o anulación de la resolución impugnada.</w:t>
      </w:r>
    </w:p>
    <w:p w:rsidR="00000000" w:rsidRDefault="00CF0E0A">
      <w:pPr>
        <w:spacing w:line="263" w:lineRule="exact"/>
        <w:rPr>
          <w:rFonts w:ascii="Times New Roman" w:eastAsia="Times New Roman" w:hAnsi="Times New Roman"/>
        </w:rPr>
      </w:pPr>
    </w:p>
    <w:p w:rsidR="00000000" w:rsidRDefault="00CF0E0A">
      <w:pPr>
        <w:spacing w:line="236" w:lineRule="auto"/>
        <w:ind w:left="4" w:right="20"/>
        <w:jc w:val="both"/>
        <w:rPr>
          <w:rFonts w:ascii="Arial" w:eastAsia="Arial" w:hAnsi="Arial"/>
          <w:sz w:val="22"/>
        </w:rPr>
      </w:pPr>
      <w:r>
        <w:rPr>
          <w:rFonts w:ascii="Arial" w:eastAsia="Arial" w:hAnsi="Arial"/>
          <w:sz w:val="22"/>
        </w:rPr>
        <w:t>Los fundamentos, consisten en los razonamientos lógicos y jurídicos que dan sustento a los motivos.</w:t>
      </w:r>
    </w:p>
    <w:p w:rsidR="00000000" w:rsidRDefault="00CF0E0A">
      <w:pPr>
        <w:spacing w:line="266" w:lineRule="exact"/>
        <w:rPr>
          <w:rFonts w:ascii="Times New Roman" w:eastAsia="Times New Roman" w:hAnsi="Times New Roman"/>
        </w:rPr>
      </w:pPr>
    </w:p>
    <w:p w:rsidR="00000000" w:rsidRDefault="00CF0E0A">
      <w:pPr>
        <w:spacing w:line="235" w:lineRule="auto"/>
        <w:ind w:left="4" w:right="20"/>
        <w:jc w:val="both"/>
        <w:rPr>
          <w:rFonts w:ascii="Arial" w:eastAsia="Arial" w:hAnsi="Arial"/>
          <w:sz w:val="22"/>
        </w:rPr>
      </w:pPr>
      <w:r>
        <w:rPr>
          <w:rFonts w:ascii="Arial" w:eastAsia="Arial" w:hAnsi="Arial"/>
          <w:sz w:val="22"/>
        </w:rPr>
        <w:t>El Tribunal</w:t>
      </w:r>
      <w:r>
        <w:rPr>
          <w:rFonts w:ascii="Arial" w:eastAsia="Arial" w:hAnsi="Arial"/>
          <w:sz w:val="22"/>
        </w:rPr>
        <w:t xml:space="preserve"> que conozca del recurso podrá declarar favorable la pretensión o pretensiones del recurrente, aún con distinto fundamento.</w:t>
      </w:r>
    </w:p>
    <w:p w:rsidR="00000000" w:rsidRDefault="00CF0E0A">
      <w:pPr>
        <w:spacing w:line="261" w:lineRule="exact"/>
        <w:rPr>
          <w:rFonts w:ascii="Times New Roman" w:eastAsia="Times New Roman" w:hAnsi="Times New Roman"/>
        </w:rPr>
      </w:pPr>
    </w:p>
    <w:p w:rsidR="00000000" w:rsidRDefault="00CF0E0A">
      <w:pPr>
        <w:spacing w:line="235" w:lineRule="auto"/>
        <w:ind w:left="4" w:right="20"/>
        <w:jc w:val="both"/>
        <w:rPr>
          <w:rFonts w:ascii="Arial" w:eastAsia="Arial" w:hAnsi="Arial"/>
          <w:sz w:val="22"/>
        </w:rPr>
      </w:pPr>
      <w:r>
        <w:rPr>
          <w:rFonts w:ascii="Arial" w:eastAsia="Arial" w:hAnsi="Arial"/>
          <w:sz w:val="22"/>
        </w:rPr>
        <w:t xml:space="preserve">Si el escrito de interposición del recurso no cumple con los requisitos a que se refiere este artículo, será declarado inadmisible </w:t>
      </w:r>
      <w:r>
        <w:rPr>
          <w:rFonts w:ascii="Arial" w:eastAsia="Arial" w:hAnsi="Arial"/>
          <w:sz w:val="22"/>
        </w:rPr>
        <w:t>por el Tribunal respectivo.</w:t>
      </w:r>
    </w:p>
    <w:p w:rsidR="00000000" w:rsidRDefault="00CF0E0A">
      <w:pPr>
        <w:spacing w:line="248"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417. Legitimación.</w:t>
      </w:r>
    </w:p>
    <w:p w:rsidR="00000000" w:rsidRDefault="00CF0E0A">
      <w:pPr>
        <w:spacing w:line="269" w:lineRule="exact"/>
        <w:rPr>
          <w:rFonts w:ascii="Times New Roman" w:eastAsia="Times New Roman" w:hAnsi="Times New Roman"/>
        </w:rPr>
      </w:pPr>
    </w:p>
    <w:p w:rsidR="00000000" w:rsidRDefault="00CF0E0A">
      <w:pPr>
        <w:spacing w:line="235" w:lineRule="auto"/>
        <w:ind w:left="4"/>
        <w:jc w:val="both"/>
        <w:rPr>
          <w:rFonts w:ascii="Arial" w:eastAsia="Arial" w:hAnsi="Arial"/>
          <w:sz w:val="22"/>
        </w:rPr>
      </w:pPr>
      <w:r>
        <w:rPr>
          <w:rFonts w:ascii="Arial" w:eastAsia="Arial" w:hAnsi="Arial"/>
          <w:sz w:val="22"/>
        </w:rPr>
        <w:t>Las partes sólo pueden impugnar las decisiones judiciales a que se refiere este Código, siempre que no hayan contribuido a provocar el vicio.</w:t>
      </w:r>
    </w:p>
    <w:p w:rsidR="00000000" w:rsidRDefault="00CF0E0A">
      <w:pPr>
        <w:spacing w:line="263" w:lineRule="exact"/>
        <w:rPr>
          <w:rFonts w:ascii="Times New Roman" w:eastAsia="Times New Roman" w:hAnsi="Times New Roman"/>
        </w:rPr>
      </w:pPr>
    </w:p>
    <w:p w:rsidR="00000000" w:rsidRDefault="00CF0E0A">
      <w:pPr>
        <w:spacing w:line="236" w:lineRule="auto"/>
        <w:ind w:left="4" w:right="20"/>
        <w:jc w:val="both"/>
        <w:rPr>
          <w:rFonts w:ascii="Arial" w:eastAsia="Arial" w:hAnsi="Arial"/>
          <w:sz w:val="22"/>
        </w:rPr>
      </w:pPr>
      <w:r>
        <w:rPr>
          <w:rFonts w:ascii="Arial" w:eastAsia="Arial" w:hAnsi="Arial"/>
          <w:sz w:val="22"/>
        </w:rPr>
        <w:t>El imputado podrá impugnar una decisión judicial aunque</w:t>
      </w:r>
      <w:r>
        <w:rPr>
          <w:rFonts w:ascii="Arial" w:eastAsia="Arial" w:hAnsi="Arial"/>
          <w:sz w:val="22"/>
        </w:rPr>
        <w:t xml:space="preserve"> haya contribuido a provocar el vicio, en los casos en que se lesionen disposiciones constitucionales o legales sobre su intervención, asistencia y representación.</w:t>
      </w:r>
    </w:p>
    <w:p w:rsidR="00000000" w:rsidRDefault="00CF0E0A">
      <w:pPr>
        <w:spacing w:line="355" w:lineRule="exact"/>
        <w:rPr>
          <w:rFonts w:ascii="Times New Roman" w:eastAsia="Times New Roman" w:hAnsi="Times New Roman"/>
        </w:rPr>
      </w:pPr>
    </w:p>
    <w:p w:rsidR="00000000" w:rsidRDefault="00CF0E0A">
      <w:pPr>
        <w:spacing w:line="235" w:lineRule="auto"/>
        <w:ind w:left="4" w:right="20"/>
        <w:jc w:val="both"/>
        <w:rPr>
          <w:rFonts w:ascii="Arial" w:eastAsia="Arial" w:hAnsi="Arial"/>
          <w:sz w:val="22"/>
        </w:rPr>
      </w:pPr>
      <w:r>
        <w:rPr>
          <w:rFonts w:ascii="Arial" w:eastAsia="Arial" w:hAnsi="Arial"/>
          <w:sz w:val="22"/>
        </w:rPr>
        <w:t>Por el imputado podrá recurrir el defensor, pero en ningún caso en contra de su voluntad ex</w:t>
      </w:r>
      <w:r>
        <w:rPr>
          <w:rFonts w:ascii="Arial" w:eastAsia="Arial" w:hAnsi="Arial"/>
          <w:sz w:val="22"/>
        </w:rPr>
        <w:t>presa.</w:t>
      </w:r>
    </w:p>
    <w:p w:rsidR="00000000" w:rsidRDefault="00CF0E0A">
      <w:pPr>
        <w:spacing w:line="200" w:lineRule="exact"/>
        <w:rPr>
          <w:rFonts w:ascii="Times New Roman" w:eastAsia="Times New Roman" w:hAnsi="Times New Roman"/>
        </w:rPr>
      </w:pPr>
    </w:p>
    <w:p w:rsidR="00000000" w:rsidRDefault="00CF0E0A">
      <w:pPr>
        <w:spacing w:line="300"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418. Recurso del Ministerio Público</w:t>
      </w:r>
    </w:p>
    <w:p w:rsidR="00000000" w:rsidRDefault="00CF0E0A">
      <w:pPr>
        <w:spacing w:line="267" w:lineRule="exact"/>
        <w:rPr>
          <w:rFonts w:ascii="Times New Roman" w:eastAsia="Times New Roman" w:hAnsi="Times New Roman"/>
        </w:rPr>
      </w:pPr>
    </w:p>
    <w:p w:rsidR="00000000" w:rsidRDefault="00CF0E0A">
      <w:pPr>
        <w:spacing w:line="236" w:lineRule="auto"/>
        <w:ind w:left="4" w:right="20"/>
        <w:jc w:val="both"/>
        <w:rPr>
          <w:rFonts w:ascii="Arial" w:eastAsia="Arial" w:hAnsi="Arial"/>
          <w:sz w:val="22"/>
        </w:rPr>
      </w:pPr>
      <w:r>
        <w:rPr>
          <w:rFonts w:ascii="Arial" w:eastAsia="Arial" w:hAnsi="Arial"/>
          <w:sz w:val="22"/>
        </w:rPr>
        <w:t>El Ministerio Público sólo puede presentar recurso contra aquellas decisiones que sean contrarias a su función como titular de la persecución penal pública.</w:t>
      </w:r>
    </w:p>
    <w:p w:rsidR="00000000" w:rsidRDefault="00CF0E0A">
      <w:pPr>
        <w:spacing w:line="261" w:lineRule="exact"/>
        <w:rPr>
          <w:rFonts w:ascii="Times New Roman" w:eastAsia="Times New Roman" w:hAnsi="Times New Roman"/>
        </w:rPr>
      </w:pPr>
    </w:p>
    <w:p w:rsidR="00000000" w:rsidRDefault="00CF0E0A">
      <w:pPr>
        <w:spacing w:line="236" w:lineRule="auto"/>
        <w:ind w:left="4" w:right="20"/>
        <w:jc w:val="both"/>
        <w:rPr>
          <w:rFonts w:ascii="Arial" w:eastAsia="Arial" w:hAnsi="Arial"/>
          <w:sz w:val="22"/>
        </w:rPr>
      </w:pPr>
      <w:r>
        <w:rPr>
          <w:rFonts w:ascii="Arial" w:eastAsia="Arial" w:hAnsi="Arial"/>
          <w:sz w:val="22"/>
        </w:rPr>
        <w:t>Sin embargo, cuando proceda en interés de l</w:t>
      </w:r>
      <w:r>
        <w:rPr>
          <w:rFonts w:ascii="Arial" w:eastAsia="Arial" w:hAnsi="Arial"/>
          <w:sz w:val="22"/>
        </w:rPr>
        <w:t>a justicia, el Ministerio Público puede recurrir a favor del imputado.</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98528" behindDoc="1" locked="0" layoutInCell="1" allowOverlap="1">
                <wp:simplePos x="0" y="0"/>
                <wp:positionH relativeFrom="column">
                  <wp:posOffset>-16510</wp:posOffset>
                </wp:positionH>
                <wp:positionV relativeFrom="paragraph">
                  <wp:posOffset>122555</wp:posOffset>
                </wp:positionV>
                <wp:extent cx="3365500" cy="0"/>
                <wp:effectExtent l="12065" t="8255" r="13335" b="10795"/>
                <wp:wrapNone/>
                <wp:docPr id="57"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9DA26" id="Line 361" o:spid="_x0000_s1026" style="position:absolute;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9.65pt" to="263.7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" strokecolor="maroon" strokeweight=".96pt"/>
            </w:pict>
          </mc:Fallback>
        </mc:AlternateContent>
      </w:r>
    </w:p>
    <w:p w:rsidR="00000000" w:rsidRDefault="00CF0E0A">
      <w:pPr>
        <w:spacing w:line="209" w:lineRule="exact"/>
        <w:rPr>
          <w:rFonts w:ascii="Times New Roman" w:eastAsia="Times New Roman" w:hAnsi="Times New Roman"/>
        </w:rPr>
      </w:pPr>
    </w:p>
    <w:tbl>
      <w:tblPr>
        <w:tblW w:w="0" w:type="auto"/>
        <w:tblInd w:w="4"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124" w:history="1">
              <w:r>
                <w:rPr>
                  <w:rFonts w:ascii="Tahoma" w:eastAsia="Tahoma" w:hAnsi="Tahoma"/>
                  <w:b/>
                  <w:color w:val="800000"/>
                  <w:sz w:val="16"/>
                </w:rPr>
                <w:t>www.congresooaxaca.gob.mx</w:t>
              </w:r>
            </w:hyperlink>
          </w:p>
        </w:tc>
        <w:tc>
          <w:tcPr>
            <w:tcW w:w="13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119</w:t>
            </w:r>
          </w:p>
        </w:tc>
      </w:tr>
    </w:tbl>
    <w:p w:rsidR="00000000" w:rsidRDefault="00CF0E0A">
      <w:pPr>
        <w:rPr>
          <w:rFonts w:ascii="Tahoma" w:eastAsia="Tahoma" w:hAnsi="Tahoma"/>
          <w:b/>
          <w:color w:val="800000"/>
          <w:sz w:val="16"/>
        </w:rPr>
        <w:sectPr w:rsidR="00000000">
          <w:pgSz w:w="12240" w:h="15859"/>
          <w:pgMar w:top="876" w:right="1402" w:bottom="417" w:left="1416" w:header="0" w:footer="0" w:gutter="0"/>
          <w:cols w:space="0" w:equalWidth="0">
            <w:col w:w="9424"/>
          </w:cols>
          <w:docGrid w:linePitch="360"/>
        </w:sectPr>
      </w:pPr>
    </w:p>
    <w:p w:rsidR="00000000" w:rsidRDefault="00CF0E0A">
      <w:pPr>
        <w:spacing w:line="0" w:lineRule="atLeast"/>
        <w:ind w:left="1420"/>
        <w:rPr>
          <w:rFonts w:ascii="Tahoma" w:eastAsia="Tahoma" w:hAnsi="Tahoma"/>
          <w:b/>
          <w:color w:val="800000"/>
          <w:sz w:val="14"/>
        </w:rPr>
      </w:pPr>
      <w:bookmarkStart w:id="120" w:name="page120"/>
      <w:bookmarkEnd w:id="120"/>
      <w:r>
        <w:rPr>
          <w:rFonts w:ascii="Tahoma" w:eastAsia="Tahoma" w:hAnsi="Tahoma"/>
          <w:b/>
          <w:noProof/>
          <w:color w:val="800000"/>
          <w:sz w:val="16"/>
        </w:rPr>
        <w:drawing>
          <wp:anchor distT="0" distB="0" distL="114300" distR="114300" simplePos="0" relativeHeight="251799552"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362" name="Imagen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800576" behindDoc="1" locked="0" layoutInCell="1" allowOverlap="1">
                <wp:simplePos x="0" y="0"/>
                <wp:positionH relativeFrom="column">
                  <wp:posOffset>904875</wp:posOffset>
                </wp:positionH>
                <wp:positionV relativeFrom="paragraph">
                  <wp:posOffset>67310</wp:posOffset>
                </wp:positionV>
                <wp:extent cx="2881630" cy="0"/>
                <wp:effectExtent l="19050" t="10160" r="13970" b="18415"/>
                <wp:wrapNone/>
                <wp:docPr id="56"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E7BA5" id="Line 363" o:spid="_x0000_s1026" style="position:absolute;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3pt" to="298.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OfIQIAAEUEAAAOAAAAZHJzL2Uyb0RvYy54bWysU8GO2jAQvVfqP1i5QxLI0hA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Centro de Infor</w:t>
      </w:r>
      <w:r>
        <w:rPr>
          <w:rFonts w:ascii="Tahoma" w:eastAsia="Tahoma" w:hAnsi="Tahoma"/>
          <w:b/>
          <w:color w:val="800000"/>
          <w:sz w:val="14"/>
        </w:rPr>
        <w:t>mación e Investigaciones Legislativas (CIILCEO)</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0"/>
        <w:rPr>
          <w:rFonts w:ascii="Arial" w:eastAsia="Arial" w:hAnsi="Arial"/>
          <w:b/>
          <w:sz w:val="16"/>
        </w:rPr>
      </w:pPr>
      <w:r>
        <w:rPr>
          <w:rFonts w:ascii="Arial" w:eastAsia="Arial" w:hAnsi="Arial"/>
          <w:b/>
          <w:sz w:val="16"/>
        </w:rPr>
        <w:t>PODER</w:t>
      </w:r>
    </w:p>
    <w:p w:rsidR="00000000" w:rsidRDefault="00CF0E0A">
      <w:pPr>
        <w:spacing w:line="237" w:lineRule="auto"/>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322"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419. Recurso de la víctima y de la parte civil</w:t>
      </w:r>
    </w:p>
    <w:p w:rsidR="00000000" w:rsidRDefault="00CF0E0A">
      <w:pPr>
        <w:spacing w:line="262"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La víctima, aunque no se haya constituido en parte coadyuvante en los casos autorizados po</w:t>
      </w:r>
      <w:r>
        <w:rPr>
          <w:rFonts w:ascii="Arial" w:eastAsia="Arial" w:hAnsi="Arial"/>
          <w:sz w:val="22"/>
        </w:rPr>
        <w:t>r este Código, puede recurrir las decisiones que pongan fin al procedimiento o versen sobre la reparación del daño.</w:t>
      </w:r>
    </w:p>
    <w:p w:rsidR="00000000" w:rsidRDefault="00CF0E0A">
      <w:pPr>
        <w:spacing w:line="266" w:lineRule="exact"/>
        <w:rPr>
          <w:rFonts w:ascii="Times New Roman" w:eastAsia="Times New Roman" w:hAnsi="Times New Roman"/>
        </w:rPr>
      </w:pPr>
    </w:p>
    <w:p w:rsidR="00000000" w:rsidRDefault="00CF0E0A">
      <w:pPr>
        <w:spacing w:line="235" w:lineRule="auto"/>
        <w:ind w:right="20"/>
        <w:jc w:val="both"/>
        <w:rPr>
          <w:rFonts w:ascii="Arial" w:eastAsia="Arial" w:hAnsi="Arial"/>
          <w:sz w:val="22"/>
        </w:rPr>
      </w:pPr>
      <w:r>
        <w:rPr>
          <w:rFonts w:ascii="Arial" w:eastAsia="Arial" w:hAnsi="Arial"/>
          <w:sz w:val="22"/>
        </w:rPr>
        <w:t>La parte coadyuvante puede recurrir las decisiones previstas en este Código, independientemente de que sean recurridas por el Ministerio Pú</w:t>
      </w:r>
      <w:r>
        <w:rPr>
          <w:rFonts w:ascii="Arial" w:eastAsia="Arial" w:hAnsi="Arial"/>
          <w:sz w:val="22"/>
        </w:rPr>
        <w:t>blico.</w:t>
      </w:r>
    </w:p>
    <w:p w:rsidR="00000000" w:rsidRDefault="00CF0E0A">
      <w:pPr>
        <w:spacing w:line="261" w:lineRule="exact"/>
        <w:rPr>
          <w:rFonts w:ascii="Times New Roman" w:eastAsia="Times New Roman" w:hAnsi="Times New Roman"/>
        </w:rPr>
      </w:pPr>
    </w:p>
    <w:p w:rsidR="00000000" w:rsidRDefault="00CF0E0A">
      <w:pPr>
        <w:spacing w:line="236" w:lineRule="auto"/>
        <w:ind w:right="20"/>
        <w:jc w:val="both"/>
        <w:rPr>
          <w:rFonts w:ascii="Arial" w:eastAsia="Arial" w:hAnsi="Arial"/>
          <w:sz w:val="22"/>
        </w:rPr>
      </w:pPr>
      <w:r>
        <w:rPr>
          <w:rFonts w:ascii="Arial" w:eastAsia="Arial" w:hAnsi="Arial"/>
          <w:sz w:val="22"/>
        </w:rPr>
        <w:t>En el caso de las decisiones que se producen en la fase de juicio, sólo las pueden recurrir si participaron en éste.</w:t>
      </w:r>
    </w:p>
    <w:p w:rsidR="00000000" w:rsidRDefault="00CF0E0A">
      <w:pPr>
        <w:spacing w:line="248"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420. Adhesión</w:t>
      </w:r>
    </w:p>
    <w:p w:rsidR="00000000" w:rsidRDefault="00CF0E0A">
      <w:pPr>
        <w:spacing w:line="267" w:lineRule="exact"/>
        <w:rPr>
          <w:rFonts w:ascii="Times New Roman" w:eastAsia="Times New Roman" w:hAnsi="Times New Roman"/>
        </w:rPr>
      </w:pPr>
    </w:p>
    <w:p w:rsidR="00000000" w:rsidRDefault="00CF0E0A">
      <w:pPr>
        <w:spacing w:line="237" w:lineRule="auto"/>
        <w:jc w:val="both"/>
        <w:rPr>
          <w:rFonts w:ascii="Arial" w:eastAsia="Arial" w:hAnsi="Arial"/>
          <w:sz w:val="22"/>
        </w:rPr>
      </w:pPr>
      <w:r>
        <w:rPr>
          <w:rFonts w:ascii="Arial" w:eastAsia="Arial" w:hAnsi="Arial"/>
          <w:sz w:val="22"/>
        </w:rPr>
        <w:t>Quien tenga derecho a recurrir podrá adherirse, dentro del período de emplazamiento, al recurso interpuest</w:t>
      </w:r>
      <w:r>
        <w:rPr>
          <w:rFonts w:ascii="Arial" w:eastAsia="Arial" w:hAnsi="Arial"/>
          <w:sz w:val="22"/>
        </w:rPr>
        <w:t>o por cualquiera de las partes, siempre que cumpla con los demás requisitos formales de interposición.</w:t>
      </w:r>
    </w:p>
    <w:p w:rsidR="00000000" w:rsidRDefault="00CF0E0A">
      <w:pPr>
        <w:spacing w:line="263" w:lineRule="exact"/>
        <w:rPr>
          <w:rFonts w:ascii="Times New Roman" w:eastAsia="Times New Roman" w:hAnsi="Times New Roman"/>
        </w:rPr>
      </w:pPr>
    </w:p>
    <w:p w:rsidR="00000000" w:rsidRDefault="00CF0E0A">
      <w:pPr>
        <w:spacing w:line="237" w:lineRule="auto"/>
        <w:jc w:val="both"/>
        <w:rPr>
          <w:rFonts w:ascii="Arial" w:eastAsia="Arial" w:hAnsi="Arial"/>
          <w:sz w:val="22"/>
        </w:rPr>
      </w:pPr>
      <w:r>
        <w:rPr>
          <w:rFonts w:ascii="Arial" w:eastAsia="Arial" w:hAnsi="Arial"/>
          <w:sz w:val="22"/>
        </w:rPr>
        <w:t xml:space="preserve">Antes de remitir las actuaciones al Tribunal, se dará traslado sobre la adhesión a las demás partes por el término de tres días, para que se pronuncien </w:t>
      </w:r>
      <w:r>
        <w:rPr>
          <w:rFonts w:ascii="Arial" w:eastAsia="Arial" w:hAnsi="Arial"/>
          <w:sz w:val="22"/>
        </w:rPr>
        <w:t>por escrito, tanto sobre su admisibilidad como sobre sus motivos y fundamentos.</w:t>
      </w:r>
    </w:p>
    <w:p w:rsidR="00000000" w:rsidRDefault="00CF0E0A">
      <w:pPr>
        <w:spacing w:line="250"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421. Instancia al Ministerio Público</w:t>
      </w:r>
    </w:p>
    <w:p w:rsidR="00000000" w:rsidRDefault="00CF0E0A">
      <w:pPr>
        <w:spacing w:line="265" w:lineRule="exact"/>
        <w:rPr>
          <w:rFonts w:ascii="Times New Roman" w:eastAsia="Times New Roman" w:hAnsi="Times New Roman"/>
        </w:rPr>
      </w:pPr>
    </w:p>
    <w:p w:rsidR="00000000" w:rsidRDefault="00CF0E0A">
      <w:pPr>
        <w:spacing w:line="237" w:lineRule="auto"/>
        <w:jc w:val="both"/>
        <w:rPr>
          <w:rFonts w:ascii="Arial" w:eastAsia="Arial" w:hAnsi="Arial"/>
          <w:sz w:val="22"/>
        </w:rPr>
      </w:pPr>
      <w:r>
        <w:rPr>
          <w:rFonts w:ascii="Arial" w:eastAsia="Arial" w:hAnsi="Arial"/>
          <w:sz w:val="22"/>
        </w:rPr>
        <w:t>La víctima, aun cuando no esté constituida como parte, podrá presentar solicitud motivada al Ministerio Público, para que interp</w:t>
      </w:r>
      <w:r>
        <w:rPr>
          <w:rFonts w:ascii="Arial" w:eastAsia="Arial" w:hAnsi="Arial"/>
          <w:sz w:val="22"/>
        </w:rPr>
        <w:t>onga los recursos que sean pertinentes, dentro de los plazos legales.</w:t>
      </w:r>
    </w:p>
    <w:p w:rsidR="00000000" w:rsidRDefault="00CF0E0A">
      <w:pPr>
        <w:spacing w:line="261"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Cuando el Ministerio Público no presente la impugnación, éste explicará por escrito al solicitante, la razón de su proceder, dentro de los diez días de vencido el plazo legal para recur</w:t>
      </w:r>
      <w:r>
        <w:rPr>
          <w:rFonts w:ascii="Arial" w:eastAsia="Arial" w:hAnsi="Arial"/>
          <w:sz w:val="22"/>
        </w:rPr>
        <w:t>rir.</w:t>
      </w:r>
    </w:p>
    <w:p w:rsidR="00000000" w:rsidRDefault="00CF0E0A">
      <w:pPr>
        <w:spacing w:line="250"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422. Recurso durante las audiencias</w:t>
      </w:r>
    </w:p>
    <w:p w:rsidR="00000000" w:rsidRDefault="00CF0E0A">
      <w:pPr>
        <w:spacing w:line="271" w:lineRule="exact"/>
        <w:rPr>
          <w:rFonts w:ascii="Times New Roman" w:eastAsia="Times New Roman" w:hAnsi="Times New Roman"/>
        </w:rPr>
      </w:pPr>
    </w:p>
    <w:p w:rsidR="00000000" w:rsidRDefault="00CF0E0A">
      <w:pPr>
        <w:spacing w:line="235" w:lineRule="auto"/>
        <w:ind w:right="20"/>
        <w:jc w:val="both"/>
        <w:rPr>
          <w:rFonts w:ascii="Arial" w:eastAsia="Arial" w:hAnsi="Arial"/>
          <w:sz w:val="22"/>
        </w:rPr>
      </w:pPr>
      <w:r>
        <w:rPr>
          <w:rFonts w:ascii="Arial" w:eastAsia="Arial" w:hAnsi="Arial"/>
          <w:sz w:val="22"/>
        </w:rPr>
        <w:t>Durante las audiencias sólo será admisible el recurso de revocación, el que será resuelto de inmediato, sin suspenderlas.</w:t>
      </w:r>
    </w:p>
    <w:p w:rsidR="00000000" w:rsidRDefault="00CF0E0A">
      <w:pPr>
        <w:spacing w:line="261" w:lineRule="exact"/>
        <w:rPr>
          <w:rFonts w:ascii="Times New Roman" w:eastAsia="Times New Roman" w:hAnsi="Times New Roman"/>
        </w:rPr>
      </w:pPr>
    </w:p>
    <w:p w:rsidR="00000000" w:rsidRDefault="00CF0E0A">
      <w:pPr>
        <w:spacing w:line="236" w:lineRule="auto"/>
        <w:ind w:right="20"/>
        <w:jc w:val="both"/>
        <w:rPr>
          <w:rFonts w:ascii="Arial" w:eastAsia="Arial" w:hAnsi="Arial"/>
          <w:sz w:val="22"/>
        </w:rPr>
      </w:pPr>
      <w:r>
        <w:rPr>
          <w:rFonts w:ascii="Arial" w:eastAsia="Arial" w:hAnsi="Arial"/>
          <w:sz w:val="22"/>
        </w:rPr>
        <w:t>La interposición del recurso implica la reserva de recurrir en apelación o en cas</w:t>
      </w:r>
      <w:r>
        <w:rPr>
          <w:rFonts w:ascii="Arial" w:eastAsia="Arial" w:hAnsi="Arial"/>
          <w:sz w:val="22"/>
        </w:rPr>
        <w:t>ación, si el vicio no es saneado y la resolución sigue siendo desfavorable al recurrente.</w:t>
      </w:r>
    </w:p>
    <w:p w:rsidR="00000000" w:rsidRDefault="00CF0E0A">
      <w:pPr>
        <w:spacing w:line="250"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423. Efecto extensivo</w:t>
      </w:r>
    </w:p>
    <w:p w:rsidR="00000000" w:rsidRDefault="00CF0E0A">
      <w:pPr>
        <w:spacing w:line="269" w:lineRule="exact"/>
        <w:rPr>
          <w:rFonts w:ascii="Times New Roman" w:eastAsia="Times New Roman" w:hAnsi="Times New Roman"/>
        </w:rPr>
      </w:pPr>
    </w:p>
    <w:p w:rsidR="00000000" w:rsidRDefault="00CF0E0A">
      <w:pPr>
        <w:spacing w:line="235" w:lineRule="auto"/>
        <w:jc w:val="both"/>
        <w:rPr>
          <w:rFonts w:ascii="Arial" w:eastAsia="Arial" w:hAnsi="Arial"/>
          <w:sz w:val="22"/>
        </w:rPr>
      </w:pPr>
      <w:r>
        <w:rPr>
          <w:rFonts w:ascii="Arial" w:eastAsia="Arial" w:hAnsi="Arial"/>
          <w:sz w:val="22"/>
        </w:rPr>
        <w:t>Cuando existan coimputados, el recurso interpuesto por uno de ellos favorecerá también a los demás, a menos que se base en motivos ex</w:t>
      </w:r>
      <w:r>
        <w:rPr>
          <w:rFonts w:ascii="Arial" w:eastAsia="Arial" w:hAnsi="Arial"/>
          <w:sz w:val="22"/>
        </w:rPr>
        <w:t>clusivamente personales.</w:t>
      </w:r>
    </w:p>
    <w:p w:rsidR="00000000" w:rsidRDefault="00CF0E0A">
      <w:pPr>
        <w:spacing w:line="255" w:lineRule="exact"/>
        <w:rPr>
          <w:rFonts w:ascii="Times New Roman" w:eastAsia="Times New Roman" w:hAnsi="Times New Roman"/>
        </w:rPr>
      </w:pPr>
    </w:p>
    <w:p w:rsidR="00000000" w:rsidRDefault="00CF0E0A">
      <w:pPr>
        <w:spacing w:line="0" w:lineRule="atLeast"/>
        <w:rPr>
          <w:rFonts w:ascii="Arial" w:eastAsia="Arial" w:hAnsi="Arial"/>
          <w:sz w:val="22"/>
        </w:rPr>
      </w:pPr>
      <w:r>
        <w:rPr>
          <w:rFonts w:ascii="Arial" w:eastAsia="Arial" w:hAnsi="Arial"/>
          <w:sz w:val="22"/>
        </w:rPr>
        <w:t>También  favorecerá  al  imputado  el  recurso  del  demandado  civil,  en  cuanto  incida  en  la</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801600" behindDoc="1" locked="0" layoutInCell="1" allowOverlap="1">
                <wp:simplePos x="0" y="0"/>
                <wp:positionH relativeFrom="column">
                  <wp:posOffset>-19050</wp:posOffset>
                </wp:positionH>
                <wp:positionV relativeFrom="paragraph">
                  <wp:posOffset>10160</wp:posOffset>
                </wp:positionV>
                <wp:extent cx="3365500" cy="0"/>
                <wp:effectExtent l="9525" t="10160" r="6350" b="8890"/>
                <wp:wrapNone/>
                <wp:docPr id="55" name="Lin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D0B75" id="Line 364" o:spid="_x0000_s1026" style="position:absolute;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8pt" to="26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hBWIQIAAEU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" strokecolor="maroon" strokeweight=".96pt"/>
            </w:pict>
          </mc:Fallback>
        </mc:AlternateContent>
      </w:r>
    </w:p>
    <w:p w:rsidR="00000000" w:rsidRDefault="00CF0E0A">
      <w:pPr>
        <w:spacing w:line="32"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125" w:history="1">
              <w:r>
                <w:rPr>
                  <w:rFonts w:ascii="Tahoma" w:eastAsia="Tahoma" w:hAnsi="Tahoma"/>
                  <w:b/>
                  <w:color w:val="800000"/>
                  <w:sz w:val="16"/>
                </w:rPr>
                <w:t>www.congresooaxaca.gob.mx</w:t>
              </w:r>
            </w:hyperlink>
          </w:p>
        </w:tc>
        <w:tc>
          <w:tcPr>
            <w:tcW w:w="13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120</w:t>
            </w:r>
          </w:p>
        </w:tc>
      </w:tr>
    </w:tbl>
    <w:p w:rsidR="00000000" w:rsidRDefault="00CF0E0A">
      <w:pPr>
        <w:rPr>
          <w:rFonts w:ascii="Tahoma" w:eastAsia="Tahoma" w:hAnsi="Tahoma"/>
          <w:b/>
          <w:color w:val="800000"/>
          <w:sz w:val="16"/>
        </w:rPr>
        <w:sectPr w:rsidR="00000000">
          <w:pgSz w:w="12240" w:h="15859"/>
          <w:pgMar w:top="876" w:right="1402" w:bottom="417" w:left="1420" w:header="0" w:footer="0" w:gutter="0"/>
          <w:cols w:space="0" w:equalWidth="0">
            <w:col w:w="9420"/>
          </w:cols>
          <w:docGrid w:linePitch="360"/>
        </w:sectPr>
      </w:pPr>
    </w:p>
    <w:p w:rsidR="00000000" w:rsidRDefault="00CF0E0A">
      <w:pPr>
        <w:spacing w:line="0" w:lineRule="atLeast"/>
        <w:ind w:left="1460"/>
        <w:rPr>
          <w:rFonts w:ascii="Tahoma" w:eastAsia="Tahoma" w:hAnsi="Tahoma"/>
          <w:b/>
          <w:color w:val="800000"/>
          <w:sz w:val="14"/>
        </w:rPr>
      </w:pPr>
      <w:bookmarkStart w:id="121" w:name="page121"/>
      <w:bookmarkEnd w:id="121"/>
      <w:r>
        <w:rPr>
          <w:rFonts w:ascii="Tahoma" w:eastAsia="Tahoma" w:hAnsi="Tahoma"/>
          <w:b/>
          <w:noProof/>
          <w:color w:val="800000"/>
          <w:sz w:val="16"/>
        </w:rPr>
        <w:drawing>
          <wp:anchor distT="0" distB="0" distL="114300" distR="114300" simplePos="0" relativeHeight="251802624"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365" name="Imagen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w:t>
      </w:r>
      <w:r>
        <w:rPr>
          <w:rFonts w:ascii="Tahoma" w:eastAsia="Tahoma" w:hAnsi="Tahoma"/>
          <w:b/>
          <w:color w:val="800000"/>
          <w:sz w:val="14"/>
        </w:rPr>
        <w:t>xaca</w:t>
      </w:r>
    </w:p>
    <w:p w:rsidR="00000000" w:rsidRDefault="00CF0E0A">
      <w:pPr>
        <w:spacing w:line="0" w:lineRule="atLeast"/>
        <w:ind w:left="1460"/>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803648" behindDoc="1" locked="0" layoutInCell="1" allowOverlap="1">
                <wp:simplePos x="0" y="0"/>
                <wp:positionH relativeFrom="column">
                  <wp:posOffset>930275</wp:posOffset>
                </wp:positionH>
                <wp:positionV relativeFrom="paragraph">
                  <wp:posOffset>67310</wp:posOffset>
                </wp:positionV>
                <wp:extent cx="2881630" cy="0"/>
                <wp:effectExtent l="15875" t="10160" r="17145" b="18415"/>
                <wp:wrapNone/>
                <wp:docPr id="54" name="Lin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197D3" id="Line 366" o:spid="_x0000_s1026" style="position:absolute;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25pt,5.3pt" to="300.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zIQIAAEUEAAAOAAAAZHJzL2Uyb0RvYy54bWysU8GO2jAQvVfqP1i5QxLI0hA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6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460"/>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60"/>
        <w:rPr>
          <w:rFonts w:ascii="Arial" w:eastAsia="Arial" w:hAnsi="Arial"/>
          <w:b/>
          <w:sz w:val="16"/>
        </w:rPr>
      </w:pPr>
      <w:r>
        <w:rPr>
          <w:rFonts w:ascii="Arial" w:eastAsia="Arial" w:hAnsi="Arial"/>
          <w:b/>
          <w:sz w:val="16"/>
        </w:rPr>
        <w:t>PODER</w:t>
      </w:r>
    </w:p>
    <w:p w:rsidR="00000000" w:rsidRDefault="00CF0E0A">
      <w:pPr>
        <w:spacing w:line="237" w:lineRule="auto"/>
        <w:ind w:left="40"/>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82" w:lineRule="exact"/>
        <w:rPr>
          <w:rFonts w:ascii="Times New Roman" w:eastAsia="Times New Roman" w:hAnsi="Times New Roman"/>
        </w:rPr>
      </w:pPr>
    </w:p>
    <w:p w:rsidR="00000000" w:rsidRDefault="00CF0E0A">
      <w:pPr>
        <w:spacing w:line="0" w:lineRule="atLeast"/>
        <w:ind w:left="40"/>
        <w:rPr>
          <w:rFonts w:ascii="Arial" w:eastAsia="Arial" w:hAnsi="Arial"/>
          <w:sz w:val="22"/>
        </w:rPr>
      </w:pPr>
      <w:r>
        <w:rPr>
          <w:rFonts w:ascii="Arial" w:eastAsia="Arial" w:hAnsi="Arial"/>
          <w:sz w:val="22"/>
        </w:rPr>
        <w:t>responsabilidad penal.</w:t>
      </w:r>
    </w:p>
    <w:p w:rsidR="00000000" w:rsidRDefault="00CF0E0A">
      <w:pPr>
        <w:spacing w:line="246" w:lineRule="exact"/>
        <w:rPr>
          <w:rFonts w:ascii="Times New Roman" w:eastAsia="Times New Roman" w:hAnsi="Times New Roman"/>
        </w:rPr>
      </w:pPr>
    </w:p>
    <w:p w:rsidR="00000000" w:rsidRDefault="00CF0E0A">
      <w:pPr>
        <w:spacing w:line="0" w:lineRule="atLeast"/>
        <w:ind w:left="40"/>
        <w:rPr>
          <w:rFonts w:ascii="Arial" w:eastAsia="Arial" w:hAnsi="Arial"/>
          <w:b/>
          <w:sz w:val="22"/>
        </w:rPr>
      </w:pPr>
      <w:r>
        <w:rPr>
          <w:rFonts w:ascii="Arial" w:eastAsia="Arial" w:hAnsi="Arial"/>
          <w:b/>
          <w:sz w:val="22"/>
        </w:rPr>
        <w:t>Artículo 424. Efecto suspensivo</w:t>
      </w:r>
    </w:p>
    <w:p w:rsidR="00000000" w:rsidRDefault="00CF0E0A">
      <w:pPr>
        <w:spacing w:line="269" w:lineRule="exact"/>
        <w:rPr>
          <w:rFonts w:ascii="Times New Roman" w:eastAsia="Times New Roman" w:hAnsi="Times New Roman"/>
        </w:rPr>
      </w:pPr>
    </w:p>
    <w:p w:rsidR="00000000" w:rsidRDefault="00CF0E0A">
      <w:pPr>
        <w:spacing w:line="235" w:lineRule="auto"/>
        <w:ind w:left="40" w:right="200"/>
        <w:rPr>
          <w:rFonts w:ascii="Arial" w:eastAsia="Arial" w:hAnsi="Arial"/>
          <w:sz w:val="22"/>
        </w:rPr>
      </w:pPr>
      <w:r>
        <w:rPr>
          <w:rFonts w:ascii="Arial" w:eastAsia="Arial" w:hAnsi="Arial"/>
          <w:sz w:val="22"/>
        </w:rPr>
        <w:t>La resolución no será ejecutada duran</w:t>
      </w:r>
      <w:r>
        <w:rPr>
          <w:rFonts w:ascii="Arial" w:eastAsia="Arial" w:hAnsi="Arial"/>
          <w:sz w:val="22"/>
        </w:rPr>
        <w:t>te el plazo para recurrir y mientras se tramite el recurso, salvo disposición legal en contrario.</w:t>
      </w:r>
    </w:p>
    <w:p w:rsidR="00000000" w:rsidRDefault="00CF0E0A">
      <w:pPr>
        <w:spacing w:line="247" w:lineRule="exact"/>
        <w:rPr>
          <w:rFonts w:ascii="Times New Roman" w:eastAsia="Times New Roman" w:hAnsi="Times New Roman"/>
        </w:rPr>
      </w:pPr>
    </w:p>
    <w:p w:rsidR="00000000" w:rsidRDefault="00CF0E0A">
      <w:pPr>
        <w:spacing w:line="0" w:lineRule="atLeast"/>
        <w:ind w:left="40"/>
        <w:rPr>
          <w:rFonts w:ascii="Arial" w:eastAsia="Arial" w:hAnsi="Arial"/>
          <w:b/>
          <w:sz w:val="22"/>
        </w:rPr>
      </w:pPr>
      <w:r>
        <w:rPr>
          <w:rFonts w:ascii="Arial" w:eastAsia="Arial" w:hAnsi="Arial"/>
          <w:b/>
          <w:sz w:val="22"/>
        </w:rPr>
        <w:t>Artículo 425. Desistimiento</w:t>
      </w:r>
    </w:p>
    <w:p w:rsidR="00000000" w:rsidRDefault="00CF0E0A">
      <w:pPr>
        <w:spacing w:line="258" w:lineRule="exact"/>
        <w:rPr>
          <w:rFonts w:ascii="Times New Roman" w:eastAsia="Times New Roman" w:hAnsi="Times New Roman"/>
        </w:rPr>
      </w:pPr>
    </w:p>
    <w:p w:rsidR="00000000" w:rsidRDefault="00CF0E0A">
      <w:pPr>
        <w:spacing w:line="0" w:lineRule="atLeast"/>
        <w:ind w:left="40"/>
        <w:rPr>
          <w:rFonts w:ascii="Arial" w:eastAsia="Arial" w:hAnsi="Arial"/>
          <w:sz w:val="22"/>
        </w:rPr>
      </w:pPr>
      <w:r>
        <w:rPr>
          <w:rFonts w:ascii="Arial" w:eastAsia="Arial" w:hAnsi="Arial"/>
          <w:sz w:val="22"/>
        </w:rPr>
        <w:t>El Ministerio Público podrá desistirse de sus recursos, mediante acuerdo motivado y fundado. Las</w:t>
      </w:r>
    </w:p>
    <w:p w:rsidR="00000000" w:rsidRDefault="00CF0E0A">
      <w:pPr>
        <w:spacing w:line="258" w:lineRule="exact"/>
        <w:rPr>
          <w:rFonts w:ascii="Times New Roman" w:eastAsia="Times New Roman" w:hAnsi="Times New Roman"/>
        </w:rPr>
      </w:pPr>
    </w:p>
    <w:p w:rsidR="00000000" w:rsidRDefault="00CF0E0A">
      <w:pPr>
        <w:spacing w:line="236" w:lineRule="auto"/>
        <w:ind w:left="40" w:right="200"/>
        <w:rPr>
          <w:rFonts w:ascii="Arial" w:eastAsia="Arial" w:hAnsi="Arial"/>
          <w:sz w:val="22"/>
        </w:rPr>
      </w:pPr>
      <w:r>
        <w:rPr>
          <w:rFonts w:ascii="Arial" w:eastAsia="Arial" w:hAnsi="Arial"/>
          <w:sz w:val="22"/>
        </w:rPr>
        <w:t>partes podrán desistirse de lo</w:t>
      </w:r>
      <w:r>
        <w:rPr>
          <w:rFonts w:ascii="Arial" w:eastAsia="Arial" w:hAnsi="Arial"/>
          <w:sz w:val="22"/>
        </w:rPr>
        <w:t>s recursos interpuestos por ellas o por sus defensores, sin perjudicar a los demás recurrentes o adherentes. Para desistirse de un recurso, el defensor deberá tener autorización expresa del imputado.</w:t>
      </w:r>
    </w:p>
    <w:p w:rsidR="00000000" w:rsidRDefault="00CF0E0A">
      <w:pPr>
        <w:spacing w:line="262" w:lineRule="exact"/>
        <w:rPr>
          <w:rFonts w:ascii="Times New Roman" w:eastAsia="Times New Roman" w:hAnsi="Times New Roman"/>
        </w:rPr>
      </w:pPr>
    </w:p>
    <w:p w:rsidR="00000000" w:rsidRDefault="00CF0E0A">
      <w:pPr>
        <w:spacing w:line="237" w:lineRule="auto"/>
        <w:ind w:left="40" w:right="180"/>
        <w:jc w:val="both"/>
        <w:rPr>
          <w:rFonts w:ascii="Arial" w:eastAsia="Arial" w:hAnsi="Arial"/>
          <w:sz w:val="22"/>
        </w:rPr>
      </w:pPr>
      <w:r>
        <w:rPr>
          <w:rFonts w:ascii="Arial" w:eastAsia="Arial" w:hAnsi="Arial"/>
          <w:sz w:val="22"/>
        </w:rPr>
        <w:t>Si el desistimiento ocurre antes de que se envíen las a</w:t>
      </w:r>
      <w:r>
        <w:rPr>
          <w:rFonts w:ascii="Arial" w:eastAsia="Arial" w:hAnsi="Arial"/>
          <w:sz w:val="22"/>
        </w:rPr>
        <w:t>ctuaciones, el juez o tribunal ante quien se presentó el recurso lo considerará como no interpuesto, siempre y cuando no existan adhesiones.</w:t>
      </w:r>
    </w:p>
    <w:p w:rsidR="00000000" w:rsidRDefault="00CF0E0A">
      <w:pPr>
        <w:spacing w:line="200" w:lineRule="exact"/>
        <w:rPr>
          <w:rFonts w:ascii="Times New Roman" w:eastAsia="Times New Roman" w:hAnsi="Times New Roman"/>
        </w:rPr>
      </w:pPr>
    </w:p>
    <w:p w:rsidR="00000000" w:rsidRDefault="00CF0E0A">
      <w:pPr>
        <w:spacing w:line="302" w:lineRule="exact"/>
        <w:rPr>
          <w:rFonts w:ascii="Times New Roman" w:eastAsia="Times New Roman" w:hAnsi="Times New Roman"/>
        </w:rPr>
      </w:pPr>
    </w:p>
    <w:p w:rsidR="00000000" w:rsidRDefault="00CF0E0A">
      <w:pPr>
        <w:spacing w:line="0" w:lineRule="atLeast"/>
        <w:ind w:left="40"/>
        <w:rPr>
          <w:rFonts w:ascii="Arial" w:eastAsia="Arial" w:hAnsi="Arial"/>
          <w:b/>
          <w:sz w:val="22"/>
        </w:rPr>
      </w:pPr>
      <w:r>
        <w:rPr>
          <w:rFonts w:ascii="Arial" w:eastAsia="Arial" w:hAnsi="Arial"/>
          <w:b/>
          <w:sz w:val="22"/>
        </w:rPr>
        <w:t>Artículo 426. Competencia</w:t>
      </w:r>
    </w:p>
    <w:p w:rsidR="00000000" w:rsidRDefault="00CF0E0A">
      <w:pPr>
        <w:spacing w:line="264" w:lineRule="exact"/>
        <w:rPr>
          <w:rFonts w:ascii="Times New Roman" w:eastAsia="Times New Roman" w:hAnsi="Times New Roman"/>
        </w:rPr>
      </w:pPr>
    </w:p>
    <w:p w:rsidR="00000000" w:rsidRDefault="00CF0E0A">
      <w:pPr>
        <w:spacing w:line="237" w:lineRule="auto"/>
        <w:ind w:left="40" w:right="180"/>
        <w:jc w:val="both"/>
        <w:rPr>
          <w:rFonts w:ascii="Arial" w:eastAsia="Arial" w:hAnsi="Arial"/>
          <w:sz w:val="22"/>
        </w:rPr>
      </w:pPr>
      <w:r>
        <w:rPr>
          <w:rFonts w:ascii="Arial" w:eastAsia="Arial" w:hAnsi="Arial"/>
          <w:sz w:val="22"/>
        </w:rPr>
        <w:t xml:space="preserve">A menos que se trate de un acto violatorio de derechos fundamentales del imputado, el </w:t>
      </w:r>
      <w:r>
        <w:rPr>
          <w:rFonts w:ascii="Arial" w:eastAsia="Arial" w:hAnsi="Arial"/>
          <w:sz w:val="22"/>
        </w:rPr>
        <w:t>recurso otorgará al tribunal competente, el conocimiento del proceso exclusivamente en cuanto a la parte o partes de la resolución que hayan sido impugnadas, conforme a lo previsto en el artículo 416 (Condiciones de interposición) de este Código.</w:t>
      </w:r>
    </w:p>
    <w:p w:rsidR="00000000" w:rsidRDefault="00CF0E0A">
      <w:pPr>
        <w:spacing w:line="253" w:lineRule="exact"/>
        <w:rPr>
          <w:rFonts w:ascii="Times New Roman" w:eastAsia="Times New Roman" w:hAnsi="Times New Roman"/>
        </w:rPr>
      </w:pPr>
    </w:p>
    <w:p w:rsidR="00000000" w:rsidRDefault="00CF0E0A">
      <w:pPr>
        <w:spacing w:line="0" w:lineRule="atLeast"/>
        <w:ind w:left="40"/>
        <w:rPr>
          <w:rFonts w:ascii="Arial" w:eastAsia="Arial" w:hAnsi="Arial"/>
          <w:b/>
          <w:sz w:val="22"/>
        </w:rPr>
      </w:pPr>
      <w:r>
        <w:rPr>
          <w:rFonts w:ascii="Arial" w:eastAsia="Arial" w:hAnsi="Arial"/>
          <w:b/>
          <w:sz w:val="22"/>
        </w:rPr>
        <w:t>Artículo</w:t>
      </w:r>
      <w:r>
        <w:rPr>
          <w:rFonts w:ascii="Arial" w:eastAsia="Arial" w:hAnsi="Arial"/>
          <w:b/>
          <w:sz w:val="22"/>
        </w:rPr>
        <w:t xml:space="preserve"> 427. Prohibición de la reforma en perjuicio</w:t>
      </w:r>
    </w:p>
    <w:p w:rsidR="00000000" w:rsidRDefault="00CF0E0A">
      <w:pPr>
        <w:spacing w:line="269" w:lineRule="exact"/>
        <w:rPr>
          <w:rFonts w:ascii="Times New Roman" w:eastAsia="Times New Roman" w:hAnsi="Times New Roman"/>
        </w:rPr>
      </w:pPr>
    </w:p>
    <w:p w:rsidR="00000000" w:rsidRDefault="00CF0E0A">
      <w:pPr>
        <w:spacing w:line="235" w:lineRule="auto"/>
        <w:ind w:left="40" w:right="200"/>
        <w:jc w:val="both"/>
        <w:rPr>
          <w:rFonts w:ascii="Arial" w:eastAsia="Arial" w:hAnsi="Arial"/>
          <w:sz w:val="22"/>
        </w:rPr>
      </w:pPr>
      <w:r>
        <w:rPr>
          <w:rFonts w:ascii="Arial" w:eastAsia="Arial" w:hAnsi="Arial"/>
          <w:sz w:val="22"/>
        </w:rPr>
        <w:t>Cuando la resolución sólo fue impugnada por el imputado o su defensor, no podrá modificarse en su perjuicio.</w:t>
      </w:r>
    </w:p>
    <w:p w:rsidR="00000000" w:rsidRDefault="00CF0E0A">
      <w:pPr>
        <w:spacing w:line="261" w:lineRule="exact"/>
        <w:rPr>
          <w:rFonts w:ascii="Times New Roman" w:eastAsia="Times New Roman" w:hAnsi="Times New Roman"/>
        </w:rPr>
      </w:pPr>
    </w:p>
    <w:p w:rsidR="00000000" w:rsidRDefault="00CF0E0A">
      <w:pPr>
        <w:spacing w:line="236" w:lineRule="auto"/>
        <w:ind w:left="40" w:right="200"/>
        <w:jc w:val="both"/>
        <w:rPr>
          <w:rFonts w:ascii="Arial" w:eastAsia="Arial" w:hAnsi="Arial"/>
          <w:sz w:val="22"/>
        </w:rPr>
      </w:pPr>
      <w:r>
        <w:rPr>
          <w:rFonts w:ascii="Arial" w:eastAsia="Arial" w:hAnsi="Arial"/>
          <w:sz w:val="22"/>
        </w:rPr>
        <w:t xml:space="preserve">Los recursos interpuestos por cualquiera de las partes permitirán modificar o revocar la resolución </w:t>
      </w:r>
      <w:r>
        <w:rPr>
          <w:rFonts w:ascii="Arial" w:eastAsia="Arial" w:hAnsi="Arial"/>
          <w:sz w:val="22"/>
        </w:rPr>
        <w:t>aun en favor del imputado.</w:t>
      </w:r>
    </w:p>
    <w:p w:rsidR="00000000" w:rsidRDefault="00CF0E0A">
      <w:pPr>
        <w:spacing w:line="200" w:lineRule="exact"/>
        <w:rPr>
          <w:rFonts w:ascii="Times New Roman" w:eastAsia="Times New Roman" w:hAnsi="Times New Roman"/>
        </w:rPr>
      </w:pPr>
    </w:p>
    <w:p w:rsidR="00000000" w:rsidRDefault="00CF0E0A">
      <w:pPr>
        <w:spacing w:line="326" w:lineRule="exact"/>
        <w:rPr>
          <w:rFonts w:ascii="Times New Roman" w:eastAsia="Times New Roman" w:hAnsi="Times New Roman"/>
        </w:rPr>
      </w:pPr>
    </w:p>
    <w:p w:rsidR="00000000" w:rsidRDefault="00CF0E0A">
      <w:pPr>
        <w:spacing w:line="0" w:lineRule="atLeast"/>
        <w:ind w:left="40"/>
        <w:rPr>
          <w:rFonts w:ascii="Arial" w:eastAsia="Arial" w:hAnsi="Arial"/>
          <w:b/>
          <w:sz w:val="22"/>
        </w:rPr>
      </w:pPr>
      <w:r>
        <w:rPr>
          <w:rFonts w:ascii="Arial" w:eastAsia="Arial" w:hAnsi="Arial"/>
          <w:b/>
          <w:sz w:val="22"/>
        </w:rPr>
        <w:t>Artículo 428. Rectificación</w:t>
      </w:r>
    </w:p>
    <w:p w:rsidR="00000000" w:rsidRDefault="00CF0E0A">
      <w:pPr>
        <w:spacing w:line="265" w:lineRule="exact"/>
        <w:rPr>
          <w:rFonts w:ascii="Times New Roman" w:eastAsia="Times New Roman" w:hAnsi="Times New Roman"/>
        </w:rPr>
      </w:pPr>
    </w:p>
    <w:p w:rsidR="00000000" w:rsidRDefault="00CF0E0A">
      <w:pPr>
        <w:spacing w:line="237" w:lineRule="auto"/>
        <w:ind w:left="40" w:right="200"/>
        <w:jc w:val="both"/>
        <w:rPr>
          <w:rFonts w:ascii="Arial" w:eastAsia="Arial" w:hAnsi="Arial"/>
          <w:sz w:val="22"/>
        </w:rPr>
      </w:pPr>
      <w:r>
        <w:rPr>
          <w:rFonts w:ascii="Arial" w:eastAsia="Arial" w:hAnsi="Arial"/>
          <w:sz w:val="22"/>
        </w:rPr>
        <w:t>Los errores de derecho en la fundamentación de la sentencia o resolución impugnadas, que no hayan influido en la parte resolutiva, no la anularán; pero serán corregidos apenas advertidos o señalados</w:t>
      </w:r>
      <w:r>
        <w:rPr>
          <w:rFonts w:ascii="Arial" w:eastAsia="Arial" w:hAnsi="Arial"/>
          <w:sz w:val="22"/>
        </w:rPr>
        <w:t xml:space="preserve"> por alguna de las partes, así como los errores de forma en la designación o el cómputo de las penas.</w:t>
      </w:r>
    </w:p>
    <w:p w:rsidR="00000000" w:rsidRDefault="00CF0E0A">
      <w:pPr>
        <w:spacing w:line="252" w:lineRule="exact"/>
        <w:rPr>
          <w:rFonts w:ascii="Times New Roman" w:eastAsia="Times New Roman" w:hAnsi="Times New Roman"/>
        </w:rPr>
      </w:pPr>
    </w:p>
    <w:p w:rsidR="00000000" w:rsidRDefault="00CF0E0A">
      <w:pPr>
        <w:spacing w:line="0" w:lineRule="atLeast"/>
        <w:ind w:left="40"/>
        <w:rPr>
          <w:rFonts w:ascii="Arial" w:eastAsia="Arial" w:hAnsi="Arial"/>
          <w:b/>
          <w:sz w:val="22"/>
        </w:rPr>
      </w:pPr>
      <w:r>
        <w:rPr>
          <w:rFonts w:ascii="Arial" w:eastAsia="Arial" w:hAnsi="Arial"/>
          <w:b/>
          <w:sz w:val="22"/>
        </w:rPr>
        <w:t>Artículo 429. Derogado.</w:t>
      </w:r>
    </w:p>
    <w:p w:rsidR="00000000" w:rsidRDefault="00CF0E0A">
      <w:pPr>
        <w:spacing w:line="200" w:lineRule="exact"/>
        <w:rPr>
          <w:rFonts w:ascii="Times New Roman" w:eastAsia="Times New Roman" w:hAnsi="Times New Roman"/>
        </w:rPr>
      </w:pPr>
    </w:p>
    <w:p w:rsidR="00000000" w:rsidRDefault="00CF0E0A">
      <w:pPr>
        <w:spacing w:line="301"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260"/>
        <w:gridCol w:w="6380"/>
      </w:tblGrid>
      <w:tr w:rsidR="00000000">
        <w:trPr>
          <w:trHeight w:val="253"/>
        </w:trPr>
        <w:tc>
          <w:tcPr>
            <w:tcW w:w="3260" w:type="dxa"/>
            <w:tcBorders>
              <w:bottom w:val="single" w:sz="8" w:space="0" w:color="800000"/>
            </w:tcBorders>
            <w:shd w:val="clear" w:color="auto" w:fill="auto"/>
            <w:vAlign w:val="bottom"/>
          </w:tcPr>
          <w:p w:rsidR="00000000" w:rsidRDefault="00CF0E0A">
            <w:pPr>
              <w:spacing w:line="0" w:lineRule="atLeast"/>
              <w:rPr>
                <w:rFonts w:ascii="Times New Roman" w:eastAsia="Times New Roman" w:hAnsi="Times New Roman"/>
                <w:sz w:val="21"/>
              </w:rPr>
            </w:pPr>
          </w:p>
        </w:tc>
        <w:tc>
          <w:tcPr>
            <w:tcW w:w="6380" w:type="dxa"/>
            <w:tcBorders>
              <w:bottom w:val="single" w:sz="8" w:space="0" w:color="800000"/>
            </w:tcBorders>
            <w:shd w:val="clear" w:color="auto" w:fill="auto"/>
            <w:vAlign w:val="bottom"/>
          </w:tcPr>
          <w:p w:rsidR="00000000" w:rsidRDefault="00CF0E0A">
            <w:pPr>
              <w:spacing w:line="0" w:lineRule="atLeast"/>
              <w:ind w:right="3325"/>
              <w:jc w:val="center"/>
              <w:rPr>
                <w:rFonts w:ascii="Arial" w:eastAsia="Arial" w:hAnsi="Arial"/>
                <w:b/>
                <w:sz w:val="22"/>
              </w:rPr>
            </w:pPr>
            <w:r>
              <w:rPr>
                <w:rFonts w:ascii="Arial" w:eastAsia="Arial" w:hAnsi="Arial"/>
                <w:b/>
                <w:sz w:val="22"/>
              </w:rPr>
              <w:t>CAPÍTULO II</w:t>
            </w:r>
          </w:p>
        </w:tc>
      </w:tr>
      <w:tr w:rsidR="00000000">
        <w:trPr>
          <w:trHeight w:val="218"/>
        </w:trPr>
        <w:tc>
          <w:tcPr>
            <w:tcW w:w="3260" w:type="dxa"/>
            <w:shd w:val="clear" w:color="auto" w:fill="auto"/>
            <w:vAlign w:val="bottom"/>
          </w:tcPr>
          <w:p w:rsidR="00000000" w:rsidRDefault="00CF0E0A">
            <w:pPr>
              <w:spacing w:line="0" w:lineRule="atLeast"/>
              <w:ind w:left="40"/>
              <w:rPr>
                <w:rFonts w:ascii="Tahoma" w:eastAsia="Tahoma" w:hAnsi="Tahoma"/>
                <w:b/>
                <w:color w:val="800000"/>
                <w:sz w:val="16"/>
              </w:rPr>
            </w:pPr>
            <w:hyperlink r:id="rId126" w:history="1">
              <w:r>
                <w:rPr>
                  <w:rFonts w:ascii="Tahoma" w:eastAsia="Tahoma" w:hAnsi="Tahoma"/>
                  <w:b/>
                  <w:color w:val="800000"/>
                  <w:sz w:val="16"/>
                </w:rPr>
                <w:t>www.congresooaxaca.gob.mx</w:t>
              </w:r>
            </w:hyperlink>
          </w:p>
        </w:tc>
        <w:tc>
          <w:tcPr>
            <w:tcW w:w="6380" w:type="dxa"/>
            <w:shd w:val="clear" w:color="auto" w:fill="auto"/>
            <w:vAlign w:val="bottom"/>
          </w:tcPr>
          <w:p w:rsidR="00000000" w:rsidRDefault="00CF0E0A">
            <w:pPr>
              <w:spacing w:line="0" w:lineRule="atLeast"/>
              <w:ind w:right="4645"/>
              <w:jc w:val="right"/>
              <w:rPr>
                <w:rFonts w:ascii="Tahoma" w:eastAsia="Tahoma" w:hAnsi="Tahoma"/>
                <w:b/>
                <w:color w:val="800000"/>
                <w:sz w:val="16"/>
              </w:rPr>
            </w:pPr>
            <w:r>
              <w:rPr>
                <w:rFonts w:ascii="Tahoma" w:eastAsia="Tahoma" w:hAnsi="Tahoma"/>
                <w:b/>
                <w:color w:val="800000"/>
                <w:sz w:val="16"/>
              </w:rPr>
              <w:t>121</w:t>
            </w:r>
          </w:p>
        </w:tc>
      </w:tr>
    </w:tbl>
    <w:p w:rsidR="00000000" w:rsidRDefault="00CF0E0A">
      <w:pPr>
        <w:rPr>
          <w:rFonts w:ascii="Tahoma" w:eastAsia="Tahoma" w:hAnsi="Tahoma"/>
          <w:b/>
          <w:color w:val="800000"/>
          <w:sz w:val="16"/>
        </w:rPr>
        <w:sectPr w:rsidR="00000000">
          <w:pgSz w:w="12240" w:h="15859"/>
          <w:pgMar w:top="876" w:right="1222" w:bottom="417" w:left="1380" w:header="0" w:footer="0" w:gutter="0"/>
          <w:cols w:space="0" w:equalWidth="0">
            <w:col w:w="9640"/>
          </w:cols>
          <w:docGrid w:linePitch="360"/>
        </w:sectPr>
      </w:pPr>
    </w:p>
    <w:p w:rsidR="00000000" w:rsidRDefault="00CF0E0A">
      <w:pPr>
        <w:spacing w:line="0" w:lineRule="atLeast"/>
        <w:ind w:left="1424"/>
        <w:rPr>
          <w:rFonts w:ascii="Tahoma" w:eastAsia="Tahoma" w:hAnsi="Tahoma"/>
          <w:b/>
          <w:color w:val="800000"/>
          <w:sz w:val="14"/>
        </w:rPr>
      </w:pPr>
      <w:bookmarkStart w:id="122" w:name="page122"/>
      <w:bookmarkEnd w:id="122"/>
      <w:r>
        <w:rPr>
          <w:rFonts w:ascii="Tahoma" w:eastAsia="Tahoma" w:hAnsi="Tahoma"/>
          <w:b/>
          <w:noProof/>
          <w:color w:val="800000"/>
          <w:sz w:val="16"/>
        </w:rPr>
        <w:drawing>
          <wp:anchor distT="0" distB="0" distL="114300" distR="114300" simplePos="0" relativeHeight="251804672"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367" name="Imagen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w:t>
      </w:r>
      <w:r>
        <w:rPr>
          <w:rFonts w:ascii="Tahoma" w:eastAsia="Tahoma" w:hAnsi="Tahoma"/>
          <w:b/>
          <w:color w:val="800000"/>
          <w:sz w:val="14"/>
        </w:rPr>
        <w:t xml:space="preserve"> Soberano de Oaxaca</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805696" behindDoc="1" locked="0" layoutInCell="1" allowOverlap="1">
                <wp:simplePos x="0" y="0"/>
                <wp:positionH relativeFrom="column">
                  <wp:posOffset>906780</wp:posOffset>
                </wp:positionH>
                <wp:positionV relativeFrom="paragraph">
                  <wp:posOffset>67310</wp:posOffset>
                </wp:positionV>
                <wp:extent cx="2881630" cy="0"/>
                <wp:effectExtent l="11430" t="10160" r="12065" b="18415"/>
                <wp:wrapNone/>
                <wp:docPr id="53" name="Lin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69445" id="Line 368" o:spid="_x0000_s1026" style="position:absolute;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pt,5.3pt" to="29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2pLIQIAAEUEAAAOAAAAZHJzL2Uyb0RvYy54bWysU8GO2jAQvVfqP1i5QxLI0hA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4"/>
        <w:rPr>
          <w:rFonts w:ascii="Arial" w:eastAsia="Arial" w:hAnsi="Arial"/>
          <w:b/>
          <w:sz w:val="16"/>
        </w:rPr>
      </w:pPr>
      <w:r>
        <w:rPr>
          <w:rFonts w:ascii="Arial" w:eastAsia="Arial" w:hAnsi="Arial"/>
          <w:b/>
          <w:sz w:val="16"/>
        </w:rPr>
        <w:t>PODER</w:t>
      </w:r>
    </w:p>
    <w:p w:rsidR="00000000" w:rsidRDefault="00CF0E0A">
      <w:pPr>
        <w:spacing w:line="237" w:lineRule="auto"/>
        <w:ind w:left="4"/>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82" w:lineRule="exact"/>
        <w:rPr>
          <w:rFonts w:ascii="Times New Roman" w:eastAsia="Times New Roman" w:hAnsi="Times New Roman"/>
        </w:rPr>
      </w:pPr>
    </w:p>
    <w:p w:rsidR="00000000" w:rsidRDefault="00CF0E0A">
      <w:pPr>
        <w:spacing w:line="0" w:lineRule="atLeast"/>
        <w:ind w:right="16"/>
        <w:jc w:val="center"/>
        <w:rPr>
          <w:rFonts w:ascii="Arial" w:eastAsia="Arial" w:hAnsi="Arial"/>
          <w:b/>
          <w:sz w:val="22"/>
        </w:rPr>
      </w:pPr>
      <w:r>
        <w:rPr>
          <w:rFonts w:ascii="Arial" w:eastAsia="Arial" w:hAnsi="Arial"/>
          <w:b/>
          <w:sz w:val="22"/>
        </w:rPr>
        <w:t>RECURSO DE REVOCACIÓN</w:t>
      </w:r>
    </w:p>
    <w:p w:rsidR="00000000" w:rsidRDefault="00CF0E0A">
      <w:pPr>
        <w:spacing w:line="253"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430. Procedencia</w:t>
      </w:r>
    </w:p>
    <w:p w:rsidR="00000000" w:rsidRDefault="00CF0E0A">
      <w:pPr>
        <w:spacing w:line="262" w:lineRule="exact"/>
        <w:rPr>
          <w:rFonts w:ascii="Times New Roman" w:eastAsia="Times New Roman" w:hAnsi="Times New Roman"/>
        </w:rPr>
      </w:pPr>
    </w:p>
    <w:p w:rsidR="00000000" w:rsidRDefault="00CF0E0A">
      <w:pPr>
        <w:spacing w:line="238" w:lineRule="auto"/>
        <w:ind w:left="4"/>
        <w:jc w:val="both"/>
        <w:rPr>
          <w:rFonts w:ascii="Arial" w:eastAsia="Arial" w:hAnsi="Arial"/>
          <w:sz w:val="22"/>
        </w:rPr>
      </w:pPr>
      <w:r>
        <w:rPr>
          <w:rFonts w:ascii="Arial" w:eastAsia="Arial" w:hAnsi="Arial"/>
          <w:sz w:val="22"/>
        </w:rPr>
        <w:t>El recurso de revocación proc</w:t>
      </w:r>
      <w:r>
        <w:rPr>
          <w:rFonts w:ascii="Arial" w:eastAsia="Arial" w:hAnsi="Arial"/>
          <w:sz w:val="22"/>
        </w:rPr>
        <w:t>ederá contra las resoluciones que resuelvan sin sustanciación un trámite del proceso y en los casos expresamente previstos en este Código, a fin de que el mismo juzgador que los dictó examine nuevamente la cuestión y dicte la resolución que corresponda.</w:t>
      </w:r>
    </w:p>
    <w:p w:rsidR="00000000" w:rsidRDefault="00CF0E0A">
      <w:pPr>
        <w:spacing w:line="248"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w:t>
      </w:r>
      <w:r>
        <w:rPr>
          <w:rFonts w:ascii="Arial" w:eastAsia="Arial" w:hAnsi="Arial"/>
          <w:b/>
          <w:sz w:val="22"/>
        </w:rPr>
        <w:t>rtículo 431. Trámite</w:t>
      </w:r>
    </w:p>
    <w:p w:rsidR="00000000" w:rsidRDefault="00CF0E0A">
      <w:pPr>
        <w:spacing w:line="267" w:lineRule="exact"/>
        <w:rPr>
          <w:rFonts w:ascii="Times New Roman" w:eastAsia="Times New Roman" w:hAnsi="Times New Roman"/>
        </w:rPr>
      </w:pPr>
    </w:p>
    <w:p w:rsidR="00000000" w:rsidRDefault="00CF0E0A">
      <w:pPr>
        <w:spacing w:line="237" w:lineRule="auto"/>
        <w:ind w:left="4"/>
        <w:jc w:val="both"/>
        <w:rPr>
          <w:rFonts w:ascii="Arial" w:eastAsia="Arial" w:hAnsi="Arial"/>
          <w:sz w:val="22"/>
        </w:rPr>
      </w:pPr>
      <w:r>
        <w:rPr>
          <w:rFonts w:ascii="Arial" w:eastAsia="Arial" w:hAnsi="Arial"/>
          <w:sz w:val="22"/>
        </w:rPr>
        <w:t xml:space="preserve">Salvo en las audiencias orales, en las que el recurso se resolverá de inmediato, este recurso se interpondrá por escrito, dentro de los tres días siguientes a la notificación. El juzgador resolverá, previo traslado a los interesados, </w:t>
      </w:r>
      <w:r>
        <w:rPr>
          <w:rFonts w:ascii="Arial" w:eastAsia="Arial" w:hAnsi="Arial"/>
          <w:sz w:val="22"/>
        </w:rPr>
        <w:t>en el mismo plazo.</w:t>
      </w:r>
    </w:p>
    <w:p w:rsidR="00000000" w:rsidRDefault="00CF0E0A">
      <w:pPr>
        <w:spacing w:line="250"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432. Derogado.</w:t>
      </w:r>
    </w:p>
    <w:p w:rsidR="00000000" w:rsidRDefault="00CF0E0A">
      <w:pPr>
        <w:spacing w:line="200" w:lineRule="exact"/>
        <w:rPr>
          <w:rFonts w:ascii="Times New Roman" w:eastAsia="Times New Roman" w:hAnsi="Times New Roman"/>
        </w:rPr>
      </w:pPr>
    </w:p>
    <w:p w:rsidR="00000000" w:rsidRDefault="00CF0E0A">
      <w:pPr>
        <w:spacing w:line="310" w:lineRule="exact"/>
        <w:rPr>
          <w:rFonts w:ascii="Times New Roman" w:eastAsia="Times New Roman" w:hAnsi="Times New Roman"/>
        </w:rPr>
      </w:pPr>
    </w:p>
    <w:p w:rsidR="00000000" w:rsidRDefault="00CF0E0A">
      <w:pPr>
        <w:spacing w:line="0" w:lineRule="atLeast"/>
        <w:ind w:right="-3"/>
        <w:jc w:val="center"/>
        <w:rPr>
          <w:rFonts w:ascii="Arial" w:eastAsia="Arial" w:hAnsi="Arial"/>
          <w:b/>
          <w:sz w:val="22"/>
        </w:rPr>
      </w:pPr>
      <w:r>
        <w:rPr>
          <w:rFonts w:ascii="Arial" w:eastAsia="Arial" w:hAnsi="Arial"/>
          <w:b/>
          <w:sz w:val="22"/>
        </w:rPr>
        <w:t>CAPÍTULO III</w:t>
      </w:r>
    </w:p>
    <w:p w:rsidR="00000000" w:rsidRDefault="00CF0E0A">
      <w:pPr>
        <w:spacing w:line="0" w:lineRule="atLeast"/>
        <w:ind w:right="-3"/>
        <w:jc w:val="center"/>
        <w:rPr>
          <w:rFonts w:ascii="Arial" w:eastAsia="Arial" w:hAnsi="Arial"/>
          <w:b/>
          <w:sz w:val="22"/>
        </w:rPr>
      </w:pPr>
      <w:r>
        <w:rPr>
          <w:rFonts w:ascii="Arial" w:eastAsia="Arial" w:hAnsi="Arial"/>
          <w:b/>
          <w:sz w:val="22"/>
        </w:rPr>
        <w:t>RECURSO DE APELACIÓN</w:t>
      </w:r>
    </w:p>
    <w:p w:rsidR="00000000" w:rsidRDefault="00CF0E0A">
      <w:pPr>
        <w:spacing w:line="248"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433. Resoluciones apelables</w:t>
      </w:r>
    </w:p>
    <w:p w:rsidR="00000000" w:rsidRDefault="00CF0E0A">
      <w:pPr>
        <w:spacing w:line="267" w:lineRule="exact"/>
        <w:rPr>
          <w:rFonts w:ascii="Times New Roman" w:eastAsia="Times New Roman" w:hAnsi="Times New Roman"/>
        </w:rPr>
      </w:pPr>
    </w:p>
    <w:p w:rsidR="00000000" w:rsidRDefault="00CF0E0A">
      <w:pPr>
        <w:spacing w:line="236" w:lineRule="auto"/>
        <w:ind w:left="4" w:right="40"/>
        <w:rPr>
          <w:rFonts w:ascii="Arial" w:eastAsia="Arial" w:hAnsi="Arial"/>
          <w:sz w:val="22"/>
        </w:rPr>
      </w:pPr>
      <w:r>
        <w:rPr>
          <w:rFonts w:ascii="Arial" w:eastAsia="Arial" w:hAnsi="Arial"/>
          <w:sz w:val="22"/>
        </w:rPr>
        <w:t>Además de los casos en que expresamente lo autorice este Código, son apelables las siguientes resoluciones:</w:t>
      </w:r>
    </w:p>
    <w:p w:rsidR="00000000" w:rsidRDefault="00CF0E0A">
      <w:pPr>
        <w:spacing w:line="261" w:lineRule="exact"/>
        <w:rPr>
          <w:rFonts w:ascii="Times New Roman" w:eastAsia="Times New Roman" w:hAnsi="Times New Roman"/>
        </w:rPr>
      </w:pPr>
    </w:p>
    <w:p w:rsidR="00000000" w:rsidRDefault="00CF0E0A">
      <w:pPr>
        <w:numPr>
          <w:ilvl w:val="0"/>
          <w:numId w:val="213"/>
        </w:numPr>
        <w:tabs>
          <w:tab w:val="left" w:pos="704"/>
        </w:tabs>
        <w:spacing w:line="235" w:lineRule="auto"/>
        <w:ind w:left="704" w:right="40" w:hanging="704"/>
        <w:rPr>
          <w:rFonts w:ascii="Arial" w:eastAsia="Arial" w:hAnsi="Arial"/>
          <w:sz w:val="22"/>
        </w:rPr>
      </w:pPr>
      <w:r>
        <w:rPr>
          <w:rFonts w:ascii="Arial" w:eastAsia="Arial" w:hAnsi="Arial"/>
          <w:sz w:val="22"/>
        </w:rPr>
        <w:t xml:space="preserve">Las que pusieren término al </w:t>
      </w:r>
      <w:r>
        <w:rPr>
          <w:rFonts w:ascii="Arial" w:eastAsia="Arial" w:hAnsi="Arial"/>
          <w:sz w:val="22"/>
        </w:rPr>
        <w:t>proceso, hicieren imposible su prosecución o lo suspendiere por más de treinta días;</w:t>
      </w:r>
    </w:p>
    <w:p w:rsidR="00000000" w:rsidRDefault="00CF0E0A">
      <w:pPr>
        <w:spacing w:line="1" w:lineRule="exact"/>
        <w:rPr>
          <w:rFonts w:ascii="Arial" w:eastAsia="Arial" w:hAnsi="Arial"/>
          <w:sz w:val="22"/>
        </w:rPr>
      </w:pPr>
    </w:p>
    <w:p w:rsidR="00000000" w:rsidRDefault="00CF0E0A">
      <w:pPr>
        <w:numPr>
          <w:ilvl w:val="0"/>
          <w:numId w:val="214"/>
        </w:numPr>
        <w:tabs>
          <w:tab w:val="left" w:pos="704"/>
        </w:tabs>
        <w:spacing w:line="236" w:lineRule="auto"/>
        <w:ind w:left="704" w:hanging="701"/>
        <w:rPr>
          <w:rFonts w:ascii="Arial" w:eastAsia="Arial" w:hAnsi="Arial"/>
          <w:sz w:val="22"/>
        </w:rPr>
      </w:pPr>
      <w:r>
        <w:rPr>
          <w:rFonts w:ascii="Arial" w:eastAsia="Arial" w:hAnsi="Arial"/>
          <w:sz w:val="22"/>
        </w:rPr>
        <w:t>Las que revoquen la suspensión del proceso a prueba;</w:t>
      </w:r>
    </w:p>
    <w:p w:rsidR="00000000" w:rsidRDefault="00CF0E0A">
      <w:pPr>
        <w:spacing w:line="5" w:lineRule="exact"/>
        <w:rPr>
          <w:rFonts w:ascii="Times New Roman" w:eastAsia="Times New Roman" w:hAnsi="Times New Roman"/>
        </w:rPr>
      </w:pPr>
    </w:p>
    <w:p w:rsidR="00000000" w:rsidRDefault="00CF0E0A">
      <w:pPr>
        <w:numPr>
          <w:ilvl w:val="0"/>
          <w:numId w:val="215"/>
        </w:numPr>
        <w:tabs>
          <w:tab w:val="left" w:pos="704"/>
        </w:tabs>
        <w:spacing w:line="0" w:lineRule="atLeast"/>
        <w:ind w:left="704" w:hanging="701"/>
        <w:rPr>
          <w:rFonts w:ascii="Arial" w:eastAsia="Arial" w:hAnsi="Arial"/>
          <w:sz w:val="22"/>
        </w:rPr>
      </w:pPr>
      <w:r>
        <w:rPr>
          <w:rFonts w:ascii="Arial" w:eastAsia="Arial" w:hAnsi="Arial"/>
          <w:sz w:val="22"/>
        </w:rPr>
        <w:t>La sentencia dictada en el procedimiento abreviado;</w:t>
      </w:r>
    </w:p>
    <w:p w:rsidR="00000000" w:rsidRDefault="00CF0E0A">
      <w:pPr>
        <w:spacing w:line="251" w:lineRule="exact"/>
        <w:rPr>
          <w:rFonts w:ascii="Times New Roman" w:eastAsia="Times New Roman" w:hAnsi="Times New Roman"/>
        </w:rPr>
      </w:pPr>
    </w:p>
    <w:p w:rsidR="00000000" w:rsidRDefault="00CF0E0A">
      <w:pPr>
        <w:numPr>
          <w:ilvl w:val="0"/>
          <w:numId w:val="216"/>
        </w:numPr>
        <w:tabs>
          <w:tab w:val="left" w:pos="704"/>
        </w:tabs>
        <w:spacing w:line="0" w:lineRule="atLeast"/>
        <w:ind w:left="704" w:hanging="701"/>
        <w:rPr>
          <w:rFonts w:ascii="Arial" w:eastAsia="Arial" w:hAnsi="Arial"/>
          <w:sz w:val="22"/>
        </w:rPr>
      </w:pPr>
      <w:r>
        <w:rPr>
          <w:rFonts w:ascii="Arial" w:eastAsia="Arial" w:hAnsi="Arial"/>
          <w:sz w:val="22"/>
        </w:rPr>
        <w:t>La negativa de orden de aprehensión;</w:t>
      </w:r>
    </w:p>
    <w:p w:rsidR="00000000" w:rsidRDefault="00CF0E0A">
      <w:pPr>
        <w:tabs>
          <w:tab w:val="left" w:pos="704"/>
        </w:tabs>
        <w:spacing w:line="0" w:lineRule="atLeast"/>
        <w:ind w:left="704" w:hanging="701"/>
        <w:rPr>
          <w:rFonts w:ascii="Arial" w:eastAsia="Arial" w:hAnsi="Arial"/>
          <w:sz w:val="22"/>
        </w:rPr>
        <w:sectPr w:rsidR="00000000">
          <w:pgSz w:w="12240" w:h="15859"/>
          <w:pgMar w:top="876" w:right="1422" w:bottom="417" w:left="1416" w:header="0" w:footer="0" w:gutter="0"/>
          <w:cols w:space="0" w:equalWidth="0">
            <w:col w:w="9404"/>
          </w:cols>
          <w:docGrid w:linePitch="360"/>
        </w:sectPr>
      </w:pPr>
    </w:p>
    <w:p w:rsidR="00000000" w:rsidRDefault="00CF0E0A">
      <w:pPr>
        <w:spacing w:line="4" w:lineRule="exact"/>
        <w:rPr>
          <w:rFonts w:ascii="Times New Roman" w:eastAsia="Times New Roman" w:hAnsi="Times New Roman"/>
        </w:rPr>
      </w:pPr>
    </w:p>
    <w:p w:rsidR="00000000" w:rsidRDefault="00CF0E0A">
      <w:pPr>
        <w:spacing w:line="0" w:lineRule="atLeast"/>
        <w:ind w:left="4"/>
        <w:rPr>
          <w:rFonts w:ascii="Arial" w:eastAsia="Arial" w:hAnsi="Arial"/>
          <w:sz w:val="22"/>
        </w:rPr>
      </w:pPr>
      <w:r>
        <w:rPr>
          <w:rFonts w:ascii="Arial" w:eastAsia="Arial" w:hAnsi="Arial"/>
          <w:sz w:val="22"/>
        </w:rPr>
        <w:t>VI.</w:t>
      </w:r>
    </w:p>
    <w:p w:rsidR="00000000" w:rsidRDefault="00CF0E0A">
      <w:pPr>
        <w:spacing w:line="236" w:lineRule="auto"/>
        <w:ind w:left="4"/>
        <w:rPr>
          <w:rFonts w:ascii="Arial" w:eastAsia="Arial" w:hAnsi="Arial"/>
          <w:sz w:val="22"/>
        </w:rPr>
      </w:pPr>
      <w:r>
        <w:rPr>
          <w:rFonts w:ascii="Arial" w:eastAsia="Arial" w:hAnsi="Arial"/>
          <w:sz w:val="22"/>
        </w:rPr>
        <w:t>VII.</w:t>
      </w:r>
    </w:p>
    <w:p w:rsidR="00000000" w:rsidRDefault="00CF0E0A">
      <w:pPr>
        <w:spacing w:line="5" w:lineRule="exact"/>
        <w:rPr>
          <w:rFonts w:ascii="Times New Roman" w:eastAsia="Times New Roman" w:hAnsi="Times New Roman"/>
        </w:rPr>
      </w:pPr>
    </w:p>
    <w:p w:rsidR="00000000" w:rsidRDefault="00CF0E0A">
      <w:pPr>
        <w:spacing w:line="0" w:lineRule="atLeast"/>
        <w:ind w:left="4"/>
        <w:rPr>
          <w:rFonts w:ascii="Arial" w:eastAsia="Arial" w:hAnsi="Arial"/>
          <w:sz w:val="22"/>
        </w:rPr>
      </w:pPr>
      <w:r>
        <w:rPr>
          <w:rFonts w:ascii="Arial" w:eastAsia="Arial" w:hAnsi="Arial"/>
          <w:sz w:val="22"/>
        </w:rPr>
        <w:t>VIII.</w:t>
      </w:r>
    </w:p>
    <w:p w:rsidR="00000000" w:rsidRDefault="00CF0E0A">
      <w:pPr>
        <w:spacing w:line="4" w:lineRule="exact"/>
        <w:rPr>
          <w:rFonts w:ascii="Times New Roman" w:eastAsia="Times New Roman" w:hAnsi="Times New Roman"/>
        </w:rPr>
      </w:pPr>
      <w:r>
        <w:rPr>
          <w:rFonts w:ascii="Arial" w:eastAsia="Arial" w:hAnsi="Arial"/>
          <w:sz w:val="22"/>
        </w:rPr>
        <w:br w:type="column"/>
      </w:r>
    </w:p>
    <w:p w:rsidR="00000000" w:rsidRDefault="00CF0E0A">
      <w:pPr>
        <w:spacing w:line="0" w:lineRule="atLeast"/>
        <w:rPr>
          <w:rFonts w:ascii="Arial" w:eastAsia="Arial" w:hAnsi="Arial"/>
          <w:sz w:val="22"/>
        </w:rPr>
      </w:pPr>
      <w:r>
        <w:rPr>
          <w:rFonts w:ascii="Arial" w:eastAsia="Arial" w:hAnsi="Arial"/>
          <w:sz w:val="22"/>
        </w:rPr>
        <w:t>La neg</w:t>
      </w:r>
      <w:r>
        <w:rPr>
          <w:rFonts w:ascii="Arial" w:eastAsia="Arial" w:hAnsi="Arial"/>
          <w:sz w:val="22"/>
        </w:rPr>
        <w:t>ativa de procedencia de la solicitud de procedimiento abreviado;</w:t>
      </w:r>
    </w:p>
    <w:p w:rsidR="00000000" w:rsidRDefault="00CF0E0A">
      <w:pPr>
        <w:spacing w:line="236" w:lineRule="auto"/>
        <w:rPr>
          <w:rFonts w:ascii="Arial" w:eastAsia="Arial" w:hAnsi="Arial"/>
          <w:sz w:val="22"/>
        </w:rPr>
      </w:pPr>
      <w:r>
        <w:rPr>
          <w:rFonts w:ascii="Arial" w:eastAsia="Arial" w:hAnsi="Arial"/>
          <w:sz w:val="22"/>
        </w:rPr>
        <w:t>Las que no aprueben la conciliación; y</w:t>
      </w:r>
    </w:p>
    <w:p w:rsidR="00000000" w:rsidRDefault="00CF0E0A">
      <w:pPr>
        <w:spacing w:line="5" w:lineRule="exact"/>
        <w:rPr>
          <w:rFonts w:ascii="Times New Roman" w:eastAsia="Times New Roman" w:hAnsi="Times New Roman"/>
        </w:rPr>
      </w:pPr>
    </w:p>
    <w:p w:rsidR="00000000" w:rsidRDefault="00CF0E0A">
      <w:pPr>
        <w:spacing w:line="0" w:lineRule="atLeast"/>
        <w:rPr>
          <w:rFonts w:ascii="Arial" w:eastAsia="Arial" w:hAnsi="Arial"/>
          <w:sz w:val="22"/>
        </w:rPr>
      </w:pPr>
      <w:r>
        <w:rPr>
          <w:rFonts w:ascii="Arial" w:eastAsia="Arial" w:hAnsi="Arial"/>
          <w:sz w:val="22"/>
        </w:rPr>
        <w:t>La que niegue un anticipo de prueba solicitada hasta antes del dictado del auto de</w:t>
      </w:r>
    </w:p>
    <w:p w:rsidR="00000000" w:rsidRDefault="00CF0E0A">
      <w:pPr>
        <w:spacing w:line="0" w:lineRule="atLeast"/>
        <w:rPr>
          <w:rFonts w:ascii="Arial" w:eastAsia="Arial" w:hAnsi="Arial"/>
          <w:sz w:val="22"/>
        </w:rPr>
      </w:pPr>
      <w:r>
        <w:rPr>
          <w:rFonts w:ascii="Arial" w:eastAsia="Arial" w:hAnsi="Arial"/>
          <w:sz w:val="22"/>
        </w:rPr>
        <w:t>apertura a juicio.</w:t>
      </w:r>
    </w:p>
    <w:p w:rsidR="00000000" w:rsidRDefault="00CF0E0A">
      <w:pPr>
        <w:spacing w:line="0" w:lineRule="atLeast"/>
        <w:rPr>
          <w:rFonts w:ascii="Arial" w:eastAsia="Arial" w:hAnsi="Arial"/>
          <w:sz w:val="22"/>
        </w:rPr>
        <w:sectPr w:rsidR="00000000">
          <w:type w:val="continuous"/>
          <w:pgSz w:w="12240" w:h="15859"/>
          <w:pgMar w:top="876" w:right="1422" w:bottom="417" w:left="1416" w:header="0" w:footer="0" w:gutter="0"/>
          <w:cols w:num="2" w:space="0" w:equalWidth="0">
            <w:col w:w="404" w:space="300"/>
            <w:col w:w="8700"/>
          </w:cols>
          <w:docGrid w:linePitch="360"/>
        </w:sectPr>
      </w:pPr>
    </w:p>
    <w:p w:rsidR="00000000" w:rsidRDefault="00CF0E0A">
      <w:pPr>
        <w:spacing w:line="322"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434. Interposición</w:t>
      </w:r>
    </w:p>
    <w:p w:rsidR="00000000" w:rsidRDefault="00CF0E0A">
      <w:pPr>
        <w:spacing w:line="265" w:lineRule="exact"/>
        <w:rPr>
          <w:rFonts w:ascii="Times New Roman" w:eastAsia="Times New Roman" w:hAnsi="Times New Roman"/>
        </w:rPr>
      </w:pPr>
    </w:p>
    <w:p w:rsidR="00000000" w:rsidRDefault="00CF0E0A">
      <w:pPr>
        <w:spacing w:line="236" w:lineRule="auto"/>
        <w:ind w:left="4"/>
        <w:rPr>
          <w:rFonts w:ascii="Arial" w:eastAsia="Arial" w:hAnsi="Arial"/>
          <w:sz w:val="22"/>
        </w:rPr>
      </w:pPr>
      <w:r>
        <w:rPr>
          <w:rFonts w:ascii="Arial" w:eastAsia="Arial" w:hAnsi="Arial"/>
          <w:sz w:val="22"/>
        </w:rPr>
        <w:t>El recurso de apel</w:t>
      </w:r>
      <w:r>
        <w:rPr>
          <w:rFonts w:ascii="Arial" w:eastAsia="Arial" w:hAnsi="Arial"/>
          <w:sz w:val="22"/>
        </w:rPr>
        <w:t>ación se interpondrá por escrito ante el mismo juez que dictó la resolución, dentro del plazo de tres días.</w:t>
      </w:r>
    </w:p>
    <w:p w:rsidR="00000000" w:rsidRDefault="00CF0E0A">
      <w:pPr>
        <w:spacing w:line="266" w:lineRule="exact"/>
        <w:rPr>
          <w:rFonts w:ascii="Times New Roman" w:eastAsia="Times New Roman" w:hAnsi="Times New Roman"/>
        </w:rPr>
      </w:pPr>
    </w:p>
    <w:p w:rsidR="00000000" w:rsidRDefault="00CF0E0A">
      <w:pPr>
        <w:spacing w:line="235" w:lineRule="auto"/>
        <w:ind w:left="4"/>
        <w:rPr>
          <w:rFonts w:ascii="Arial" w:eastAsia="Arial" w:hAnsi="Arial"/>
          <w:sz w:val="22"/>
        </w:rPr>
      </w:pPr>
      <w:r>
        <w:rPr>
          <w:rFonts w:ascii="Arial" w:eastAsia="Arial" w:hAnsi="Arial"/>
          <w:sz w:val="22"/>
        </w:rPr>
        <w:t>Cuando el tribunal competente para conocer de la apelación tenga su sede en un lugar distinto, las partes deberán fijar un nuevo lugar o la forma p</w:t>
      </w:r>
      <w:r>
        <w:rPr>
          <w:rFonts w:ascii="Arial" w:eastAsia="Arial" w:hAnsi="Arial"/>
          <w:sz w:val="22"/>
        </w:rPr>
        <w:t>ara recibir notificaciones, si es necesario.</w:t>
      </w:r>
    </w:p>
    <w:p w:rsidR="00000000" w:rsidRDefault="00CF0E0A">
      <w:pPr>
        <w:spacing w:line="247"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435. Emplazamiento y elevación</w:t>
      </w:r>
    </w:p>
    <w:p w:rsidR="00000000" w:rsidRDefault="00CF0E0A">
      <w:pPr>
        <w:spacing w:line="20"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806720" behindDoc="1" locked="0" layoutInCell="1" allowOverlap="1">
                <wp:simplePos x="0" y="0"/>
                <wp:positionH relativeFrom="column">
                  <wp:posOffset>-16510</wp:posOffset>
                </wp:positionH>
                <wp:positionV relativeFrom="paragraph">
                  <wp:posOffset>121920</wp:posOffset>
                </wp:positionV>
                <wp:extent cx="3365500" cy="0"/>
                <wp:effectExtent l="12065" t="7620" r="13335" b="11430"/>
                <wp:wrapNone/>
                <wp:docPr id="52" name="Line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5CE30" id="Line 369" o:spid="_x0000_s1026" style="position:absolute;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9.6pt" to="263.7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" strokecolor="maroon" strokeweight=".96pt"/>
            </w:pict>
          </mc:Fallback>
        </mc:AlternateContent>
      </w:r>
    </w:p>
    <w:p w:rsidR="00000000" w:rsidRDefault="00CF0E0A">
      <w:pPr>
        <w:spacing w:line="207" w:lineRule="exact"/>
        <w:rPr>
          <w:rFonts w:ascii="Times New Roman" w:eastAsia="Times New Roman" w:hAnsi="Times New Roman"/>
        </w:rPr>
      </w:pPr>
    </w:p>
    <w:tbl>
      <w:tblPr>
        <w:tblW w:w="0" w:type="auto"/>
        <w:tblInd w:w="4"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127" w:history="1">
              <w:r>
                <w:rPr>
                  <w:rFonts w:ascii="Tahoma" w:eastAsia="Tahoma" w:hAnsi="Tahoma"/>
                  <w:b/>
                  <w:color w:val="800000"/>
                  <w:sz w:val="16"/>
                </w:rPr>
                <w:t>www.congresooaxaca.gob.mx</w:t>
              </w:r>
            </w:hyperlink>
          </w:p>
        </w:tc>
        <w:tc>
          <w:tcPr>
            <w:tcW w:w="13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122</w:t>
            </w:r>
          </w:p>
        </w:tc>
      </w:tr>
    </w:tbl>
    <w:p w:rsidR="00000000" w:rsidRDefault="00CF0E0A">
      <w:pPr>
        <w:rPr>
          <w:rFonts w:ascii="Tahoma" w:eastAsia="Tahoma" w:hAnsi="Tahoma"/>
          <w:b/>
          <w:color w:val="800000"/>
          <w:sz w:val="16"/>
        </w:rPr>
        <w:sectPr w:rsidR="00000000">
          <w:type w:val="continuous"/>
          <w:pgSz w:w="12240" w:h="15859"/>
          <w:pgMar w:top="876" w:right="1422" w:bottom="417" w:left="1416" w:header="0" w:footer="0" w:gutter="0"/>
          <w:cols w:space="0" w:equalWidth="0">
            <w:col w:w="9404"/>
          </w:cols>
          <w:docGrid w:linePitch="360"/>
        </w:sectPr>
      </w:pPr>
    </w:p>
    <w:p w:rsidR="00000000" w:rsidRDefault="00CF0E0A">
      <w:pPr>
        <w:spacing w:line="0" w:lineRule="atLeast"/>
        <w:ind w:left="1420"/>
        <w:rPr>
          <w:rFonts w:ascii="Tahoma" w:eastAsia="Tahoma" w:hAnsi="Tahoma"/>
          <w:b/>
          <w:color w:val="800000"/>
          <w:sz w:val="14"/>
        </w:rPr>
      </w:pPr>
      <w:bookmarkStart w:id="123" w:name="page123"/>
      <w:bookmarkEnd w:id="123"/>
      <w:r>
        <w:rPr>
          <w:rFonts w:ascii="Tahoma" w:eastAsia="Tahoma" w:hAnsi="Tahoma"/>
          <w:b/>
          <w:noProof/>
          <w:color w:val="800000"/>
          <w:sz w:val="16"/>
        </w:rPr>
        <w:drawing>
          <wp:anchor distT="0" distB="0" distL="114300" distR="114300" simplePos="0" relativeHeight="251807744"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370" name="Imagen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808768" behindDoc="1" locked="0" layoutInCell="1" allowOverlap="1">
                <wp:simplePos x="0" y="0"/>
                <wp:positionH relativeFrom="column">
                  <wp:posOffset>904875</wp:posOffset>
                </wp:positionH>
                <wp:positionV relativeFrom="paragraph">
                  <wp:posOffset>67310</wp:posOffset>
                </wp:positionV>
                <wp:extent cx="2881630" cy="0"/>
                <wp:effectExtent l="19050" t="10160" r="13970" b="18415"/>
                <wp:wrapNone/>
                <wp:docPr id="51" name="Lin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3B6F5" id="Line 371" o:spid="_x0000_s1026" style="position:absolute;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3pt" to="298.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0"/>
        <w:rPr>
          <w:rFonts w:ascii="Arial" w:eastAsia="Arial" w:hAnsi="Arial"/>
          <w:b/>
          <w:sz w:val="16"/>
        </w:rPr>
      </w:pPr>
      <w:r>
        <w:rPr>
          <w:rFonts w:ascii="Arial" w:eastAsia="Arial" w:hAnsi="Arial"/>
          <w:b/>
          <w:sz w:val="16"/>
        </w:rPr>
        <w:t>PODER</w:t>
      </w:r>
    </w:p>
    <w:p w:rsidR="00000000" w:rsidRDefault="00CF0E0A">
      <w:pPr>
        <w:spacing w:line="237" w:lineRule="auto"/>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333" w:lineRule="exact"/>
        <w:rPr>
          <w:rFonts w:ascii="Times New Roman" w:eastAsia="Times New Roman" w:hAnsi="Times New Roman"/>
        </w:rPr>
      </w:pPr>
    </w:p>
    <w:p w:rsidR="00000000" w:rsidRDefault="00CF0E0A">
      <w:pPr>
        <w:spacing w:line="236" w:lineRule="auto"/>
        <w:ind w:right="20"/>
        <w:jc w:val="both"/>
        <w:rPr>
          <w:rFonts w:ascii="Arial" w:eastAsia="Arial" w:hAnsi="Arial"/>
          <w:sz w:val="22"/>
        </w:rPr>
      </w:pPr>
      <w:r>
        <w:rPr>
          <w:rFonts w:ascii="Arial" w:eastAsia="Arial" w:hAnsi="Arial"/>
          <w:sz w:val="22"/>
        </w:rPr>
        <w:t>Presentado el recurso, el tribunal emplazará a las otras partes para que en el plazo de tres días lo contesten por escrito, pronunci</w:t>
      </w:r>
      <w:r>
        <w:rPr>
          <w:rFonts w:ascii="Arial" w:eastAsia="Arial" w:hAnsi="Arial"/>
          <w:sz w:val="22"/>
        </w:rPr>
        <w:t>ándose tanto sobre la admisibilidad del recurso, como sobre sus motivos y fundamentos.</w:t>
      </w:r>
    </w:p>
    <w:p w:rsidR="00000000" w:rsidRDefault="00CF0E0A">
      <w:pPr>
        <w:spacing w:line="262" w:lineRule="exact"/>
        <w:rPr>
          <w:rFonts w:ascii="Times New Roman" w:eastAsia="Times New Roman" w:hAnsi="Times New Roman"/>
        </w:rPr>
      </w:pPr>
    </w:p>
    <w:p w:rsidR="00000000" w:rsidRDefault="00CF0E0A">
      <w:pPr>
        <w:spacing w:line="236" w:lineRule="auto"/>
        <w:ind w:right="20"/>
        <w:jc w:val="both"/>
        <w:rPr>
          <w:rFonts w:ascii="Arial" w:eastAsia="Arial" w:hAnsi="Arial"/>
          <w:sz w:val="22"/>
        </w:rPr>
      </w:pPr>
      <w:r>
        <w:rPr>
          <w:rFonts w:ascii="Arial" w:eastAsia="Arial" w:hAnsi="Arial"/>
          <w:sz w:val="22"/>
        </w:rPr>
        <w:t>Si se producen adhesiones durante el emplazamiento, correrá traslado a las otras partes para que contesten la adhesión en un plazo igual.</w:t>
      </w:r>
    </w:p>
    <w:p w:rsidR="00000000" w:rsidRDefault="00CF0E0A">
      <w:pPr>
        <w:spacing w:line="266" w:lineRule="exact"/>
        <w:rPr>
          <w:rFonts w:ascii="Times New Roman" w:eastAsia="Times New Roman" w:hAnsi="Times New Roman"/>
        </w:rPr>
      </w:pPr>
    </w:p>
    <w:p w:rsidR="00000000" w:rsidRDefault="00CF0E0A">
      <w:pPr>
        <w:spacing w:line="235" w:lineRule="auto"/>
        <w:ind w:right="20"/>
        <w:jc w:val="both"/>
        <w:rPr>
          <w:rFonts w:ascii="Arial" w:eastAsia="Arial" w:hAnsi="Arial"/>
          <w:sz w:val="22"/>
        </w:rPr>
      </w:pPr>
      <w:r>
        <w:rPr>
          <w:rFonts w:ascii="Arial" w:eastAsia="Arial" w:hAnsi="Arial"/>
          <w:sz w:val="22"/>
        </w:rPr>
        <w:t>Luego, sin más trámite e inme</w:t>
      </w:r>
      <w:r>
        <w:rPr>
          <w:rFonts w:ascii="Arial" w:eastAsia="Arial" w:hAnsi="Arial"/>
          <w:sz w:val="22"/>
        </w:rPr>
        <w:t>diatamente, remitirá las actuaciones al tribunal competente para que resuelva.</w:t>
      </w:r>
    </w:p>
    <w:p w:rsidR="00000000" w:rsidRDefault="00CF0E0A">
      <w:pPr>
        <w:spacing w:line="264" w:lineRule="exact"/>
        <w:rPr>
          <w:rFonts w:ascii="Times New Roman" w:eastAsia="Times New Roman" w:hAnsi="Times New Roman"/>
        </w:rPr>
      </w:pPr>
    </w:p>
    <w:p w:rsidR="00000000" w:rsidRDefault="00CF0E0A">
      <w:pPr>
        <w:spacing w:line="235" w:lineRule="auto"/>
        <w:ind w:right="20"/>
        <w:jc w:val="both"/>
        <w:rPr>
          <w:rFonts w:ascii="Arial" w:eastAsia="Arial" w:hAnsi="Arial"/>
          <w:sz w:val="22"/>
        </w:rPr>
      </w:pPr>
      <w:r>
        <w:rPr>
          <w:rFonts w:ascii="Arial" w:eastAsia="Arial" w:hAnsi="Arial"/>
          <w:sz w:val="22"/>
        </w:rPr>
        <w:t>Sólo se remitirá copia de las actuaciones pertinentes o se formará un legajo especial, para no demorar el trámite del proceso.</w:t>
      </w:r>
    </w:p>
    <w:p w:rsidR="00000000" w:rsidRDefault="00CF0E0A">
      <w:pPr>
        <w:spacing w:line="263" w:lineRule="exact"/>
        <w:rPr>
          <w:rFonts w:ascii="Times New Roman" w:eastAsia="Times New Roman" w:hAnsi="Times New Roman"/>
        </w:rPr>
      </w:pPr>
    </w:p>
    <w:p w:rsidR="00000000" w:rsidRDefault="00CF0E0A">
      <w:pPr>
        <w:spacing w:line="235" w:lineRule="auto"/>
        <w:jc w:val="both"/>
        <w:rPr>
          <w:rFonts w:ascii="Arial" w:eastAsia="Arial" w:hAnsi="Arial"/>
          <w:sz w:val="22"/>
        </w:rPr>
      </w:pPr>
      <w:r>
        <w:rPr>
          <w:rFonts w:ascii="Arial" w:eastAsia="Arial" w:hAnsi="Arial"/>
          <w:sz w:val="22"/>
        </w:rPr>
        <w:t>Excepcionalmente, el tribunal competente podrá s</w:t>
      </w:r>
      <w:r>
        <w:rPr>
          <w:rFonts w:ascii="Arial" w:eastAsia="Arial" w:hAnsi="Arial"/>
          <w:sz w:val="22"/>
        </w:rPr>
        <w:t>olicitar otras copias o las actuaciones originales. Ello no implicará la paralización ni suspensión del proceso.</w:t>
      </w:r>
    </w:p>
    <w:p w:rsidR="00000000" w:rsidRDefault="00CF0E0A">
      <w:pPr>
        <w:spacing w:line="247"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436. Trámite</w:t>
      </w:r>
    </w:p>
    <w:p w:rsidR="00000000" w:rsidRDefault="00CF0E0A">
      <w:pPr>
        <w:spacing w:line="267"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Recibidas las actuaciones, sin necesidad de audiencia, el tribunal competente, dentro de las veinticuatro horas siguien</w:t>
      </w:r>
      <w:r>
        <w:rPr>
          <w:rFonts w:ascii="Arial" w:eastAsia="Arial" w:hAnsi="Arial"/>
          <w:sz w:val="22"/>
        </w:rPr>
        <w:t>tes, resolverá sobre la admisión del recurso y de las adhesiones si las hubiere.</w:t>
      </w:r>
    </w:p>
    <w:p w:rsidR="00000000" w:rsidRDefault="00CF0E0A">
      <w:pPr>
        <w:spacing w:line="261" w:lineRule="exact"/>
        <w:rPr>
          <w:rFonts w:ascii="Times New Roman" w:eastAsia="Times New Roman" w:hAnsi="Times New Roman"/>
        </w:rPr>
      </w:pPr>
    </w:p>
    <w:p w:rsidR="00000000" w:rsidRDefault="00CF0E0A">
      <w:pPr>
        <w:spacing w:line="236" w:lineRule="auto"/>
        <w:jc w:val="both"/>
        <w:rPr>
          <w:rFonts w:ascii="Arial" w:eastAsia="Arial" w:hAnsi="Arial"/>
          <w:sz w:val="22"/>
        </w:rPr>
      </w:pPr>
      <w:r>
        <w:rPr>
          <w:rFonts w:ascii="Arial" w:eastAsia="Arial" w:hAnsi="Arial"/>
          <w:sz w:val="22"/>
        </w:rPr>
        <w:t>Si se declaran admisibles y alguna de las partes solicitó en la interposición del recurso, ser escuchado en audiencia, ésta se celebrará dentro de los diez días siguientes, e</w:t>
      </w:r>
      <w:r>
        <w:rPr>
          <w:rFonts w:ascii="Arial" w:eastAsia="Arial" w:hAnsi="Arial"/>
          <w:sz w:val="22"/>
        </w:rPr>
        <w:t>n la que se resolverá la cuestión planteada. En caso contrario, la resolución se pronunciará dentro del mismo plazo.</w:t>
      </w:r>
    </w:p>
    <w:p w:rsidR="00000000" w:rsidRDefault="00CF0E0A">
      <w:pPr>
        <w:spacing w:line="324"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437. Celebración de la audiencia</w:t>
      </w:r>
    </w:p>
    <w:p w:rsidR="00000000" w:rsidRDefault="00CF0E0A">
      <w:pPr>
        <w:spacing w:line="264" w:lineRule="exact"/>
        <w:rPr>
          <w:rFonts w:ascii="Times New Roman" w:eastAsia="Times New Roman" w:hAnsi="Times New Roman"/>
        </w:rPr>
      </w:pPr>
    </w:p>
    <w:p w:rsidR="00000000" w:rsidRDefault="00CF0E0A">
      <w:pPr>
        <w:spacing w:line="236" w:lineRule="auto"/>
        <w:ind w:right="20"/>
        <w:jc w:val="both"/>
        <w:rPr>
          <w:rFonts w:ascii="Arial" w:eastAsia="Arial" w:hAnsi="Arial"/>
          <w:sz w:val="22"/>
        </w:rPr>
      </w:pPr>
      <w:r>
        <w:rPr>
          <w:rFonts w:ascii="Arial" w:eastAsia="Arial" w:hAnsi="Arial"/>
          <w:sz w:val="22"/>
        </w:rPr>
        <w:t>La audiencia se celebrará con las partes que comparezcan, quienes podrán hacer uso de la palabr</w:t>
      </w:r>
      <w:r>
        <w:rPr>
          <w:rFonts w:ascii="Arial" w:eastAsia="Arial" w:hAnsi="Arial"/>
          <w:sz w:val="22"/>
        </w:rPr>
        <w:t>a, sin que se admitan réplicas.</w:t>
      </w:r>
    </w:p>
    <w:p w:rsidR="00000000" w:rsidRDefault="00CF0E0A">
      <w:pPr>
        <w:spacing w:line="255" w:lineRule="exact"/>
        <w:rPr>
          <w:rFonts w:ascii="Times New Roman" w:eastAsia="Times New Roman" w:hAnsi="Times New Roman"/>
        </w:rPr>
      </w:pPr>
    </w:p>
    <w:p w:rsidR="00000000" w:rsidRDefault="00CF0E0A">
      <w:pPr>
        <w:spacing w:line="0" w:lineRule="atLeast"/>
        <w:rPr>
          <w:rFonts w:ascii="Arial" w:eastAsia="Arial" w:hAnsi="Arial"/>
          <w:sz w:val="22"/>
        </w:rPr>
      </w:pPr>
      <w:r>
        <w:rPr>
          <w:rFonts w:ascii="Arial" w:eastAsia="Arial" w:hAnsi="Arial"/>
          <w:sz w:val="22"/>
        </w:rPr>
        <w:t>Quienes intervengan en la discusión podrán dejar breves notas escritas sobre su planteamiento.</w:t>
      </w:r>
    </w:p>
    <w:p w:rsidR="00000000" w:rsidRDefault="00CF0E0A">
      <w:pPr>
        <w:spacing w:line="348" w:lineRule="exact"/>
        <w:rPr>
          <w:rFonts w:ascii="Times New Roman" w:eastAsia="Times New Roman" w:hAnsi="Times New Roman"/>
        </w:rPr>
      </w:pPr>
    </w:p>
    <w:p w:rsidR="00000000" w:rsidRDefault="00CF0E0A">
      <w:pPr>
        <w:spacing w:line="236" w:lineRule="auto"/>
        <w:ind w:right="20"/>
        <w:jc w:val="both"/>
        <w:rPr>
          <w:rFonts w:ascii="Arial" w:eastAsia="Arial" w:hAnsi="Arial"/>
          <w:sz w:val="22"/>
        </w:rPr>
      </w:pPr>
      <w:r>
        <w:rPr>
          <w:rFonts w:ascii="Arial" w:eastAsia="Arial" w:hAnsi="Arial"/>
          <w:sz w:val="22"/>
        </w:rPr>
        <w:t xml:space="preserve">El imputado será representado por su defensor, pero podrá asistir a la audiencia y, en ese caso, se le concederá la palabra en </w:t>
      </w:r>
      <w:r>
        <w:rPr>
          <w:rFonts w:ascii="Arial" w:eastAsia="Arial" w:hAnsi="Arial"/>
          <w:sz w:val="22"/>
        </w:rPr>
        <w:t>último término.</w:t>
      </w:r>
    </w:p>
    <w:p w:rsidR="00000000" w:rsidRDefault="00CF0E0A">
      <w:pPr>
        <w:spacing w:line="262" w:lineRule="exact"/>
        <w:rPr>
          <w:rFonts w:ascii="Times New Roman" w:eastAsia="Times New Roman" w:hAnsi="Times New Roman"/>
        </w:rPr>
      </w:pPr>
    </w:p>
    <w:p w:rsidR="00000000" w:rsidRDefault="00CF0E0A">
      <w:pPr>
        <w:spacing w:line="236" w:lineRule="auto"/>
        <w:ind w:right="20"/>
        <w:jc w:val="both"/>
        <w:rPr>
          <w:rFonts w:ascii="Arial" w:eastAsia="Arial" w:hAnsi="Arial"/>
          <w:sz w:val="22"/>
        </w:rPr>
      </w:pPr>
      <w:r>
        <w:rPr>
          <w:rFonts w:ascii="Arial" w:eastAsia="Arial" w:hAnsi="Arial"/>
          <w:sz w:val="22"/>
        </w:rPr>
        <w:t>En la audiencia, el juzgador podrá interrogar a los recurrentes sobre las cuestiones planteadas en el recurso.</w:t>
      </w:r>
    </w:p>
    <w:p w:rsidR="00000000" w:rsidRDefault="00CF0E0A">
      <w:pPr>
        <w:spacing w:line="200" w:lineRule="exact"/>
        <w:rPr>
          <w:rFonts w:ascii="Times New Roman" w:eastAsia="Times New Roman" w:hAnsi="Times New Roman"/>
        </w:rPr>
      </w:pPr>
    </w:p>
    <w:p w:rsidR="00000000" w:rsidRDefault="00CF0E0A">
      <w:pPr>
        <w:spacing w:line="302" w:lineRule="exact"/>
        <w:rPr>
          <w:rFonts w:ascii="Times New Roman" w:eastAsia="Times New Roman" w:hAnsi="Times New Roman"/>
        </w:rPr>
      </w:pPr>
    </w:p>
    <w:p w:rsidR="00000000" w:rsidRDefault="00CF0E0A">
      <w:pPr>
        <w:spacing w:line="0" w:lineRule="atLeast"/>
        <w:ind w:right="20"/>
        <w:jc w:val="center"/>
        <w:rPr>
          <w:rFonts w:ascii="Arial" w:eastAsia="Arial" w:hAnsi="Arial"/>
          <w:b/>
          <w:sz w:val="22"/>
        </w:rPr>
      </w:pPr>
      <w:r>
        <w:rPr>
          <w:rFonts w:ascii="Arial" w:eastAsia="Arial" w:hAnsi="Arial"/>
          <w:b/>
          <w:sz w:val="22"/>
        </w:rPr>
        <w:t>CAPÍTULO IV</w:t>
      </w:r>
    </w:p>
    <w:p w:rsidR="00000000" w:rsidRDefault="00CF0E0A">
      <w:pPr>
        <w:spacing w:line="1" w:lineRule="exact"/>
        <w:rPr>
          <w:rFonts w:ascii="Times New Roman" w:eastAsia="Times New Roman" w:hAnsi="Times New Roman"/>
        </w:rPr>
      </w:pPr>
    </w:p>
    <w:p w:rsidR="00000000" w:rsidRDefault="00CF0E0A">
      <w:pPr>
        <w:spacing w:line="0" w:lineRule="atLeast"/>
        <w:ind w:right="20"/>
        <w:jc w:val="center"/>
        <w:rPr>
          <w:rFonts w:ascii="Arial" w:eastAsia="Arial" w:hAnsi="Arial"/>
          <w:b/>
          <w:sz w:val="22"/>
        </w:rPr>
      </w:pPr>
      <w:r>
        <w:rPr>
          <w:rFonts w:ascii="Arial" w:eastAsia="Arial" w:hAnsi="Arial"/>
          <w:b/>
          <w:sz w:val="22"/>
        </w:rPr>
        <w:t>RECURSO DE CASACIÓN</w:t>
      </w:r>
    </w:p>
    <w:p w:rsidR="00000000" w:rsidRDefault="00CF0E0A">
      <w:pPr>
        <w:spacing w:line="251"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438. Procedencia.</w:t>
      </w:r>
    </w:p>
    <w:p w:rsidR="00000000" w:rsidRDefault="00CF0E0A">
      <w:pPr>
        <w:spacing w:line="20"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809792" behindDoc="1" locked="0" layoutInCell="1" allowOverlap="1">
                <wp:simplePos x="0" y="0"/>
                <wp:positionH relativeFrom="column">
                  <wp:posOffset>-19050</wp:posOffset>
                </wp:positionH>
                <wp:positionV relativeFrom="paragraph">
                  <wp:posOffset>81915</wp:posOffset>
                </wp:positionV>
                <wp:extent cx="3365500" cy="0"/>
                <wp:effectExtent l="9525" t="15240" r="6350" b="13335"/>
                <wp:wrapNone/>
                <wp:docPr id="50"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6327B" id="Line 372" o:spid="_x0000_s1026" style="position:absolute;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45pt" to="263.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" strokecolor="maroon" strokeweight=".96pt"/>
            </w:pict>
          </mc:Fallback>
        </mc:AlternateContent>
      </w:r>
    </w:p>
    <w:p w:rsidR="00000000" w:rsidRDefault="00CF0E0A">
      <w:pPr>
        <w:spacing w:line="145"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128" w:history="1">
              <w:r>
                <w:rPr>
                  <w:rFonts w:ascii="Tahoma" w:eastAsia="Tahoma" w:hAnsi="Tahoma"/>
                  <w:b/>
                  <w:color w:val="800000"/>
                  <w:sz w:val="16"/>
                </w:rPr>
                <w:t>www.congresoo</w:t>
              </w:r>
              <w:r>
                <w:rPr>
                  <w:rFonts w:ascii="Tahoma" w:eastAsia="Tahoma" w:hAnsi="Tahoma"/>
                  <w:b/>
                  <w:color w:val="800000"/>
                  <w:sz w:val="16"/>
                </w:rPr>
                <w:t>axaca.gob.mx</w:t>
              </w:r>
            </w:hyperlink>
          </w:p>
        </w:tc>
        <w:tc>
          <w:tcPr>
            <w:tcW w:w="13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123</w:t>
            </w:r>
          </w:p>
        </w:tc>
      </w:tr>
    </w:tbl>
    <w:p w:rsidR="00000000" w:rsidRDefault="00CF0E0A">
      <w:pPr>
        <w:rPr>
          <w:rFonts w:ascii="Tahoma" w:eastAsia="Tahoma" w:hAnsi="Tahoma"/>
          <w:b/>
          <w:color w:val="800000"/>
          <w:sz w:val="16"/>
        </w:rPr>
        <w:sectPr w:rsidR="00000000">
          <w:pgSz w:w="12240" w:h="15859"/>
          <w:pgMar w:top="876" w:right="1402" w:bottom="417" w:left="1420" w:header="0" w:footer="0" w:gutter="0"/>
          <w:cols w:space="0" w:equalWidth="0">
            <w:col w:w="9420"/>
          </w:cols>
          <w:docGrid w:linePitch="360"/>
        </w:sectPr>
      </w:pPr>
    </w:p>
    <w:p w:rsidR="00000000" w:rsidRDefault="00CF0E0A">
      <w:pPr>
        <w:spacing w:line="0" w:lineRule="atLeast"/>
        <w:ind w:left="1420"/>
        <w:rPr>
          <w:rFonts w:ascii="Tahoma" w:eastAsia="Tahoma" w:hAnsi="Tahoma"/>
          <w:b/>
          <w:color w:val="800000"/>
          <w:sz w:val="14"/>
        </w:rPr>
      </w:pPr>
      <w:bookmarkStart w:id="124" w:name="page124"/>
      <w:bookmarkEnd w:id="124"/>
      <w:r>
        <w:rPr>
          <w:rFonts w:ascii="Tahoma" w:eastAsia="Tahoma" w:hAnsi="Tahoma"/>
          <w:b/>
          <w:noProof/>
          <w:color w:val="800000"/>
          <w:sz w:val="16"/>
        </w:rPr>
        <w:drawing>
          <wp:anchor distT="0" distB="0" distL="114300" distR="114300" simplePos="0" relativeHeight="251810816"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373" name="Imagen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811840" behindDoc="1" locked="0" layoutInCell="1" allowOverlap="1">
                <wp:simplePos x="0" y="0"/>
                <wp:positionH relativeFrom="column">
                  <wp:posOffset>904875</wp:posOffset>
                </wp:positionH>
                <wp:positionV relativeFrom="paragraph">
                  <wp:posOffset>67310</wp:posOffset>
                </wp:positionV>
                <wp:extent cx="2881630" cy="0"/>
                <wp:effectExtent l="19050" t="10160" r="13970" b="18415"/>
                <wp:wrapNone/>
                <wp:docPr id="49"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6CD6E" id="Line 374" o:spid="_x0000_s1026" style="position:absolute;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3pt" to="298.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VzpIQIAAEUEAAAOAAAAZHJzL2Uyb0RvYy54bWysU8GO2jAQvVfqP1i5QxJI2RA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0"/>
        <w:rPr>
          <w:rFonts w:ascii="Arial" w:eastAsia="Arial" w:hAnsi="Arial"/>
          <w:b/>
          <w:sz w:val="16"/>
        </w:rPr>
      </w:pPr>
      <w:r>
        <w:rPr>
          <w:rFonts w:ascii="Arial" w:eastAsia="Arial" w:hAnsi="Arial"/>
          <w:b/>
          <w:sz w:val="16"/>
        </w:rPr>
        <w:t>PODER</w:t>
      </w:r>
    </w:p>
    <w:p w:rsidR="00000000" w:rsidRDefault="00CF0E0A">
      <w:pPr>
        <w:spacing w:line="237" w:lineRule="auto"/>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333" w:lineRule="exact"/>
        <w:rPr>
          <w:rFonts w:ascii="Times New Roman" w:eastAsia="Times New Roman" w:hAnsi="Times New Roman"/>
        </w:rPr>
      </w:pPr>
    </w:p>
    <w:p w:rsidR="00000000" w:rsidRDefault="00CF0E0A">
      <w:pPr>
        <w:spacing w:line="236" w:lineRule="auto"/>
        <w:jc w:val="both"/>
        <w:rPr>
          <w:rFonts w:ascii="Arial" w:eastAsia="Arial" w:hAnsi="Arial"/>
          <w:sz w:val="22"/>
        </w:rPr>
      </w:pPr>
      <w:r>
        <w:rPr>
          <w:rFonts w:ascii="Arial" w:eastAsia="Arial" w:hAnsi="Arial"/>
          <w:sz w:val="22"/>
        </w:rPr>
        <w:t>El recurso de casación proc</w:t>
      </w:r>
      <w:r>
        <w:rPr>
          <w:rFonts w:ascii="Arial" w:eastAsia="Arial" w:hAnsi="Arial"/>
          <w:sz w:val="22"/>
        </w:rPr>
        <w:t>ederá cuando la resolución inobservó o aplicó erróneamente un precepto legal.</w:t>
      </w:r>
    </w:p>
    <w:p w:rsidR="00000000" w:rsidRDefault="00CF0E0A">
      <w:pPr>
        <w:spacing w:line="261"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Cuando el precepto legal que se invoque como inobservado o erróneamente aplicado provoque una nulidad, el recurso sólo será admisible si el interesado ha reclamado oportunamente</w:t>
      </w:r>
      <w:r>
        <w:rPr>
          <w:rFonts w:ascii="Arial" w:eastAsia="Arial" w:hAnsi="Arial"/>
          <w:sz w:val="22"/>
        </w:rPr>
        <w:t xml:space="preserve"> su saneamiento o ha hecho protesta de recurrir en casación, salvo en los casos de violaciones a derechos fundamentales y los producidos después de clausurado el debate.</w:t>
      </w:r>
    </w:p>
    <w:p w:rsidR="00000000" w:rsidRDefault="00CF0E0A">
      <w:pPr>
        <w:spacing w:line="250"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439. Resoluciones recurribles</w:t>
      </w:r>
    </w:p>
    <w:p w:rsidR="00000000" w:rsidRDefault="00CF0E0A">
      <w:pPr>
        <w:spacing w:line="259" w:lineRule="exact"/>
        <w:rPr>
          <w:rFonts w:ascii="Times New Roman" w:eastAsia="Times New Roman" w:hAnsi="Times New Roman"/>
        </w:rPr>
      </w:pPr>
    </w:p>
    <w:p w:rsidR="00000000" w:rsidRDefault="00CF0E0A">
      <w:pPr>
        <w:spacing w:line="0" w:lineRule="atLeast"/>
        <w:rPr>
          <w:rFonts w:ascii="Arial" w:eastAsia="Arial" w:hAnsi="Arial"/>
          <w:sz w:val="22"/>
        </w:rPr>
      </w:pPr>
      <w:r>
        <w:rPr>
          <w:rFonts w:ascii="Arial" w:eastAsia="Arial" w:hAnsi="Arial"/>
          <w:sz w:val="22"/>
        </w:rPr>
        <w:t>El recurso de casación procede:</w:t>
      </w:r>
    </w:p>
    <w:p w:rsidR="00000000" w:rsidRDefault="00CF0E0A">
      <w:pPr>
        <w:spacing w:line="253" w:lineRule="exact"/>
        <w:rPr>
          <w:rFonts w:ascii="Times New Roman" w:eastAsia="Times New Roman" w:hAnsi="Times New Roman"/>
        </w:rPr>
      </w:pPr>
    </w:p>
    <w:p w:rsidR="00000000" w:rsidRDefault="00CF0E0A">
      <w:pPr>
        <w:spacing w:line="0" w:lineRule="atLeast"/>
        <w:ind w:left="560"/>
        <w:rPr>
          <w:rFonts w:ascii="Arial" w:eastAsia="Arial" w:hAnsi="Arial"/>
          <w:sz w:val="22"/>
        </w:rPr>
      </w:pPr>
      <w:r>
        <w:rPr>
          <w:rFonts w:ascii="Arial" w:eastAsia="Arial" w:hAnsi="Arial"/>
          <w:sz w:val="22"/>
        </w:rPr>
        <w:t>I.  Contra l</w:t>
      </w:r>
      <w:r>
        <w:rPr>
          <w:rFonts w:ascii="Arial" w:eastAsia="Arial" w:hAnsi="Arial"/>
          <w:sz w:val="22"/>
        </w:rPr>
        <w:t>a sentencia pronunciada en la audiencia de debate; y</w:t>
      </w:r>
    </w:p>
    <w:p w:rsidR="00000000" w:rsidRDefault="00CF0E0A">
      <w:pPr>
        <w:spacing w:line="253" w:lineRule="exact"/>
        <w:rPr>
          <w:rFonts w:ascii="Times New Roman" w:eastAsia="Times New Roman" w:hAnsi="Times New Roman"/>
        </w:rPr>
      </w:pPr>
    </w:p>
    <w:p w:rsidR="00000000" w:rsidRDefault="00CF0E0A">
      <w:pPr>
        <w:spacing w:line="0" w:lineRule="atLeast"/>
        <w:ind w:left="560"/>
        <w:rPr>
          <w:rFonts w:ascii="Arial" w:eastAsia="Arial" w:hAnsi="Arial"/>
          <w:sz w:val="22"/>
        </w:rPr>
      </w:pPr>
      <w:r>
        <w:rPr>
          <w:rFonts w:ascii="Arial" w:eastAsia="Arial" w:hAnsi="Arial"/>
          <w:sz w:val="22"/>
        </w:rPr>
        <w:t>II. El sobreseimiento dictado por el tribunal de juicio oral durante la audiencia de debate.</w:t>
      </w:r>
    </w:p>
    <w:p w:rsidR="00000000" w:rsidRDefault="00CF0E0A">
      <w:pPr>
        <w:spacing w:line="249"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440. Interposición</w:t>
      </w:r>
    </w:p>
    <w:p w:rsidR="00000000" w:rsidRDefault="00CF0E0A">
      <w:pPr>
        <w:spacing w:line="262" w:lineRule="exact"/>
        <w:rPr>
          <w:rFonts w:ascii="Times New Roman" w:eastAsia="Times New Roman" w:hAnsi="Times New Roman"/>
        </w:rPr>
      </w:pPr>
    </w:p>
    <w:p w:rsidR="00000000" w:rsidRDefault="00CF0E0A">
      <w:pPr>
        <w:spacing w:line="236" w:lineRule="auto"/>
        <w:ind w:right="20"/>
        <w:jc w:val="both"/>
        <w:rPr>
          <w:rFonts w:ascii="Arial" w:eastAsia="Arial" w:hAnsi="Arial"/>
          <w:sz w:val="22"/>
        </w:rPr>
      </w:pPr>
      <w:r>
        <w:rPr>
          <w:rFonts w:ascii="Arial" w:eastAsia="Arial" w:hAnsi="Arial"/>
          <w:sz w:val="22"/>
        </w:rPr>
        <w:t xml:space="preserve">El recurso de casación será interpuesto por escrito ante el tribunal que dictó </w:t>
      </w:r>
      <w:r>
        <w:rPr>
          <w:rFonts w:ascii="Arial" w:eastAsia="Arial" w:hAnsi="Arial"/>
          <w:sz w:val="22"/>
        </w:rPr>
        <w:t>la resolución y dentro del plazo de diez días de notificada.</w:t>
      </w:r>
    </w:p>
    <w:p w:rsidR="00000000" w:rsidRDefault="00CF0E0A">
      <w:pPr>
        <w:spacing w:line="266" w:lineRule="exact"/>
        <w:rPr>
          <w:rFonts w:ascii="Times New Roman" w:eastAsia="Times New Roman" w:hAnsi="Times New Roman"/>
        </w:rPr>
      </w:pPr>
    </w:p>
    <w:p w:rsidR="00000000" w:rsidRDefault="00CF0E0A">
      <w:pPr>
        <w:spacing w:line="235" w:lineRule="auto"/>
        <w:ind w:right="20"/>
        <w:jc w:val="both"/>
        <w:rPr>
          <w:rFonts w:ascii="Arial" w:eastAsia="Arial" w:hAnsi="Arial"/>
          <w:sz w:val="22"/>
        </w:rPr>
      </w:pPr>
      <w:r>
        <w:rPr>
          <w:rFonts w:ascii="Arial" w:eastAsia="Arial" w:hAnsi="Arial"/>
          <w:sz w:val="22"/>
        </w:rPr>
        <w:t>El escrito de interposición del recurso deberá contener los requisitos a que se refiere el artículo 416 (Condiciones de interposición) de este Código, bajo pena de inadmisibilidad.</w:t>
      </w:r>
    </w:p>
    <w:p w:rsidR="00000000" w:rsidRDefault="00CF0E0A">
      <w:pPr>
        <w:spacing w:line="248"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441</w:t>
      </w:r>
      <w:r>
        <w:rPr>
          <w:rFonts w:ascii="Arial" w:eastAsia="Arial" w:hAnsi="Arial"/>
          <w:b/>
          <w:sz w:val="22"/>
        </w:rPr>
        <w:t>. Emplazamiento</w:t>
      </w:r>
    </w:p>
    <w:p w:rsidR="00000000" w:rsidRDefault="00CF0E0A">
      <w:pPr>
        <w:spacing w:line="267" w:lineRule="exact"/>
        <w:rPr>
          <w:rFonts w:ascii="Times New Roman" w:eastAsia="Times New Roman" w:hAnsi="Times New Roman"/>
        </w:rPr>
      </w:pPr>
    </w:p>
    <w:p w:rsidR="00000000" w:rsidRDefault="00CF0E0A">
      <w:pPr>
        <w:spacing w:line="238" w:lineRule="auto"/>
        <w:jc w:val="both"/>
        <w:rPr>
          <w:rFonts w:ascii="Arial" w:eastAsia="Arial" w:hAnsi="Arial"/>
          <w:sz w:val="22"/>
        </w:rPr>
      </w:pPr>
      <w:r>
        <w:rPr>
          <w:rFonts w:ascii="Arial" w:eastAsia="Arial" w:hAnsi="Arial"/>
          <w:sz w:val="22"/>
        </w:rPr>
        <w:t>Interpuesto el recurso, el tribunal que dictó la sentencia emplazará a los interesados para que comparezcan ante el tribunal competente para conocer del recurso de casación, observándose en lo que sigue el mismo trámite previsto para la ap</w:t>
      </w:r>
      <w:r>
        <w:rPr>
          <w:rFonts w:ascii="Arial" w:eastAsia="Arial" w:hAnsi="Arial"/>
          <w:sz w:val="22"/>
        </w:rPr>
        <w:t>elación en el artículo 435 (Emplazamiento y elevación). Dentro del plazo mencionado, las partes también deberán fijar, si es necesario, un nuevo lugar o la forma para recibir notificaciones. Vencido el plazo sin que se produzcan adhesiones, se remitirán la</w:t>
      </w:r>
      <w:r>
        <w:rPr>
          <w:rFonts w:ascii="Arial" w:eastAsia="Arial" w:hAnsi="Arial"/>
          <w:sz w:val="22"/>
        </w:rPr>
        <w:t>s diligencias al tribunal competente.</w:t>
      </w:r>
    </w:p>
    <w:p w:rsidR="00000000" w:rsidRDefault="00CF0E0A">
      <w:pPr>
        <w:spacing w:line="253"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442. Trámite</w:t>
      </w:r>
    </w:p>
    <w:p w:rsidR="00000000" w:rsidRDefault="00CF0E0A">
      <w:pPr>
        <w:spacing w:line="269" w:lineRule="exact"/>
        <w:rPr>
          <w:rFonts w:ascii="Times New Roman" w:eastAsia="Times New Roman" w:hAnsi="Times New Roman"/>
        </w:rPr>
      </w:pPr>
    </w:p>
    <w:p w:rsidR="00000000" w:rsidRDefault="00CF0E0A">
      <w:pPr>
        <w:spacing w:line="251" w:lineRule="auto"/>
        <w:jc w:val="both"/>
        <w:rPr>
          <w:rFonts w:ascii="Arial" w:eastAsia="Arial" w:hAnsi="Arial"/>
          <w:b/>
          <w:sz w:val="21"/>
        </w:rPr>
      </w:pPr>
      <w:r>
        <w:rPr>
          <w:rFonts w:ascii="Arial" w:eastAsia="Arial" w:hAnsi="Arial"/>
          <w:sz w:val="21"/>
        </w:rPr>
        <w:t>Recibidas las actuaciones en el tribunal competente, dentro de los cinco días inmediatos decidirá la admisibilidad del recurso y de las adhesiones; y en los diez días siguientes la procedencia d</w:t>
      </w:r>
      <w:r>
        <w:rPr>
          <w:rFonts w:ascii="Arial" w:eastAsia="Arial" w:hAnsi="Arial"/>
          <w:sz w:val="21"/>
        </w:rPr>
        <w:t>e la cuestión planteada, siempre que no correspondiere convocar a audiencia oral</w:t>
      </w:r>
      <w:r>
        <w:rPr>
          <w:rFonts w:ascii="Arial" w:eastAsia="Arial" w:hAnsi="Arial"/>
          <w:b/>
          <w:sz w:val="21"/>
        </w:rPr>
        <w:t>.</w:t>
      </w:r>
    </w:p>
    <w:p w:rsidR="00000000" w:rsidRDefault="00CF0E0A">
      <w:pPr>
        <w:spacing w:line="256" w:lineRule="exact"/>
        <w:rPr>
          <w:rFonts w:ascii="Times New Roman" w:eastAsia="Times New Roman" w:hAnsi="Times New Roman"/>
        </w:rPr>
      </w:pPr>
    </w:p>
    <w:p w:rsidR="00000000" w:rsidRDefault="00CF0E0A">
      <w:pPr>
        <w:spacing w:line="236" w:lineRule="auto"/>
        <w:ind w:right="20"/>
        <w:jc w:val="both"/>
        <w:rPr>
          <w:rFonts w:ascii="Arial" w:eastAsia="Arial" w:hAnsi="Arial"/>
          <w:sz w:val="22"/>
        </w:rPr>
      </w:pPr>
      <w:r>
        <w:rPr>
          <w:rFonts w:ascii="Arial" w:eastAsia="Arial" w:hAnsi="Arial"/>
          <w:sz w:val="22"/>
        </w:rPr>
        <w:t>Si el tribunal estima que el recurso o la adhesión no son admisibles, así lo declarará y devolverá las actuaciones al tribunal de origen.</w:t>
      </w:r>
    </w:p>
    <w:p w:rsidR="00000000" w:rsidRDefault="00CF0E0A">
      <w:pPr>
        <w:spacing w:line="250"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443. Audiencia oral</w:t>
      </w:r>
    </w:p>
    <w:p w:rsidR="00000000" w:rsidRDefault="00CF0E0A">
      <w:pPr>
        <w:spacing w:line="264" w:lineRule="exact"/>
        <w:rPr>
          <w:rFonts w:ascii="Times New Roman" w:eastAsia="Times New Roman" w:hAnsi="Times New Roman"/>
        </w:rPr>
      </w:pPr>
    </w:p>
    <w:p w:rsidR="00000000" w:rsidRDefault="00CF0E0A">
      <w:pPr>
        <w:spacing w:line="235" w:lineRule="auto"/>
        <w:jc w:val="both"/>
        <w:rPr>
          <w:rFonts w:ascii="Arial" w:eastAsia="Arial" w:hAnsi="Arial"/>
          <w:sz w:val="22"/>
        </w:rPr>
      </w:pPr>
      <w:r>
        <w:rPr>
          <w:rFonts w:ascii="Arial" w:eastAsia="Arial" w:hAnsi="Arial"/>
          <w:sz w:val="22"/>
        </w:rPr>
        <w:t>Si a</w:t>
      </w:r>
      <w:r>
        <w:rPr>
          <w:rFonts w:ascii="Arial" w:eastAsia="Arial" w:hAnsi="Arial"/>
          <w:sz w:val="22"/>
        </w:rPr>
        <w:t>l interponer el recurso, al contestarlo o al adherirse a él, alguno de los interesados considera necesario exponer oralmente sus argumentos, cuando deba recibirse prueba, o bien, cuando el</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812864" behindDoc="1" locked="0" layoutInCell="1" allowOverlap="1">
                <wp:simplePos x="0" y="0"/>
                <wp:positionH relativeFrom="column">
                  <wp:posOffset>-19050</wp:posOffset>
                </wp:positionH>
                <wp:positionV relativeFrom="paragraph">
                  <wp:posOffset>13970</wp:posOffset>
                </wp:positionV>
                <wp:extent cx="3365500" cy="0"/>
                <wp:effectExtent l="9525" t="13970" r="6350" b="14605"/>
                <wp:wrapNone/>
                <wp:docPr id="48"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1F9E6" id="Line 375" o:spid="_x0000_s1026" style="position:absolute;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pt" to="26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7PgIQIAAEU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" strokecolor="maroon" strokeweight=".96pt"/>
            </w:pict>
          </mc:Fallback>
        </mc:AlternateContent>
      </w:r>
    </w:p>
    <w:p w:rsidR="00000000" w:rsidRDefault="00CF0E0A">
      <w:pPr>
        <w:spacing w:line="38"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129" w:history="1">
              <w:r>
                <w:rPr>
                  <w:rFonts w:ascii="Tahoma" w:eastAsia="Tahoma" w:hAnsi="Tahoma"/>
                  <w:b/>
                  <w:color w:val="800000"/>
                  <w:sz w:val="16"/>
                </w:rPr>
                <w:t>www.congresooax</w:t>
              </w:r>
              <w:r>
                <w:rPr>
                  <w:rFonts w:ascii="Tahoma" w:eastAsia="Tahoma" w:hAnsi="Tahoma"/>
                  <w:b/>
                  <w:color w:val="800000"/>
                  <w:sz w:val="16"/>
                </w:rPr>
                <w:t>aca.gob.mx</w:t>
              </w:r>
            </w:hyperlink>
          </w:p>
        </w:tc>
        <w:tc>
          <w:tcPr>
            <w:tcW w:w="13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124</w:t>
            </w:r>
          </w:p>
        </w:tc>
      </w:tr>
    </w:tbl>
    <w:p w:rsidR="00000000" w:rsidRDefault="00CF0E0A">
      <w:pPr>
        <w:rPr>
          <w:rFonts w:ascii="Tahoma" w:eastAsia="Tahoma" w:hAnsi="Tahoma"/>
          <w:b/>
          <w:color w:val="800000"/>
          <w:sz w:val="16"/>
        </w:rPr>
        <w:sectPr w:rsidR="00000000">
          <w:pgSz w:w="12240" w:h="15859"/>
          <w:pgMar w:top="876" w:right="1402" w:bottom="417" w:left="1420" w:header="0" w:footer="0" w:gutter="0"/>
          <w:cols w:space="0" w:equalWidth="0">
            <w:col w:w="9420"/>
          </w:cols>
          <w:docGrid w:linePitch="360"/>
        </w:sectPr>
      </w:pPr>
    </w:p>
    <w:p w:rsidR="00000000" w:rsidRDefault="00CF0E0A">
      <w:pPr>
        <w:spacing w:line="0" w:lineRule="atLeast"/>
        <w:ind w:left="1424"/>
        <w:rPr>
          <w:rFonts w:ascii="Tahoma" w:eastAsia="Tahoma" w:hAnsi="Tahoma"/>
          <w:b/>
          <w:color w:val="800000"/>
          <w:sz w:val="14"/>
        </w:rPr>
      </w:pPr>
      <w:bookmarkStart w:id="125" w:name="page125"/>
      <w:bookmarkEnd w:id="125"/>
      <w:r>
        <w:rPr>
          <w:rFonts w:ascii="Tahoma" w:eastAsia="Tahoma" w:hAnsi="Tahoma"/>
          <w:b/>
          <w:noProof/>
          <w:color w:val="800000"/>
          <w:sz w:val="16"/>
        </w:rPr>
        <w:drawing>
          <wp:anchor distT="0" distB="0" distL="114300" distR="114300" simplePos="0" relativeHeight="251813888"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376" name="Imagen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814912" behindDoc="1" locked="0" layoutInCell="1" allowOverlap="1">
                <wp:simplePos x="0" y="0"/>
                <wp:positionH relativeFrom="column">
                  <wp:posOffset>906780</wp:posOffset>
                </wp:positionH>
                <wp:positionV relativeFrom="paragraph">
                  <wp:posOffset>67310</wp:posOffset>
                </wp:positionV>
                <wp:extent cx="2881630" cy="0"/>
                <wp:effectExtent l="11430" t="10160" r="12065" b="18415"/>
                <wp:wrapNone/>
                <wp:docPr id="47" name="Lin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6F794" id="Line 377" o:spid="_x0000_s1026" style="position:absolute;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pt,5.3pt" to="29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4"/>
        <w:rPr>
          <w:rFonts w:ascii="Arial" w:eastAsia="Arial" w:hAnsi="Arial"/>
          <w:b/>
          <w:sz w:val="16"/>
        </w:rPr>
      </w:pPr>
      <w:r>
        <w:rPr>
          <w:rFonts w:ascii="Arial" w:eastAsia="Arial" w:hAnsi="Arial"/>
          <w:b/>
          <w:sz w:val="16"/>
        </w:rPr>
        <w:t>PODER</w:t>
      </w:r>
    </w:p>
    <w:p w:rsidR="00000000" w:rsidRDefault="00CF0E0A">
      <w:pPr>
        <w:spacing w:line="237" w:lineRule="auto"/>
        <w:ind w:left="4"/>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93" w:lineRule="exact"/>
        <w:rPr>
          <w:rFonts w:ascii="Times New Roman" w:eastAsia="Times New Roman" w:hAnsi="Times New Roman"/>
        </w:rPr>
      </w:pPr>
    </w:p>
    <w:p w:rsidR="00000000" w:rsidRDefault="00CF0E0A">
      <w:pPr>
        <w:spacing w:line="235" w:lineRule="auto"/>
        <w:ind w:left="4" w:right="60"/>
        <w:jc w:val="both"/>
        <w:rPr>
          <w:rFonts w:ascii="Arial" w:eastAsia="Arial" w:hAnsi="Arial"/>
          <w:sz w:val="22"/>
        </w:rPr>
      </w:pPr>
      <w:r>
        <w:rPr>
          <w:rFonts w:ascii="Arial" w:eastAsia="Arial" w:hAnsi="Arial"/>
          <w:sz w:val="22"/>
        </w:rPr>
        <w:t xml:space="preserve">tribunal lo estime útil, éste </w:t>
      </w:r>
      <w:r>
        <w:rPr>
          <w:rFonts w:ascii="Arial" w:eastAsia="Arial" w:hAnsi="Arial"/>
          <w:sz w:val="22"/>
        </w:rPr>
        <w:t>citará a una audiencia oral dentro de los quince días de recibidas las actuaciones.</w:t>
      </w:r>
    </w:p>
    <w:p w:rsidR="00000000" w:rsidRDefault="00CF0E0A">
      <w:pPr>
        <w:spacing w:line="252" w:lineRule="exact"/>
        <w:rPr>
          <w:rFonts w:ascii="Times New Roman" w:eastAsia="Times New Roman" w:hAnsi="Times New Roman"/>
        </w:rPr>
      </w:pPr>
    </w:p>
    <w:p w:rsidR="00000000" w:rsidRDefault="00CF0E0A">
      <w:pPr>
        <w:spacing w:line="0" w:lineRule="atLeast"/>
        <w:ind w:left="4"/>
        <w:rPr>
          <w:rFonts w:ascii="Arial" w:eastAsia="Arial" w:hAnsi="Arial"/>
          <w:sz w:val="22"/>
        </w:rPr>
      </w:pPr>
      <w:r>
        <w:rPr>
          <w:rFonts w:ascii="Arial" w:eastAsia="Arial" w:hAnsi="Arial"/>
          <w:sz w:val="22"/>
        </w:rPr>
        <w:t>Para celebrar la audiencia, regirán las reglas dispuestas en el recurso de apelación.</w:t>
      </w:r>
    </w:p>
    <w:p w:rsidR="00000000" w:rsidRDefault="00CF0E0A">
      <w:pPr>
        <w:spacing w:line="249"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444. Prueba</w:t>
      </w:r>
    </w:p>
    <w:p w:rsidR="00000000" w:rsidRDefault="00CF0E0A">
      <w:pPr>
        <w:spacing w:line="267" w:lineRule="exact"/>
        <w:rPr>
          <w:rFonts w:ascii="Times New Roman" w:eastAsia="Times New Roman" w:hAnsi="Times New Roman"/>
        </w:rPr>
      </w:pPr>
    </w:p>
    <w:p w:rsidR="00000000" w:rsidRDefault="00CF0E0A">
      <w:pPr>
        <w:spacing w:line="237" w:lineRule="auto"/>
        <w:ind w:left="4" w:right="60"/>
        <w:jc w:val="both"/>
        <w:rPr>
          <w:rFonts w:ascii="Arial" w:eastAsia="Arial" w:hAnsi="Arial"/>
          <w:sz w:val="22"/>
        </w:rPr>
      </w:pPr>
      <w:r>
        <w:rPr>
          <w:rFonts w:ascii="Arial" w:eastAsia="Arial" w:hAnsi="Arial"/>
          <w:sz w:val="22"/>
        </w:rPr>
        <w:t>Podrá ofrecerse prueba cuando el recurso se fundamente en un d</w:t>
      </w:r>
      <w:r>
        <w:rPr>
          <w:rFonts w:ascii="Arial" w:eastAsia="Arial" w:hAnsi="Arial"/>
          <w:sz w:val="22"/>
        </w:rPr>
        <w:t>efecto del proceso y se discuta la forma en que fue llevado a cabo un acto, en contraposición a lo señalado en las actuaciones, en el acta o registros del debate, o en la sentencia.</w:t>
      </w:r>
    </w:p>
    <w:p w:rsidR="00000000" w:rsidRDefault="00CF0E0A">
      <w:pPr>
        <w:spacing w:line="266" w:lineRule="exact"/>
        <w:rPr>
          <w:rFonts w:ascii="Times New Roman" w:eastAsia="Times New Roman" w:hAnsi="Times New Roman"/>
        </w:rPr>
      </w:pPr>
    </w:p>
    <w:p w:rsidR="00000000" w:rsidRDefault="00CF0E0A">
      <w:pPr>
        <w:spacing w:line="235" w:lineRule="auto"/>
        <w:ind w:left="4" w:right="60"/>
        <w:jc w:val="both"/>
        <w:rPr>
          <w:rFonts w:ascii="Arial" w:eastAsia="Arial" w:hAnsi="Arial"/>
          <w:sz w:val="22"/>
        </w:rPr>
      </w:pPr>
      <w:r>
        <w:rPr>
          <w:rFonts w:ascii="Arial" w:eastAsia="Arial" w:hAnsi="Arial"/>
          <w:sz w:val="22"/>
        </w:rPr>
        <w:t>También es admisible la prueba propuesta por el imputado o en su favor, i</w:t>
      </w:r>
      <w:r>
        <w:rPr>
          <w:rFonts w:ascii="Arial" w:eastAsia="Arial" w:hAnsi="Arial"/>
          <w:sz w:val="22"/>
        </w:rPr>
        <w:t>ncluso relacionada con la determinación de los hechos que se discuten, cuando:</w:t>
      </w:r>
    </w:p>
    <w:p w:rsidR="00000000" w:rsidRDefault="00CF0E0A">
      <w:pPr>
        <w:spacing w:line="252" w:lineRule="exact"/>
        <w:rPr>
          <w:rFonts w:ascii="Times New Roman" w:eastAsia="Times New Roman" w:hAnsi="Times New Roman"/>
        </w:rPr>
      </w:pPr>
    </w:p>
    <w:p w:rsidR="00000000" w:rsidRDefault="00CF0E0A">
      <w:pPr>
        <w:numPr>
          <w:ilvl w:val="0"/>
          <w:numId w:val="217"/>
        </w:numPr>
        <w:tabs>
          <w:tab w:val="left" w:pos="544"/>
        </w:tabs>
        <w:spacing w:line="0" w:lineRule="atLeast"/>
        <w:ind w:left="544" w:hanging="544"/>
        <w:rPr>
          <w:rFonts w:ascii="Arial" w:eastAsia="Arial" w:hAnsi="Arial"/>
          <w:sz w:val="22"/>
        </w:rPr>
      </w:pPr>
      <w:r>
        <w:rPr>
          <w:rFonts w:ascii="Arial" w:eastAsia="Arial" w:hAnsi="Arial"/>
          <w:sz w:val="22"/>
        </w:rPr>
        <w:t>Sea indispensable para sustentar los motivos que se formularon; o,</w:t>
      </w:r>
    </w:p>
    <w:p w:rsidR="00000000" w:rsidRDefault="00CF0E0A">
      <w:pPr>
        <w:numPr>
          <w:ilvl w:val="0"/>
          <w:numId w:val="218"/>
        </w:numPr>
        <w:tabs>
          <w:tab w:val="left" w:pos="544"/>
        </w:tabs>
        <w:spacing w:line="236" w:lineRule="auto"/>
        <w:ind w:left="544" w:hanging="544"/>
        <w:rPr>
          <w:rFonts w:ascii="Arial" w:eastAsia="Arial" w:hAnsi="Arial"/>
          <w:sz w:val="22"/>
        </w:rPr>
      </w:pPr>
      <w:r>
        <w:rPr>
          <w:rFonts w:ascii="Arial" w:eastAsia="Arial" w:hAnsi="Arial"/>
          <w:sz w:val="22"/>
        </w:rPr>
        <w:t>Se actualicen los supuestos del procedimiento de reconocimiento de inocencia.</w:t>
      </w:r>
    </w:p>
    <w:p w:rsidR="00000000" w:rsidRDefault="00CF0E0A">
      <w:pPr>
        <w:spacing w:line="268" w:lineRule="exact"/>
        <w:rPr>
          <w:rFonts w:ascii="Times New Roman" w:eastAsia="Times New Roman" w:hAnsi="Times New Roman"/>
        </w:rPr>
      </w:pPr>
    </w:p>
    <w:p w:rsidR="00000000" w:rsidRDefault="00CF0E0A">
      <w:pPr>
        <w:spacing w:line="235" w:lineRule="auto"/>
        <w:ind w:left="4" w:right="60"/>
        <w:rPr>
          <w:rFonts w:ascii="Arial" w:eastAsia="Arial" w:hAnsi="Arial"/>
          <w:sz w:val="22"/>
        </w:rPr>
      </w:pPr>
      <w:r>
        <w:rPr>
          <w:rFonts w:ascii="Arial" w:eastAsia="Arial" w:hAnsi="Arial"/>
          <w:sz w:val="22"/>
        </w:rPr>
        <w:t>El Ministerio Público o la víc</w:t>
      </w:r>
      <w:r>
        <w:rPr>
          <w:rFonts w:ascii="Arial" w:eastAsia="Arial" w:hAnsi="Arial"/>
          <w:sz w:val="22"/>
        </w:rPr>
        <w:t>tima podrán ofrecer prueba esencial para resolver el fondo del reclamo sólo cuando tengan el carácter de superviniente.</w:t>
      </w:r>
    </w:p>
    <w:p w:rsidR="00000000" w:rsidRDefault="00CF0E0A">
      <w:pPr>
        <w:spacing w:line="261" w:lineRule="exact"/>
        <w:rPr>
          <w:rFonts w:ascii="Times New Roman" w:eastAsia="Times New Roman" w:hAnsi="Times New Roman"/>
        </w:rPr>
      </w:pPr>
    </w:p>
    <w:p w:rsidR="00000000" w:rsidRDefault="00CF0E0A">
      <w:pPr>
        <w:spacing w:line="236" w:lineRule="auto"/>
        <w:ind w:left="4" w:right="60"/>
        <w:rPr>
          <w:rFonts w:ascii="Arial" w:eastAsia="Arial" w:hAnsi="Arial"/>
          <w:sz w:val="22"/>
        </w:rPr>
      </w:pPr>
      <w:r>
        <w:rPr>
          <w:rFonts w:ascii="Arial" w:eastAsia="Arial" w:hAnsi="Arial"/>
          <w:sz w:val="22"/>
        </w:rPr>
        <w:t>Cuando se haya recibido prueba oral, los que la hubieren recibido deberán integrar el Tribunal al momento de la decisión final.</w:t>
      </w:r>
    </w:p>
    <w:p w:rsidR="00000000" w:rsidRDefault="00CF0E0A">
      <w:pPr>
        <w:spacing w:line="250"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w:t>
      </w:r>
      <w:r>
        <w:rPr>
          <w:rFonts w:ascii="Arial" w:eastAsia="Arial" w:hAnsi="Arial"/>
          <w:b/>
          <w:sz w:val="22"/>
        </w:rPr>
        <w:t>lo 445. Examen del Tribunal que conoce del recurso de casación</w:t>
      </w:r>
    </w:p>
    <w:p w:rsidR="00000000" w:rsidRDefault="00CF0E0A">
      <w:pPr>
        <w:spacing w:line="265" w:lineRule="exact"/>
        <w:rPr>
          <w:rFonts w:ascii="Times New Roman" w:eastAsia="Times New Roman" w:hAnsi="Times New Roman"/>
        </w:rPr>
      </w:pPr>
    </w:p>
    <w:p w:rsidR="00000000" w:rsidRDefault="00CF0E0A">
      <w:pPr>
        <w:spacing w:line="238" w:lineRule="auto"/>
        <w:ind w:left="4"/>
        <w:jc w:val="both"/>
        <w:rPr>
          <w:rFonts w:ascii="Arial" w:eastAsia="Arial" w:hAnsi="Arial"/>
          <w:sz w:val="22"/>
        </w:rPr>
      </w:pPr>
      <w:r>
        <w:rPr>
          <w:rFonts w:ascii="Arial" w:eastAsia="Arial" w:hAnsi="Arial"/>
          <w:sz w:val="22"/>
        </w:rPr>
        <w:t>El tribunal que conoce del recurso de casación contra la sentencia apreciará la procedencia de los reclamos invocados en el recurso y sus fundamentos, examinando las actuaciones y los registro</w:t>
      </w:r>
      <w:r>
        <w:rPr>
          <w:rFonts w:ascii="Arial" w:eastAsia="Arial" w:hAnsi="Arial"/>
          <w:sz w:val="22"/>
        </w:rPr>
        <w:t>s de la audiencia, de modo que pueda valorar la forma en que los jueces de juicio apreciaron la prueba y fundamentaron su decisión. Si no tuviere registros suficientes para realizar esa apreciación, puede reproducir en casación la prueba oral del juicio qu</w:t>
      </w:r>
      <w:r>
        <w:rPr>
          <w:rFonts w:ascii="Arial" w:eastAsia="Arial" w:hAnsi="Arial"/>
          <w:sz w:val="22"/>
        </w:rPr>
        <w:t>e en su criterio sea necesaria para examinar la procedencia del reclamo, valorándola en relación con el resto de las actuaciones.</w:t>
      </w:r>
    </w:p>
    <w:p w:rsidR="00000000" w:rsidRDefault="00CF0E0A">
      <w:pPr>
        <w:spacing w:line="270" w:lineRule="exact"/>
        <w:rPr>
          <w:rFonts w:ascii="Times New Roman" w:eastAsia="Times New Roman" w:hAnsi="Times New Roman"/>
        </w:rPr>
      </w:pPr>
    </w:p>
    <w:p w:rsidR="00000000" w:rsidRDefault="00CF0E0A">
      <w:pPr>
        <w:spacing w:line="235" w:lineRule="auto"/>
        <w:ind w:left="4" w:right="60"/>
        <w:jc w:val="both"/>
        <w:rPr>
          <w:rFonts w:ascii="Arial" w:eastAsia="Arial" w:hAnsi="Arial"/>
          <w:sz w:val="22"/>
        </w:rPr>
      </w:pPr>
      <w:r>
        <w:rPr>
          <w:rFonts w:ascii="Arial" w:eastAsia="Arial" w:hAnsi="Arial"/>
          <w:sz w:val="22"/>
        </w:rPr>
        <w:t>De igual manera podrá valorar en forma directa los medios de convicción que se hubieren introducido por escrito al juicio.</w:t>
      </w:r>
    </w:p>
    <w:p w:rsidR="00000000" w:rsidRDefault="00CF0E0A">
      <w:pPr>
        <w:spacing w:line="324"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w:t>
      </w:r>
      <w:r>
        <w:rPr>
          <w:rFonts w:ascii="Arial" w:eastAsia="Arial" w:hAnsi="Arial"/>
          <w:b/>
          <w:sz w:val="22"/>
        </w:rPr>
        <w:t>rtículo 446. Resolución</w:t>
      </w:r>
    </w:p>
    <w:p w:rsidR="00000000" w:rsidRDefault="00CF0E0A">
      <w:pPr>
        <w:spacing w:line="265" w:lineRule="exact"/>
        <w:rPr>
          <w:rFonts w:ascii="Times New Roman" w:eastAsia="Times New Roman" w:hAnsi="Times New Roman"/>
        </w:rPr>
      </w:pPr>
    </w:p>
    <w:p w:rsidR="00000000" w:rsidRDefault="00CF0E0A">
      <w:pPr>
        <w:spacing w:line="237" w:lineRule="auto"/>
        <w:ind w:left="4" w:right="60"/>
        <w:jc w:val="both"/>
        <w:rPr>
          <w:rFonts w:ascii="Arial" w:eastAsia="Arial" w:hAnsi="Arial"/>
          <w:sz w:val="22"/>
        </w:rPr>
      </w:pPr>
      <w:r>
        <w:rPr>
          <w:rFonts w:ascii="Arial" w:eastAsia="Arial" w:hAnsi="Arial"/>
          <w:sz w:val="22"/>
        </w:rPr>
        <w:t>Si el tribunal de casación estima fundado el recurso, anulará, total o parcialmente, la resolución impugnada y ordenará la reposición del juicio o de la resolución. Cuando la anulación sea parcial, se indicará el objeto concreto de</w:t>
      </w:r>
      <w:r>
        <w:rPr>
          <w:rFonts w:ascii="Arial" w:eastAsia="Arial" w:hAnsi="Arial"/>
          <w:sz w:val="22"/>
        </w:rPr>
        <w:t>l nuevo juicio o resolución. En los demás casos, enmendará el vicio y resolverá lo que corresponda.</w:t>
      </w:r>
    </w:p>
    <w:p w:rsidR="00000000" w:rsidRDefault="00CF0E0A">
      <w:pPr>
        <w:spacing w:line="268" w:lineRule="exact"/>
        <w:rPr>
          <w:rFonts w:ascii="Times New Roman" w:eastAsia="Times New Roman" w:hAnsi="Times New Roman"/>
        </w:rPr>
      </w:pPr>
    </w:p>
    <w:p w:rsidR="00000000" w:rsidRDefault="00CF0E0A">
      <w:pPr>
        <w:spacing w:line="235" w:lineRule="auto"/>
        <w:ind w:left="4" w:right="60"/>
        <w:jc w:val="both"/>
        <w:rPr>
          <w:rFonts w:ascii="Arial" w:eastAsia="Arial" w:hAnsi="Arial"/>
          <w:sz w:val="22"/>
        </w:rPr>
      </w:pPr>
      <w:r>
        <w:rPr>
          <w:rFonts w:ascii="Arial" w:eastAsia="Arial" w:hAnsi="Arial"/>
          <w:sz w:val="22"/>
        </w:rPr>
        <w:t>Si por efecto de la resolución del recurso deba cesar la prisión del imputado, el tribunal de casación ordenará directamente la libertad.</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815936" behindDoc="1" locked="0" layoutInCell="1" allowOverlap="1">
                <wp:simplePos x="0" y="0"/>
                <wp:positionH relativeFrom="column">
                  <wp:posOffset>-16510</wp:posOffset>
                </wp:positionH>
                <wp:positionV relativeFrom="paragraph">
                  <wp:posOffset>280670</wp:posOffset>
                </wp:positionV>
                <wp:extent cx="3365500" cy="0"/>
                <wp:effectExtent l="12065" t="13970" r="13335" b="14605"/>
                <wp:wrapNone/>
                <wp:docPr id="46" name="Lin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48673" id="Line 378" o:spid="_x0000_s1026" style="position:absolute;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22.1pt" to="263.7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CkuIQIAAEU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" strokecolor="maroon" strokeweight=".96pt"/>
            </w:pict>
          </mc:Fallback>
        </mc:AlternateContent>
      </w:r>
    </w:p>
    <w:p w:rsidR="00000000" w:rsidRDefault="00CF0E0A">
      <w:pPr>
        <w:spacing w:line="200" w:lineRule="exact"/>
        <w:rPr>
          <w:rFonts w:ascii="Times New Roman" w:eastAsia="Times New Roman" w:hAnsi="Times New Roman"/>
        </w:rPr>
      </w:pPr>
    </w:p>
    <w:p w:rsidR="00000000" w:rsidRDefault="00CF0E0A">
      <w:pPr>
        <w:spacing w:line="258" w:lineRule="exact"/>
        <w:rPr>
          <w:rFonts w:ascii="Times New Roman" w:eastAsia="Times New Roman" w:hAnsi="Times New Roman"/>
        </w:rPr>
      </w:pPr>
    </w:p>
    <w:tbl>
      <w:tblPr>
        <w:tblW w:w="0" w:type="auto"/>
        <w:tblInd w:w="4"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130" w:history="1">
              <w:r>
                <w:rPr>
                  <w:rFonts w:ascii="Tahoma" w:eastAsia="Tahoma" w:hAnsi="Tahoma"/>
                  <w:b/>
                  <w:color w:val="800000"/>
                  <w:sz w:val="16"/>
                </w:rPr>
                <w:t>www.congresooaxaca.gob.mx</w:t>
              </w:r>
            </w:hyperlink>
          </w:p>
        </w:tc>
        <w:tc>
          <w:tcPr>
            <w:tcW w:w="13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125</w:t>
            </w:r>
          </w:p>
        </w:tc>
      </w:tr>
    </w:tbl>
    <w:p w:rsidR="00000000" w:rsidRDefault="00CF0E0A">
      <w:pPr>
        <w:rPr>
          <w:rFonts w:ascii="Tahoma" w:eastAsia="Tahoma" w:hAnsi="Tahoma"/>
          <w:b/>
          <w:color w:val="800000"/>
          <w:sz w:val="16"/>
        </w:rPr>
        <w:sectPr w:rsidR="00000000">
          <w:pgSz w:w="12240" w:h="15859"/>
          <w:pgMar w:top="876" w:right="1362" w:bottom="417" w:left="1416" w:header="0" w:footer="0" w:gutter="0"/>
          <w:cols w:space="0" w:equalWidth="0">
            <w:col w:w="9464"/>
          </w:cols>
          <w:docGrid w:linePitch="360"/>
        </w:sectPr>
      </w:pPr>
    </w:p>
    <w:p w:rsidR="00000000" w:rsidRDefault="00CF0E0A">
      <w:pPr>
        <w:spacing w:line="0" w:lineRule="atLeast"/>
        <w:ind w:left="1424"/>
        <w:rPr>
          <w:rFonts w:ascii="Tahoma" w:eastAsia="Tahoma" w:hAnsi="Tahoma"/>
          <w:b/>
          <w:color w:val="800000"/>
          <w:sz w:val="14"/>
        </w:rPr>
      </w:pPr>
      <w:bookmarkStart w:id="126" w:name="page126"/>
      <w:bookmarkEnd w:id="126"/>
      <w:r>
        <w:rPr>
          <w:rFonts w:ascii="Tahoma" w:eastAsia="Tahoma" w:hAnsi="Tahoma"/>
          <w:b/>
          <w:noProof/>
          <w:color w:val="800000"/>
          <w:sz w:val="16"/>
        </w:rPr>
        <w:drawing>
          <wp:anchor distT="0" distB="0" distL="114300" distR="114300" simplePos="0" relativeHeight="251816960"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379" name="Imagen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817984" behindDoc="1" locked="0" layoutInCell="1" allowOverlap="1">
                <wp:simplePos x="0" y="0"/>
                <wp:positionH relativeFrom="column">
                  <wp:posOffset>906780</wp:posOffset>
                </wp:positionH>
                <wp:positionV relativeFrom="paragraph">
                  <wp:posOffset>67310</wp:posOffset>
                </wp:positionV>
                <wp:extent cx="2881630" cy="0"/>
                <wp:effectExtent l="11430" t="10160" r="12065" b="18415"/>
                <wp:wrapNone/>
                <wp:docPr id="45" name="Lin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03A20" id="Line 380" o:spid="_x0000_s1026" style="position:absolute;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pt,5.3pt" to="29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4"/>
        <w:rPr>
          <w:rFonts w:ascii="Arial" w:eastAsia="Arial" w:hAnsi="Arial"/>
          <w:b/>
          <w:sz w:val="16"/>
        </w:rPr>
      </w:pPr>
      <w:r>
        <w:rPr>
          <w:rFonts w:ascii="Arial" w:eastAsia="Arial" w:hAnsi="Arial"/>
          <w:b/>
          <w:sz w:val="16"/>
        </w:rPr>
        <w:t>PODER</w:t>
      </w:r>
    </w:p>
    <w:p w:rsidR="00000000" w:rsidRDefault="00CF0E0A">
      <w:pPr>
        <w:spacing w:line="237" w:lineRule="auto"/>
        <w:ind w:left="4"/>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82"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447. Reposición de juicio</w:t>
      </w:r>
    </w:p>
    <w:p w:rsidR="00000000" w:rsidRDefault="00CF0E0A">
      <w:pPr>
        <w:spacing w:line="269" w:lineRule="exact"/>
        <w:rPr>
          <w:rFonts w:ascii="Times New Roman" w:eastAsia="Times New Roman" w:hAnsi="Times New Roman"/>
        </w:rPr>
      </w:pPr>
    </w:p>
    <w:p w:rsidR="00000000" w:rsidRDefault="00CF0E0A">
      <w:pPr>
        <w:spacing w:line="235" w:lineRule="auto"/>
        <w:ind w:left="4" w:right="60"/>
        <w:rPr>
          <w:rFonts w:ascii="Arial" w:eastAsia="Arial" w:hAnsi="Arial"/>
          <w:sz w:val="22"/>
        </w:rPr>
      </w:pPr>
      <w:r>
        <w:rPr>
          <w:rFonts w:ascii="Arial" w:eastAsia="Arial" w:hAnsi="Arial"/>
          <w:sz w:val="22"/>
        </w:rPr>
        <w:t>La reposición del juicio deberá celebrarse ante el mismo Tribunal que dictó la sentencia pero integrado por jueces distintos.</w:t>
      </w:r>
    </w:p>
    <w:p w:rsidR="00000000" w:rsidRDefault="00CF0E0A">
      <w:pPr>
        <w:spacing w:line="261" w:lineRule="exact"/>
        <w:rPr>
          <w:rFonts w:ascii="Times New Roman" w:eastAsia="Times New Roman" w:hAnsi="Times New Roman"/>
        </w:rPr>
      </w:pPr>
    </w:p>
    <w:p w:rsidR="00000000" w:rsidRDefault="00CF0E0A">
      <w:pPr>
        <w:spacing w:line="237" w:lineRule="auto"/>
        <w:ind w:left="4"/>
        <w:jc w:val="both"/>
        <w:rPr>
          <w:rFonts w:ascii="Arial" w:eastAsia="Arial" w:hAnsi="Arial"/>
          <w:sz w:val="22"/>
        </w:rPr>
      </w:pPr>
      <w:r>
        <w:rPr>
          <w:rFonts w:ascii="Arial" w:eastAsia="Arial" w:hAnsi="Arial"/>
          <w:sz w:val="22"/>
        </w:rPr>
        <w:t>El Ministerio Público y la víctima no podrán formular recurso de casació</w:t>
      </w:r>
      <w:r>
        <w:rPr>
          <w:rFonts w:ascii="Arial" w:eastAsia="Arial" w:hAnsi="Arial"/>
          <w:sz w:val="22"/>
        </w:rPr>
        <w:t>n contra la sentencia que se produzca en la reposición del juicio que reitere la absolución del imputado dispuesta en el primer juicio, pero si podrán hacerlo en lo relativo a la acción para obtener la reparación del daño.</w:t>
      </w:r>
    </w:p>
    <w:p w:rsidR="00000000" w:rsidRDefault="00CF0E0A">
      <w:pPr>
        <w:spacing w:line="266" w:lineRule="exact"/>
        <w:rPr>
          <w:rFonts w:ascii="Times New Roman" w:eastAsia="Times New Roman" w:hAnsi="Times New Roman"/>
        </w:rPr>
      </w:pPr>
    </w:p>
    <w:p w:rsidR="00000000" w:rsidRDefault="00CF0E0A">
      <w:pPr>
        <w:spacing w:line="237" w:lineRule="auto"/>
        <w:ind w:left="4" w:right="40"/>
        <w:jc w:val="both"/>
        <w:rPr>
          <w:rFonts w:ascii="Arial" w:eastAsia="Arial" w:hAnsi="Arial"/>
          <w:sz w:val="22"/>
        </w:rPr>
      </w:pPr>
      <w:r>
        <w:rPr>
          <w:rFonts w:ascii="Arial" w:eastAsia="Arial" w:hAnsi="Arial"/>
          <w:sz w:val="22"/>
        </w:rPr>
        <w:t>El recurso de casación que se in</w:t>
      </w:r>
      <w:r>
        <w:rPr>
          <w:rFonts w:ascii="Arial" w:eastAsia="Arial" w:hAnsi="Arial"/>
          <w:sz w:val="22"/>
        </w:rPr>
        <w:t>terponga contra la sentencia dictada en reposición del juicio deberá ser conocido por el Tribunal competente para conocer de esa materia, pero integrado por jueces distintos a los que se pronunciaron en la ocasión anterior.</w:t>
      </w:r>
    </w:p>
    <w:p w:rsidR="00000000" w:rsidRDefault="00CF0E0A">
      <w:pPr>
        <w:spacing w:line="200" w:lineRule="exact"/>
        <w:rPr>
          <w:rFonts w:ascii="Times New Roman" w:eastAsia="Times New Roman" w:hAnsi="Times New Roman"/>
        </w:rPr>
      </w:pPr>
    </w:p>
    <w:p w:rsidR="00000000" w:rsidRDefault="00CF0E0A">
      <w:pPr>
        <w:spacing w:line="307" w:lineRule="exact"/>
        <w:rPr>
          <w:rFonts w:ascii="Times New Roman" w:eastAsia="Times New Roman" w:hAnsi="Times New Roman"/>
        </w:rPr>
      </w:pPr>
    </w:p>
    <w:p w:rsidR="00000000" w:rsidRDefault="00CF0E0A">
      <w:pPr>
        <w:spacing w:line="0" w:lineRule="atLeast"/>
        <w:ind w:right="56"/>
        <w:jc w:val="center"/>
        <w:rPr>
          <w:rFonts w:ascii="Arial" w:eastAsia="Arial" w:hAnsi="Arial"/>
          <w:b/>
          <w:sz w:val="22"/>
        </w:rPr>
      </w:pPr>
      <w:r>
        <w:rPr>
          <w:rFonts w:ascii="Arial" w:eastAsia="Arial" w:hAnsi="Arial"/>
          <w:b/>
          <w:sz w:val="22"/>
        </w:rPr>
        <w:t>TÍTULO UNDÉCIMO</w:t>
      </w:r>
    </w:p>
    <w:p w:rsidR="00000000" w:rsidRDefault="00CF0E0A">
      <w:pPr>
        <w:spacing w:line="0" w:lineRule="atLeast"/>
        <w:ind w:right="56"/>
        <w:jc w:val="center"/>
        <w:rPr>
          <w:rFonts w:ascii="Arial" w:eastAsia="Arial" w:hAnsi="Arial"/>
          <w:b/>
          <w:sz w:val="22"/>
        </w:rPr>
      </w:pPr>
      <w:r>
        <w:rPr>
          <w:rFonts w:ascii="Arial" w:eastAsia="Arial" w:hAnsi="Arial"/>
          <w:b/>
          <w:sz w:val="22"/>
        </w:rPr>
        <w:t>REVISIÓN DE LA</w:t>
      </w:r>
      <w:r>
        <w:rPr>
          <w:rFonts w:ascii="Arial" w:eastAsia="Arial" w:hAnsi="Arial"/>
          <w:b/>
          <w:sz w:val="22"/>
        </w:rPr>
        <w:t xml:space="preserve"> SENTENCIA</w:t>
      </w:r>
    </w:p>
    <w:p w:rsidR="00000000" w:rsidRDefault="00CF0E0A">
      <w:pPr>
        <w:spacing w:line="252" w:lineRule="exact"/>
        <w:rPr>
          <w:rFonts w:ascii="Times New Roman" w:eastAsia="Times New Roman" w:hAnsi="Times New Roman"/>
        </w:rPr>
      </w:pPr>
    </w:p>
    <w:p w:rsidR="00000000" w:rsidRDefault="00CF0E0A">
      <w:pPr>
        <w:spacing w:line="0" w:lineRule="atLeast"/>
        <w:ind w:right="56"/>
        <w:jc w:val="center"/>
        <w:rPr>
          <w:rFonts w:ascii="Arial" w:eastAsia="Arial" w:hAnsi="Arial"/>
          <w:b/>
          <w:sz w:val="22"/>
        </w:rPr>
      </w:pPr>
      <w:r>
        <w:rPr>
          <w:rFonts w:ascii="Arial" w:eastAsia="Arial" w:hAnsi="Arial"/>
          <w:b/>
          <w:sz w:val="22"/>
        </w:rPr>
        <w:t>CAPÍTULO I</w:t>
      </w:r>
    </w:p>
    <w:p w:rsidR="00000000" w:rsidRDefault="00CF0E0A">
      <w:pPr>
        <w:spacing w:line="0" w:lineRule="atLeast"/>
        <w:ind w:right="76"/>
        <w:jc w:val="center"/>
        <w:rPr>
          <w:rFonts w:ascii="Arial" w:eastAsia="Arial" w:hAnsi="Arial"/>
          <w:b/>
          <w:sz w:val="22"/>
        </w:rPr>
      </w:pPr>
      <w:r>
        <w:rPr>
          <w:rFonts w:ascii="Arial" w:eastAsia="Arial" w:hAnsi="Arial"/>
          <w:b/>
          <w:sz w:val="22"/>
        </w:rPr>
        <w:t>RECONOCIMIENTO DE INOCENCIA</w:t>
      </w:r>
    </w:p>
    <w:p w:rsidR="00000000" w:rsidRDefault="00CF0E0A">
      <w:pPr>
        <w:spacing w:line="248"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448. Procedencia</w:t>
      </w:r>
    </w:p>
    <w:p w:rsidR="00000000" w:rsidRDefault="00CF0E0A">
      <w:pPr>
        <w:spacing w:line="267" w:lineRule="exact"/>
        <w:rPr>
          <w:rFonts w:ascii="Times New Roman" w:eastAsia="Times New Roman" w:hAnsi="Times New Roman"/>
        </w:rPr>
      </w:pPr>
    </w:p>
    <w:p w:rsidR="00000000" w:rsidRDefault="00CF0E0A">
      <w:pPr>
        <w:spacing w:line="236" w:lineRule="auto"/>
        <w:ind w:left="4" w:right="60"/>
        <w:jc w:val="both"/>
        <w:rPr>
          <w:rFonts w:ascii="Arial" w:eastAsia="Arial" w:hAnsi="Arial"/>
          <w:sz w:val="22"/>
        </w:rPr>
      </w:pPr>
      <w:r>
        <w:rPr>
          <w:rFonts w:ascii="Arial" w:eastAsia="Arial" w:hAnsi="Arial"/>
          <w:sz w:val="22"/>
        </w:rPr>
        <w:t>El reconocimiento de inocencia procederá contra la sentencia firme, en todo tiempo, y únicamente a favor del imputado, cuando:</w:t>
      </w:r>
    </w:p>
    <w:p w:rsidR="00000000" w:rsidRDefault="00CF0E0A">
      <w:pPr>
        <w:spacing w:line="253" w:lineRule="exact"/>
        <w:rPr>
          <w:rFonts w:ascii="Times New Roman" w:eastAsia="Times New Roman" w:hAnsi="Times New Roman"/>
        </w:rPr>
      </w:pPr>
    </w:p>
    <w:p w:rsidR="00000000" w:rsidRDefault="00CF0E0A">
      <w:pPr>
        <w:numPr>
          <w:ilvl w:val="0"/>
          <w:numId w:val="219"/>
        </w:numPr>
        <w:tabs>
          <w:tab w:val="left" w:pos="544"/>
        </w:tabs>
        <w:spacing w:line="0" w:lineRule="atLeast"/>
        <w:ind w:left="544" w:hanging="544"/>
        <w:rPr>
          <w:rFonts w:ascii="Arial" w:eastAsia="Arial" w:hAnsi="Arial"/>
          <w:sz w:val="22"/>
        </w:rPr>
      </w:pPr>
      <w:r>
        <w:rPr>
          <w:rFonts w:ascii="Arial" w:eastAsia="Arial" w:hAnsi="Arial"/>
          <w:sz w:val="22"/>
        </w:rPr>
        <w:t>Los hechos tenidos como fundamento de la sentenci</w:t>
      </w:r>
      <w:r>
        <w:rPr>
          <w:rFonts w:ascii="Arial" w:eastAsia="Arial" w:hAnsi="Arial"/>
          <w:sz w:val="22"/>
        </w:rPr>
        <w:t>a resulten incompatibles con los</w:t>
      </w:r>
    </w:p>
    <w:p w:rsidR="00000000" w:rsidRDefault="00CF0E0A">
      <w:pPr>
        <w:spacing w:line="1" w:lineRule="exact"/>
        <w:rPr>
          <w:rFonts w:ascii="Times New Roman" w:eastAsia="Times New Roman" w:hAnsi="Times New Roman"/>
        </w:rPr>
      </w:pPr>
    </w:p>
    <w:p w:rsidR="00000000" w:rsidRDefault="00CF0E0A">
      <w:pPr>
        <w:spacing w:line="0" w:lineRule="atLeast"/>
        <w:ind w:left="544"/>
        <w:rPr>
          <w:rFonts w:ascii="Arial" w:eastAsia="Arial" w:hAnsi="Arial"/>
          <w:sz w:val="22"/>
        </w:rPr>
      </w:pPr>
      <w:r>
        <w:rPr>
          <w:rFonts w:ascii="Arial" w:eastAsia="Arial" w:hAnsi="Arial"/>
          <w:sz w:val="22"/>
        </w:rPr>
        <w:t>establecidos por otra sentencia penal firme;</w:t>
      </w:r>
    </w:p>
    <w:p w:rsidR="00000000" w:rsidRDefault="00CF0E0A">
      <w:pPr>
        <w:spacing w:line="7" w:lineRule="exact"/>
        <w:rPr>
          <w:rFonts w:ascii="Times New Roman" w:eastAsia="Times New Roman" w:hAnsi="Times New Roman"/>
        </w:rPr>
      </w:pPr>
    </w:p>
    <w:p w:rsidR="00000000" w:rsidRDefault="00CF0E0A">
      <w:pPr>
        <w:numPr>
          <w:ilvl w:val="0"/>
          <w:numId w:val="220"/>
        </w:numPr>
        <w:tabs>
          <w:tab w:val="left" w:pos="544"/>
        </w:tabs>
        <w:spacing w:line="236" w:lineRule="auto"/>
        <w:ind w:left="544" w:right="100" w:hanging="544"/>
        <w:jc w:val="both"/>
        <w:rPr>
          <w:rFonts w:ascii="Arial" w:eastAsia="Arial" w:hAnsi="Arial"/>
          <w:sz w:val="22"/>
        </w:rPr>
      </w:pPr>
      <w:r>
        <w:rPr>
          <w:rFonts w:ascii="Arial" w:eastAsia="Arial" w:hAnsi="Arial"/>
          <w:sz w:val="22"/>
        </w:rPr>
        <w:t>La sentencia impugnada se haya fundado en prueba documental o testimonial cuya falsedad se haya declarado en fallo posterior firme o resulte evidente aunque no exista un proces</w:t>
      </w:r>
      <w:r>
        <w:rPr>
          <w:rFonts w:ascii="Arial" w:eastAsia="Arial" w:hAnsi="Arial"/>
          <w:sz w:val="22"/>
        </w:rPr>
        <w:t>o posterior;</w:t>
      </w:r>
    </w:p>
    <w:p w:rsidR="00000000" w:rsidRDefault="00CF0E0A">
      <w:pPr>
        <w:spacing w:line="12" w:lineRule="exact"/>
        <w:rPr>
          <w:rFonts w:ascii="Times New Roman" w:eastAsia="Times New Roman" w:hAnsi="Times New Roman"/>
        </w:rPr>
      </w:pPr>
    </w:p>
    <w:p w:rsidR="00000000" w:rsidRDefault="00CF0E0A">
      <w:pPr>
        <w:numPr>
          <w:ilvl w:val="0"/>
          <w:numId w:val="221"/>
        </w:numPr>
        <w:tabs>
          <w:tab w:val="left" w:pos="544"/>
        </w:tabs>
        <w:spacing w:line="237" w:lineRule="auto"/>
        <w:ind w:left="544" w:right="100" w:hanging="544"/>
        <w:jc w:val="both"/>
        <w:rPr>
          <w:rFonts w:ascii="Arial" w:eastAsia="Arial" w:hAnsi="Arial"/>
          <w:sz w:val="22"/>
        </w:rPr>
      </w:pPr>
      <w:r>
        <w:rPr>
          <w:rFonts w:ascii="Arial" w:eastAsia="Arial" w:hAnsi="Arial"/>
          <w:sz w:val="22"/>
        </w:rPr>
        <w:t>La sentencia condenatoria haya sido pronunciada a consecuencia de cohecho, violencia o en cualquiera de las hipótesis a que se refiere el Código Penal en lo relativo a los delitos contra la administración de justicia u otra argumentación frau</w:t>
      </w:r>
      <w:r>
        <w:rPr>
          <w:rFonts w:ascii="Arial" w:eastAsia="Arial" w:hAnsi="Arial"/>
          <w:sz w:val="22"/>
        </w:rPr>
        <w:t>dulenta, cuya existencia se haya declarado en fallo posterior firme;</w:t>
      </w:r>
    </w:p>
    <w:p w:rsidR="00000000" w:rsidRDefault="00CF0E0A">
      <w:pPr>
        <w:spacing w:line="81" w:lineRule="exact"/>
        <w:rPr>
          <w:rFonts w:ascii="Times New Roman" w:eastAsia="Times New Roman" w:hAnsi="Times New Roman"/>
        </w:rPr>
      </w:pPr>
    </w:p>
    <w:p w:rsidR="00000000" w:rsidRDefault="00CF0E0A">
      <w:pPr>
        <w:tabs>
          <w:tab w:val="left" w:pos="523"/>
        </w:tabs>
        <w:spacing w:line="237" w:lineRule="auto"/>
        <w:ind w:left="544" w:right="40" w:hanging="539"/>
        <w:jc w:val="both"/>
        <w:rPr>
          <w:rFonts w:ascii="Arial" w:eastAsia="Arial" w:hAnsi="Arial"/>
          <w:sz w:val="22"/>
        </w:rPr>
      </w:pPr>
      <w:r>
        <w:rPr>
          <w:rFonts w:ascii="Arial" w:eastAsia="Arial" w:hAnsi="Arial"/>
          <w:sz w:val="22"/>
        </w:rPr>
        <w:t>IV.</w:t>
      </w:r>
      <w:r>
        <w:rPr>
          <w:rFonts w:ascii="Arial" w:eastAsia="Arial" w:hAnsi="Arial"/>
          <w:sz w:val="22"/>
        </w:rPr>
        <w:tab/>
      </w:r>
      <w:r>
        <w:rPr>
          <w:rFonts w:ascii="Arial" w:eastAsia="Arial" w:hAnsi="Arial"/>
          <w:sz w:val="22"/>
        </w:rPr>
        <w:t>Después de la sentencia sobrevengan hechos nuevos o elementos de prueba que solos o unidos a los ya examinados en el proceso, hagan evidente que el hecho no existió, que el condenado</w:t>
      </w:r>
      <w:r>
        <w:rPr>
          <w:rFonts w:ascii="Arial" w:eastAsia="Arial" w:hAnsi="Arial"/>
          <w:sz w:val="22"/>
        </w:rPr>
        <w:t xml:space="preserve"> no lo cometió o que el hecho cometido no es punible o corresponda aplicar una norma más favorable; o</w:t>
      </w:r>
    </w:p>
    <w:p w:rsidR="00000000" w:rsidRDefault="00CF0E0A">
      <w:pPr>
        <w:spacing w:line="14" w:lineRule="exact"/>
        <w:rPr>
          <w:rFonts w:ascii="Times New Roman" w:eastAsia="Times New Roman" w:hAnsi="Times New Roman"/>
        </w:rPr>
      </w:pPr>
    </w:p>
    <w:p w:rsidR="00000000" w:rsidRDefault="00CF0E0A">
      <w:pPr>
        <w:numPr>
          <w:ilvl w:val="0"/>
          <w:numId w:val="222"/>
        </w:numPr>
        <w:tabs>
          <w:tab w:val="left" w:pos="544"/>
        </w:tabs>
        <w:spacing w:line="236" w:lineRule="auto"/>
        <w:ind w:left="544" w:right="100" w:hanging="544"/>
        <w:rPr>
          <w:rFonts w:ascii="Arial" w:eastAsia="Arial" w:hAnsi="Arial"/>
          <w:sz w:val="22"/>
        </w:rPr>
      </w:pPr>
      <w:r>
        <w:rPr>
          <w:rFonts w:ascii="Arial" w:eastAsia="Arial" w:hAnsi="Arial"/>
          <w:sz w:val="22"/>
        </w:rPr>
        <w:t>Cuando corresponda aplicar una ley más benigna, o una amnistía o se produzca un cambio en la jurisprudencia que favorezca al condenado.</w:t>
      </w:r>
    </w:p>
    <w:p w:rsidR="00000000" w:rsidRDefault="00CF0E0A">
      <w:pPr>
        <w:spacing w:line="248"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449. Le</w:t>
      </w:r>
      <w:r>
        <w:rPr>
          <w:rFonts w:ascii="Arial" w:eastAsia="Arial" w:hAnsi="Arial"/>
          <w:b/>
          <w:sz w:val="22"/>
        </w:rPr>
        <w:t>gitimación</w:t>
      </w:r>
    </w:p>
    <w:p w:rsidR="00000000" w:rsidRDefault="00CF0E0A">
      <w:pPr>
        <w:spacing w:line="258" w:lineRule="exact"/>
        <w:rPr>
          <w:rFonts w:ascii="Times New Roman" w:eastAsia="Times New Roman" w:hAnsi="Times New Roman"/>
        </w:rPr>
      </w:pPr>
    </w:p>
    <w:p w:rsidR="00000000" w:rsidRDefault="00CF0E0A">
      <w:pPr>
        <w:spacing w:line="0" w:lineRule="atLeast"/>
        <w:ind w:left="4"/>
        <w:rPr>
          <w:rFonts w:ascii="Arial" w:eastAsia="Arial" w:hAnsi="Arial"/>
          <w:sz w:val="22"/>
        </w:rPr>
      </w:pPr>
      <w:r>
        <w:rPr>
          <w:rFonts w:ascii="Arial" w:eastAsia="Arial" w:hAnsi="Arial"/>
          <w:sz w:val="22"/>
        </w:rPr>
        <w:t>Podrán promover el reconocimiento de inocencia:</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819008" behindDoc="1" locked="0" layoutInCell="1" allowOverlap="1">
                <wp:simplePos x="0" y="0"/>
                <wp:positionH relativeFrom="column">
                  <wp:posOffset>-16510</wp:posOffset>
                </wp:positionH>
                <wp:positionV relativeFrom="paragraph">
                  <wp:posOffset>281940</wp:posOffset>
                </wp:positionV>
                <wp:extent cx="3365500" cy="0"/>
                <wp:effectExtent l="12065" t="15240" r="13335" b="13335"/>
                <wp:wrapNone/>
                <wp:docPr id="44" name="Lin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351C0" id="Line 381" o:spid="_x0000_s1026" style="position:absolute;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22.2pt" to="263.7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" strokecolor="maroon" strokeweight=".96pt"/>
            </w:pict>
          </mc:Fallback>
        </mc:AlternateContent>
      </w:r>
    </w:p>
    <w:p w:rsidR="00000000" w:rsidRDefault="00CF0E0A">
      <w:pPr>
        <w:spacing w:line="200" w:lineRule="exact"/>
        <w:rPr>
          <w:rFonts w:ascii="Times New Roman" w:eastAsia="Times New Roman" w:hAnsi="Times New Roman"/>
        </w:rPr>
      </w:pPr>
    </w:p>
    <w:p w:rsidR="00000000" w:rsidRDefault="00CF0E0A">
      <w:pPr>
        <w:spacing w:line="259" w:lineRule="exact"/>
        <w:rPr>
          <w:rFonts w:ascii="Times New Roman" w:eastAsia="Times New Roman" w:hAnsi="Times New Roman"/>
        </w:rPr>
      </w:pPr>
    </w:p>
    <w:tbl>
      <w:tblPr>
        <w:tblW w:w="0" w:type="auto"/>
        <w:tblInd w:w="4"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131" w:history="1">
              <w:r>
                <w:rPr>
                  <w:rFonts w:ascii="Tahoma" w:eastAsia="Tahoma" w:hAnsi="Tahoma"/>
                  <w:b/>
                  <w:color w:val="800000"/>
                  <w:sz w:val="16"/>
                </w:rPr>
                <w:t>www.congresooaxaca.gob.mx</w:t>
              </w:r>
            </w:hyperlink>
          </w:p>
        </w:tc>
        <w:tc>
          <w:tcPr>
            <w:tcW w:w="13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126</w:t>
            </w:r>
          </w:p>
        </w:tc>
      </w:tr>
    </w:tbl>
    <w:p w:rsidR="00000000" w:rsidRDefault="00CF0E0A">
      <w:pPr>
        <w:rPr>
          <w:rFonts w:ascii="Tahoma" w:eastAsia="Tahoma" w:hAnsi="Tahoma"/>
          <w:b/>
          <w:color w:val="800000"/>
          <w:sz w:val="16"/>
        </w:rPr>
        <w:sectPr w:rsidR="00000000">
          <w:pgSz w:w="12240" w:h="15859"/>
          <w:pgMar w:top="876" w:right="1362" w:bottom="417" w:left="1416" w:header="0" w:footer="0" w:gutter="0"/>
          <w:cols w:space="0" w:equalWidth="0">
            <w:col w:w="9464"/>
          </w:cols>
          <w:docGrid w:linePitch="360"/>
        </w:sectPr>
      </w:pPr>
    </w:p>
    <w:p w:rsidR="00000000" w:rsidRDefault="00CF0E0A">
      <w:pPr>
        <w:spacing w:line="0" w:lineRule="atLeast"/>
        <w:ind w:left="1424"/>
        <w:rPr>
          <w:rFonts w:ascii="Tahoma" w:eastAsia="Tahoma" w:hAnsi="Tahoma"/>
          <w:b/>
          <w:color w:val="800000"/>
          <w:sz w:val="14"/>
        </w:rPr>
      </w:pPr>
      <w:bookmarkStart w:id="127" w:name="page127"/>
      <w:bookmarkEnd w:id="127"/>
      <w:r>
        <w:rPr>
          <w:rFonts w:ascii="Tahoma" w:eastAsia="Tahoma" w:hAnsi="Tahoma"/>
          <w:b/>
          <w:noProof/>
          <w:color w:val="800000"/>
          <w:sz w:val="16"/>
        </w:rPr>
        <w:drawing>
          <wp:anchor distT="0" distB="0" distL="114300" distR="114300" simplePos="0" relativeHeight="251820032"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382" name="Imagen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821056" behindDoc="1" locked="0" layoutInCell="1" allowOverlap="1">
                <wp:simplePos x="0" y="0"/>
                <wp:positionH relativeFrom="column">
                  <wp:posOffset>906780</wp:posOffset>
                </wp:positionH>
                <wp:positionV relativeFrom="paragraph">
                  <wp:posOffset>67310</wp:posOffset>
                </wp:positionV>
                <wp:extent cx="2881630" cy="0"/>
                <wp:effectExtent l="11430" t="10160" r="12065" b="18415"/>
                <wp:wrapNone/>
                <wp:docPr id="43" name="Lin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32398" id="Line 383" o:spid="_x0000_s1026" style="position:absolute;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pt,5.3pt" to="29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Centro de Información e I</w:t>
      </w:r>
      <w:r>
        <w:rPr>
          <w:rFonts w:ascii="Tahoma" w:eastAsia="Tahoma" w:hAnsi="Tahoma"/>
          <w:b/>
          <w:color w:val="800000"/>
          <w:sz w:val="14"/>
        </w:rPr>
        <w:t>nvestigaciones Legislativas (CIILCEO)</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4"/>
        <w:rPr>
          <w:rFonts w:ascii="Arial" w:eastAsia="Arial" w:hAnsi="Arial"/>
          <w:b/>
          <w:sz w:val="16"/>
        </w:rPr>
      </w:pPr>
      <w:r>
        <w:rPr>
          <w:rFonts w:ascii="Arial" w:eastAsia="Arial" w:hAnsi="Arial"/>
          <w:b/>
          <w:sz w:val="16"/>
        </w:rPr>
        <w:t>PODER</w:t>
      </w:r>
    </w:p>
    <w:p w:rsidR="00000000" w:rsidRDefault="00CF0E0A">
      <w:pPr>
        <w:spacing w:line="237" w:lineRule="auto"/>
        <w:ind w:left="4"/>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84" w:lineRule="exact"/>
        <w:rPr>
          <w:rFonts w:ascii="Times New Roman" w:eastAsia="Times New Roman" w:hAnsi="Times New Roman"/>
        </w:rPr>
      </w:pPr>
    </w:p>
    <w:p w:rsidR="00000000" w:rsidRDefault="00CF0E0A">
      <w:pPr>
        <w:numPr>
          <w:ilvl w:val="0"/>
          <w:numId w:val="223"/>
        </w:numPr>
        <w:tabs>
          <w:tab w:val="left" w:pos="544"/>
        </w:tabs>
        <w:spacing w:line="0" w:lineRule="atLeast"/>
        <w:ind w:left="544" w:hanging="544"/>
        <w:rPr>
          <w:rFonts w:ascii="Arial" w:eastAsia="Arial" w:hAnsi="Arial"/>
          <w:sz w:val="22"/>
        </w:rPr>
      </w:pPr>
      <w:r>
        <w:rPr>
          <w:rFonts w:ascii="Arial" w:eastAsia="Arial" w:hAnsi="Arial"/>
          <w:sz w:val="22"/>
        </w:rPr>
        <w:t>El condenado o su defensor;</w:t>
      </w:r>
    </w:p>
    <w:p w:rsidR="00000000" w:rsidRDefault="00CF0E0A">
      <w:pPr>
        <w:spacing w:line="7" w:lineRule="exact"/>
        <w:rPr>
          <w:rFonts w:ascii="Times New Roman" w:eastAsia="Times New Roman" w:hAnsi="Times New Roman"/>
        </w:rPr>
      </w:pPr>
    </w:p>
    <w:p w:rsidR="00000000" w:rsidRDefault="00CF0E0A">
      <w:pPr>
        <w:numPr>
          <w:ilvl w:val="0"/>
          <w:numId w:val="224"/>
        </w:numPr>
        <w:tabs>
          <w:tab w:val="left" w:pos="544"/>
        </w:tabs>
        <w:spacing w:line="236" w:lineRule="auto"/>
        <w:ind w:left="544" w:right="60" w:hanging="544"/>
        <w:jc w:val="both"/>
        <w:rPr>
          <w:rFonts w:ascii="Arial" w:eastAsia="Arial" w:hAnsi="Arial"/>
          <w:sz w:val="22"/>
        </w:rPr>
      </w:pPr>
      <w:r>
        <w:rPr>
          <w:rFonts w:ascii="Arial" w:eastAsia="Arial" w:hAnsi="Arial"/>
          <w:sz w:val="22"/>
        </w:rPr>
        <w:t>El cónyuge, concubinario, parientes consanguíneos o civiles dentro del tercer grado o dentro del segundo, si es de afinidad, y al</w:t>
      </w:r>
      <w:r>
        <w:rPr>
          <w:rFonts w:ascii="Arial" w:eastAsia="Arial" w:hAnsi="Arial"/>
          <w:sz w:val="22"/>
        </w:rPr>
        <w:t xml:space="preserve"> heredero declarado judicialmente, si el</w:t>
      </w:r>
    </w:p>
    <w:p w:rsidR="00000000" w:rsidRDefault="00CF0E0A">
      <w:pPr>
        <w:spacing w:line="0" w:lineRule="atLeast"/>
        <w:ind w:left="544"/>
        <w:rPr>
          <w:rFonts w:ascii="Arial" w:eastAsia="Arial" w:hAnsi="Arial"/>
          <w:sz w:val="22"/>
        </w:rPr>
      </w:pPr>
      <w:r>
        <w:rPr>
          <w:rFonts w:ascii="Arial" w:eastAsia="Arial" w:hAnsi="Arial"/>
          <w:sz w:val="22"/>
        </w:rPr>
        <w:t>condenado ha fallecido; y</w:t>
      </w:r>
    </w:p>
    <w:p w:rsidR="00000000" w:rsidRDefault="00CF0E0A">
      <w:pPr>
        <w:numPr>
          <w:ilvl w:val="0"/>
          <w:numId w:val="225"/>
        </w:numPr>
        <w:tabs>
          <w:tab w:val="left" w:pos="544"/>
        </w:tabs>
        <w:spacing w:line="236" w:lineRule="auto"/>
        <w:ind w:left="544" w:hanging="544"/>
        <w:rPr>
          <w:rFonts w:ascii="Arial" w:eastAsia="Arial" w:hAnsi="Arial"/>
          <w:sz w:val="22"/>
        </w:rPr>
      </w:pPr>
      <w:r>
        <w:rPr>
          <w:rFonts w:ascii="Arial" w:eastAsia="Arial" w:hAnsi="Arial"/>
          <w:sz w:val="22"/>
        </w:rPr>
        <w:t>El Ministerio Público.</w:t>
      </w:r>
    </w:p>
    <w:p w:rsidR="00000000" w:rsidRDefault="00CF0E0A">
      <w:pPr>
        <w:spacing w:line="249"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450. Solicitud</w:t>
      </w:r>
    </w:p>
    <w:p w:rsidR="00000000" w:rsidRDefault="00CF0E0A">
      <w:pPr>
        <w:spacing w:line="267" w:lineRule="exact"/>
        <w:rPr>
          <w:rFonts w:ascii="Times New Roman" w:eastAsia="Times New Roman" w:hAnsi="Times New Roman"/>
        </w:rPr>
      </w:pPr>
    </w:p>
    <w:p w:rsidR="00000000" w:rsidRDefault="00CF0E0A">
      <w:pPr>
        <w:spacing w:line="236" w:lineRule="auto"/>
        <w:ind w:left="4"/>
        <w:jc w:val="both"/>
        <w:rPr>
          <w:rFonts w:ascii="Arial" w:eastAsia="Arial" w:hAnsi="Arial"/>
          <w:sz w:val="22"/>
        </w:rPr>
      </w:pPr>
      <w:r>
        <w:rPr>
          <w:rFonts w:ascii="Arial" w:eastAsia="Arial" w:hAnsi="Arial"/>
          <w:sz w:val="22"/>
        </w:rPr>
        <w:t>El reconocimiento de inocencia se solicitará por escrito ante el Tribunal Superior de Justicia del Estado. Deberá contener la concreta refer</w:t>
      </w:r>
      <w:r>
        <w:rPr>
          <w:rFonts w:ascii="Arial" w:eastAsia="Arial" w:hAnsi="Arial"/>
          <w:sz w:val="22"/>
        </w:rPr>
        <w:t>encia de los motivos en que se funda y las disposiciones legales aplicables. Junto con el escrito se ofrecerán las pruebas y se acompañarán las documentales.</w:t>
      </w:r>
    </w:p>
    <w:p w:rsidR="00000000" w:rsidRDefault="00CF0E0A">
      <w:pPr>
        <w:spacing w:line="255"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451. Procedimiento</w:t>
      </w:r>
    </w:p>
    <w:p w:rsidR="00000000" w:rsidRDefault="00CF0E0A">
      <w:pPr>
        <w:spacing w:line="269" w:lineRule="exact"/>
        <w:rPr>
          <w:rFonts w:ascii="Times New Roman" w:eastAsia="Times New Roman" w:hAnsi="Times New Roman"/>
        </w:rPr>
      </w:pPr>
    </w:p>
    <w:p w:rsidR="00000000" w:rsidRDefault="00CF0E0A">
      <w:pPr>
        <w:spacing w:line="235" w:lineRule="auto"/>
        <w:ind w:left="4" w:right="20"/>
        <w:jc w:val="both"/>
        <w:rPr>
          <w:rFonts w:ascii="Arial" w:eastAsia="Arial" w:hAnsi="Arial"/>
          <w:sz w:val="22"/>
        </w:rPr>
      </w:pPr>
      <w:r>
        <w:rPr>
          <w:rFonts w:ascii="Arial" w:eastAsia="Arial" w:hAnsi="Arial"/>
          <w:sz w:val="22"/>
        </w:rPr>
        <w:t>Para el trámite del reconocimiento de inocencia regirán las reglas e</w:t>
      </w:r>
      <w:r>
        <w:rPr>
          <w:rFonts w:ascii="Arial" w:eastAsia="Arial" w:hAnsi="Arial"/>
          <w:sz w:val="22"/>
        </w:rPr>
        <w:t>stablecidas para el de apelación, en cuanto sean aplicables.</w:t>
      </w:r>
    </w:p>
    <w:p w:rsidR="00000000" w:rsidRDefault="00CF0E0A">
      <w:pPr>
        <w:spacing w:line="261" w:lineRule="exact"/>
        <w:rPr>
          <w:rFonts w:ascii="Times New Roman" w:eastAsia="Times New Roman" w:hAnsi="Times New Roman"/>
        </w:rPr>
      </w:pPr>
    </w:p>
    <w:p w:rsidR="00000000" w:rsidRDefault="00CF0E0A">
      <w:pPr>
        <w:spacing w:line="237" w:lineRule="auto"/>
        <w:ind w:left="4" w:right="20"/>
        <w:jc w:val="both"/>
        <w:rPr>
          <w:rFonts w:ascii="Arial" w:eastAsia="Arial" w:hAnsi="Arial"/>
          <w:sz w:val="22"/>
        </w:rPr>
      </w:pPr>
      <w:r>
        <w:rPr>
          <w:rFonts w:ascii="Arial" w:eastAsia="Arial" w:hAnsi="Arial"/>
          <w:sz w:val="22"/>
        </w:rPr>
        <w:t>El tribunal competente para resolver, podrá disponer todas las indagaciones y diligencias preparatorias que considere útiles y delegar su ejecución en alguno de sus miembros. También podrá produ</w:t>
      </w:r>
      <w:r>
        <w:rPr>
          <w:rFonts w:ascii="Arial" w:eastAsia="Arial" w:hAnsi="Arial"/>
          <w:sz w:val="22"/>
        </w:rPr>
        <w:t>cir prueba de oficio en la audiencia.</w:t>
      </w:r>
    </w:p>
    <w:p w:rsidR="00000000" w:rsidRDefault="00CF0E0A">
      <w:pPr>
        <w:spacing w:line="200" w:lineRule="exact"/>
        <w:rPr>
          <w:rFonts w:ascii="Times New Roman" w:eastAsia="Times New Roman" w:hAnsi="Times New Roman"/>
        </w:rPr>
      </w:pPr>
    </w:p>
    <w:p w:rsidR="00000000" w:rsidRDefault="00CF0E0A">
      <w:pPr>
        <w:spacing w:line="302" w:lineRule="exact"/>
        <w:rPr>
          <w:rFonts w:ascii="Times New Roman" w:eastAsia="Times New Roman" w:hAnsi="Times New Roman"/>
        </w:rPr>
      </w:pPr>
    </w:p>
    <w:p w:rsidR="00000000" w:rsidRDefault="00CF0E0A">
      <w:pPr>
        <w:spacing w:line="0" w:lineRule="atLeast"/>
        <w:ind w:right="16"/>
        <w:jc w:val="center"/>
        <w:rPr>
          <w:rFonts w:ascii="Arial" w:eastAsia="Arial" w:hAnsi="Arial"/>
          <w:b/>
          <w:sz w:val="22"/>
        </w:rPr>
      </w:pPr>
      <w:r>
        <w:rPr>
          <w:rFonts w:ascii="Arial" w:eastAsia="Arial" w:hAnsi="Arial"/>
          <w:b/>
          <w:sz w:val="22"/>
        </w:rPr>
        <w:t>CAPÍTULO II</w:t>
      </w:r>
    </w:p>
    <w:p w:rsidR="00000000" w:rsidRDefault="00CF0E0A">
      <w:pPr>
        <w:spacing w:line="2" w:lineRule="exact"/>
        <w:rPr>
          <w:rFonts w:ascii="Times New Roman" w:eastAsia="Times New Roman" w:hAnsi="Times New Roman"/>
        </w:rPr>
      </w:pPr>
    </w:p>
    <w:p w:rsidR="00000000" w:rsidRDefault="00CF0E0A">
      <w:pPr>
        <w:spacing w:line="0" w:lineRule="atLeast"/>
        <w:ind w:right="16"/>
        <w:jc w:val="center"/>
        <w:rPr>
          <w:rFonts w:ascii="Arial" w:eastAsia="Arial" w:hAnsi="Arial"/>
          <w:b/>
          <w:sz w:val="22"/>
        </w:rPr>
      </w:pPr>
      <w:r>
        <w:rPr>
          <w:rFonts w:ascii="Arial" w:eastAsia="Arial" w:hAnsi="Arial"/>
          <w:b/>
          <w:sz w:val="22"/>
        </w:rPr>
        <w:t>ANULACIÓN DE LA SENTENCIA Y REPOSICIÓN DEL JUICIO</w:t>
      </w:r>
    </w:p>
    <w:p w:rsidR="00000000" w:rsidRDefault="00CF0E0A">
      <w:pPr>
        <w:spacing w:line="251"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452. Anulación o revisión</w:t>
      </w:r>
    </w:p>
    <w:p w:rsidR="00000000" w:rsidRDefault="00CF0E0A">
      <w:pPr>
        <w:spacing w:line="267" w:lineRule="exact"/>
        <w:rPr>
          <w:rFonts w:ascii="Times New Roman" w:eastAsia="Times New Roman" w:hAnsi="Times New Roman"/>
        </w:rPr>
      </w:pPr>
    </w:p>
    <w:p w:rsidR="00000000" w:rsidRDefault="00CF0E0A">
      <w:pPr>
        <w:spacing w:line="237" w:lineRule="auto"/>
        <w:ind w:left="4" w:right="20"/>
        <w:jc w:val="both"/>
        <w:rPr>
          <w:rFonts w:ascii="Arial" w:eastAsia="Arial" w:hAnsi="Arial"/>
          <w:sz w:val="22"/>
        </w:rPr>
      </w:pPr>
      <w:r>
        <w:rPr>
          <w:rFonts w:ascii="Arial" w:eastAsia="Arial" w:hAnsi="Arial"/>
          <w:sz w:val="22"/>
        </w:rPr>
        <w:t>El tribunal competente podrá anular la sentencia, remitiendo a nuevo juicio cuando el caso lo requiera, o pronunciar</w:t>
      </w:r>
      <w:r>
        <w:rPr>
          <w:rFonts w:ascii="Arial" w:eastAsia="Arial" w:hAnsi="Arial"/>
          <w:sz w:val="22"/>
        </w:rPr>
        <w:t xml:space="preserve"> directamente la sentencia, cuando resulte una absolución o la extinción de la acción o la pena, o sea evidente que no es necesario un nuevo juicio.</w:t>
      </w:r>
    </w:p>
    <w:p w:rsidR="00000000" w:rsidRDefault="00CF0E0A">
      <w:pPr>
        <w:spacing w:line="250"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453. Reposición del juicio</w:t>
      </w:r>
    </w:p>
    <w:p w:rsidR="00000000" w:rsidRDefault="00CF0E0A">
      <w:pPr>
        <w:spacing w:line="269" w:lineRule="exact"/>
        <w:rPr>
          <w:rFonts w:ascii="Times New Roman" w:eastAsia="Times New Roman" w:hAnsi="Times New Roman"/>
        </w:rPr>
      </w:pPr>
    </w:p>
    <w:p w:rsidR="00000000" w:rsidRDefault="00CF0E0A">
      <w:pPr>
        <w:spacing w:line="235" w:lineRule="auto"/>
        <w:ind w:left="4" w:right="20"/>
        <w:jc w:val="both"/>
        <w:rPr>
          <w:rFonts w:ascii="Arial" w:eastAsia="Arial" w:hAnsi="Arial"/>
          <w:sz w:val="22"/>
        </w:rPr>
      </w:pPr>
      <w:r>
        <w:rPr>
          <w:rFonts w:ascii="Arial" w:eastAsia="Arial" w:hAnsi="Arial"/>
          <w:sz w:val="22"/>
        </w:rPr>
        <w:t>Si se ordena la reposición del juicio, no podrán intervenir los juece</w:t>
      </w:r>
      <w:r>
        <w:rPr>
          <w:rFonts w:ascii="Arial" w:eastAsia="Arial" w:hAnsi="Arial"/>
          <w:sz w:val="22"/>
        </w:rPr>
        <w:t>s que conocieron en el juicio anulado.</w:t>
      </w:r>
    </w:p>
    <w:p w:rsidR="00000000" w:rsidRDefault="00CF0E0A">
      <w:pPr>
        <w:spacing w:line="337" w:lineRule="exact"/>
        <w:rPr>
          <w:rFonts w:ascii="Times New Roman" w:eastAsia="Times New Roman" w:hAnsi="Times New Roman"/>
        </w:rPr>
      </w:pPr>
    </w:p>
    <w:p w:rsidR="00000000" w:rsidRDefault="00CF0E0A">
      <w:pPr>
        <w:spacing w:line="236" w:lineRule="auto"/>
        <w:ind w:left="4" w:right="20"/>
        <w:jc w:val="both"/>
        <w:rPr>
          <w:rFonts w:ascii="Arial" w:eastAsia="Arial" w:hAnsi="Arial"/>
          <w:sz w:val="22"/>
        </w:rPr>
      </w:pPr>
      <w:r>
        <w:rPr>
          <w:rFonts w:ascii="Arial" w:eastAsia="Arial" w:hAnsi="Arial"/>
          <w:sz w:val="22"/>
        </w:rPr>
        <w:t>En el nuevo juicio no se podrá modificar la sentencia como consecuencia de una nueva apreciación de los mismos hechos del primero, con prescindencia de los motivos que hicieron admisible la procedencia del procedimie</w:t>
      </w:r>
      <w:r>
        <w:rPr>
          <w:rFonts w:ascii="Arial" w:eastAsia="Arial" w:hAnsi="Arial"/>
          <w:sz w:val="22"/>
        </w:rPr>
        <w:t>nto.</w:t>
      </w:r>
    </w:p>
    <w:p w:rsidR="00000000" w:rsidRDefault="00CF0E0A">
      <w:pPr>
        <w:spacing w:line="262" w:lineRule="exact"/>
        <w:rPr>
          <w:rFonts w:ascii="Times New Roman" w:eastAsia="Times New Roman" w:hAnsi="Times New Roman"/>
        </w:rPr>
      </w:pPr>
    </w:p>
    <w:p w:rsidR="00000000" w:rsidRDefault="00CF0E0A">
      <w:pPr>
        <w:spacing w:line="236" w:lineRule="auto"/>
        <w:ind w:left="4" w:right="20"/>
        <w:jc w:val="both"/>
        <w:rPr>
          <w:rFonts w:ascii="Arial" w:eastAsia="Arial" w:hAnsi="Arial"/>
          <w:sz w:val="22"/>
        </w:rPr>
      </w:pPr>
      <w:r>
        <w:rPr>
          <w:rFonts w:ascii="Arial" w:eastAsia="Arial" w:hAnsi="Arial"/>
          <w:sz w:val="22"/>
        </w:rPr>
        <w:t>El fallo que se dicte en el nuevo juicio no podrá contener una sanción más grave que la impuesta en la primera sentencia.</w:t>
      </w:r>
    </w:p>
    <w:p w:rsidR="00000000" w:rsidRDefault="00CF0E0A">
      <w:pPr>
        <w:spacing w:line="250"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454. Restitución</w:t>
      </w:r>
    </w:p>
    <w:p w:rsidR="00000000" w:rsidRDefault="00CF0E0A">
      <w:pPr>
        <w:spacing w:line="20"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822080" behindDoc="1" locked="0" layoutInCell="1" allowOverlap="1">
                <wp:simplePos x="0" y="0"/>
                <wp:positionH relativeFrom="column">
                  <wp:posOffset>-16510</wp:posOffset>
                </wp:positionH>
                <wp:positionV relativeFrom="paragraph">
                  <wp:posOffset>284480</wp:posOffset>
                </wp:positionV>
                <wp:extent cx="3365500" cy="0"/>
                <wp:effectExtent l="12065" t="8255" r="13335" b="10795"/>
                <wp:wrapNone/>
                <wp:docPr id="42"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BD3DA" id="Line 384" o:spid="_x0000_s1026" style="position:absolute;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22.4pt" to="263.7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" strokecolor="maroon" strokeweight=".96pt"/>
            </w:pict>
          </mc:Fallback>
        </mc:AlternateContent>
      </w:r>
    </w:p>
    <w:p w:rsidR="00000000" w:rsidRDefault="00CF0E0A">
      <w:pPr>
        <w:spacing w:line="200" w:lineRule="exact"/>
        <w:rPr>
          <w:rFonts w:ascii="Times New Roman" w:eastAsia="Times New Roman" w:hAnsi="Times New Roman"/>
        </w:rPr>
      </w:pPr>
    </w:p>
    <w:p w:rsidR="00000000" w:rsidRDefault="00CF0E0A">
      <w:pPr>
        <w:spacing w:line="264" w:lineRule="exact"/>
        <w:rPr>
          <w:rFonts w:ascii="Times New Roman" w:eastAsia="Times New Roman" w:hAnsi="Times New Roman"/>
        </w:rPr>
      </w:pPr>
    </w:p>
    <w:tbl>
      <w:tblPr>
        <w:tblW w:w="0" w:type="auto"/>
        <w:tblInd w:w="4"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132" w:history="1">
              <w:r>
                <w:rPr>
                  <w:rFonts w:ascii="Tahoma" w:eastAsia="Tahoma" w:hAnsi="Tahoma"/>
                  <w:b/>
                  <w:color w:val="800000"/>
                  <w:sz w:val="16"/>
                </w:rPr>
                <w:t>www.congresooaxaca.gob.mx</w:t>
              </w:r>
            </w:hyperlink>
          </w:p>
        </w:tc>
        <w:tc>
          <w:tcPr>
            <w:tcW w:w="13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127</w:t>
            </w:r>
          </w:p>
        </w:tc>
      </w:tr>
    </w:tbl>
    <w:p w:rsidR="00000000" w:rsidRDefault="00CF0E0A">
      <w:pPr>
        <w:rPr>
          <w:rFonts w:ascii="Tahoma" w:eastAsia="Tahoma" w:hAnsi="Tahoma"/>
          <w:b/>
          <w:color w:val="800000"/>
          <w:sz w:val="16"/>
        </w:rPr>
        <w:sectPr w:rsidR="00000000">
          <w:pgSz w:w="12240" w:h="15859"/>
          <w:pgMar w:top="876" w:right="1402" w:bottom="417" w:left="1416" w:header="0" w:footer="0" w:gutter="0"/>
          <w:cols w:space="0" w:equalWidth="0">
            <w:col w:w="9424"/>
          </w:cols>
          <w:docGrid w:linePitch="360"/>
        </w:sectPr>
      </w:pPr>
    </w:p>
    <w:p w:rsidR="00000000" w:rsidRDefault="00CF0E0A">
      <w:pPr>
        <w:spacing w:line="0" w:lineRule="atLeast"/>
        <w:ind w:left="1420"/>
        <w:rPr>
          <w:rFonts w:ascii="Tahoma" w:eastAsia="Tahoma" w:hAnsi="Tahoma"/>
          <w:b/>
          <w:color w:val="800000"/>
          <w:sz w:val="14"/>
        </w:rPr>
      </w:pPr>
      <w:bookmarkStart w:id="128" w:name="page128"/>
      <w:bookmarkEnd w:id="128"/>
      <w:r>
        <w:rPr>
          <w:rFonts w:ascii="Tahoma" w:eastAsia="Tahoma" w:hAnsi="Tahoma"/>
          <w:b/>
          <w:noProof/>
          <w:color w:val="800000"/>
          <w:sz w:val="16"/>
        </w:rPr>
        <w:drawing>
          <wp:anchor distT="0" distB="0" distL="114300" distR="114300" simplePos="0" relativeHeight="251823104"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385" name="Imagen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w:t>
      </w:r>
      <w:r>
        <w:rPr>
          <w:rFonts w:ascii="Tahoma" w:eastAsia="Tahoma" w:hAnsi="Tahoma"/>
          <w:b/>
          <w:color w:val="800000"/>
          <w:sz w:val="14"/>
        </w:rPr>
        <w:t>l Estado Libre y Soberano de Oaxaca</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824128" behindDoc="1" locked="0" layoutInCell="1" allowOverlap="1">
                <wp:simplePos x="0" y="0"/>
                <wp:positionH relativeFrom="column">
                  <wp:posOffset>904875</wp:posOffset>
                </wp:positionH>
                <wp:positionV relativeFrom="paragraph">
                  <wp:posOffset>67310</wp:posOffset>
                </wp:positionV>
                <wp:extent cx="2881630" cy="0"/>
                <wp:effectExtent l="19050" t="10160" r="13970" b="18415"/>
                <wp:wrapNone/>
                <wp:docPr id="41"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EF468" id="Line 386" o:spid="_x0000_s1026" style="position:absolute;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3pt" to="298.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0"/>
        <w:rPr>
          <w:rFonts w:ascii="Arial" w:eastAsia="Arial" w:hAnsi="Arial"/>
          <w:b/>
          <w:sz w:val="16"/>
        </w:rPr>
      </w:pPr>
      <w:r>
        <w:rPr>
          <w:rFonts w:ascii="Arial" w:eastAsia="Arial" w:hAnsi="Arial"/>
          <w:b/>
          <w:sz w:val="16"/>
        </w:rPr>
        <w:t>PODER</w:t>
      </w:r>
    </w:p>
    <w:p w:rsidR="00000000" w:rsidRDefault="00CF0E0A">
      <w:pPr>
        <w:spacing w:line="237" w:lineRule="auto"/>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93"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Cuando la sentencia sea absolutoria o declare la extinción de l</w:t>
      </w:r>
      <w:r>
        <w:rPr>
          <w:rFonts w:ascii="Arial" w:eastAsia="Arial" w:hAnsi="Arial"/>
          <w:sz w:val="22"/>
        </w:rPr>
        <w:t>a acción penal, se ordenará la restitución de la cantidad pagada en concepto de pena pecuniaria y los objetos decomisados o su valor siempre que sea posible, salvo que la extinción de la acción penal se base en lo señalado en la fracción V del artículo 448</w:t>
      </w:r>
      <w:r>
        <w:rPr>
          <w:rFonts w:ascii="Arial" w:eastAsia="Arial" w:hAnsi="Arial"/>
          <w:sz w:val="22"/>
        </w:rPr>
        <w:t xml:space="preserve"> (Procedencia).</w:t>
      </w:r>
    </w:p>
    <w:p w:rsidR="00000000" w:rsidRDefault="00CF0E0A">
      <w:pPr>
        <w:spacing w:line="250"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455. Rechazo</w:t>
      </w:r>
    </w:p>
    <w:p w:rsidR="00000000" w:rsidRDefault="00CF0E0A">
      <w:pPr>
        <w:spacing w:line="267" w:lineRule="exact"/>
        <w:rPr>
          <w:rFonts w:ascii="Times New Roman" w:eastAsia="Times New Roman" w:hAnsi="Times New Roman"/>
        </w:rPr>
      </w:pPr>
    </w:p>
    <w:p w:rsidR="00000000" w:rsidRDefault="00CF0E0A">
      <w:pPr>
        <w:spacing w:line="236" w:lineRule="auto"/>
        <w:ind w:right="20"/>
        <w:jc w:val="both"/>
        <w:rPr>
          <w:rFonts w:ascii="Arial" w:eastAsia="Arial" w:hAnsi="Arial"/>
          <w:sz w:val="22"/>
        </w:rPr>
      </w:pPr>
      <w:r>
        <w:rPr>
          <w:rFonts w:ascii="Arial" w:eastAsia="Arial" w:hAnsi="Arial"/>
          <w:sz w:val="22"/>
        </w:rPr>
        <w:t>El rechazo de la solicitud de reconocimiento de inocencia no impedirá la interposición de una nueva solicitud fundada en motivos distintos.</w:t>
      </w: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239" w:lineRule="exact"/>
        <w:rPr>
          <w:rFonts w:ascii="Times New Roman" w:eastAsia="Times New Roman" w:hAnsi="Times New Roman"/>
        </w:rPr>
      </w:pPr>
    </w:p>
    <w:p w:rsidR="00000000" w:rsidRDefault="00CF0E0A">
      <w:pPr>
        <w:spacing w:line="0" w:lineRule="atLeast"/>
        <w:ind w:right="20"/>
        <w:jc w:val="center"/>
        <w:rPr>
          <w:rFonts w:ascii="Arial" w:eastAsia="Arial" w:hAnsi="Arial"/>
          <w:b/>
          <w:sz w:val="22"/>
        </w:rPr>
      </w:pPr>
      <w:r>
        <w:rPr>
          <w:rFonts w:ascii="Arial" w:eastAsia="Arial" w:hAnsi="Arial"/>
          <w:b/>
          <w:sz w:val="22"/>
        </w:rPr>
        <w:t>TÍTULO DUODÉCIMO</w:t>
      </w:r>
    </w:p>
    <w:p w:rsidR="00000000" w:rsidRDefault="00CF0E0A">
      <w:pPr>
        <w:spacing w:line="0" w:lineRule="atLeast"/>
        <w:ind w:right="20"/>
        <w:jc w:val="center"/>
        <w:rPr>
          <w:rFonts w:ascii="Arial" w:eastAsia="Arial" w:hAnsi="Arial"/>
          <w:b/>
          <w:sz w:val="22"/>
        </w:rPr>
      </w:pPr>
      <w:r>
        <w:rPr>
          <w:rFonts w:ascii="Arial" w:eastAsia="Arial" w:hAnsi="Arial"/>
          <w:b/>
          <w:sz w:val="22"/>
        </w:rPr>
        <w:t>ETAPA DE EJECUCIÓN DE LA SENTENCIA</w:t>
      </w:r>
    </w:p>
    <w:p w:rsidR="00000000" w:rsidRDefault="00CF0E0A">
      <w:pPr>
        <w:spacing w:line="255" w:lineRule="exact"/>
        <w:rPr>
          <w:rFonts w:ascii="Times New Roman" w:eastAsia="Times New Roman" w:hAnsi="Times New Roman"/>
        </w:rPr>
      </w:pPr>
    </w:p>
    <w:p w:rsidR="00000000" w:rsidRDefault="00CF0E0A">
      <w:pPr>
        <w:spacing w:line="0" w:lineRule="atLeast"/>
        <w:ind w:right="20"/>
        <w:jc w:val="center"/>
        <w:rPr>
          <w:rFonts w:ascii="Arial" w:eastAsia="Arial" w:hAnsi="Arial"/>
          <w:b/>
          <w:sz w:val="22"/>
        </w:rPr>
      </w:pPr>
      <w:r>
        <w:rPr>
          <w:rFonts w:ascii="Arial" w:eastAsia="Arial" w:hAnsi="Arial"/>
          <w:b/>
          <w:sz w:val="22"/>
        </w:rPr>
        <w:t>CAPÍTULO I</w:t>
      </w:r>
    </w:p>
    <w:p w:rsidR="00000000" w:rsidRDefault="00CF0E0A">
      <w:pPr>
        <w:spacing w:line="0" w:lineRule="atLeast"/>
        <w:ind w:right="20"/>
        <w:jc w:val="center"/>
        <w:rPr>
          <w:rFonts w:ascii="Arial" w:eastAsia="Arial" w:hAnsi="Arial"/>
          <w:b/>
          <w:sz w:val="22"/>
        </w:rPr>
      </w:pPr>
      <w:r>
        <w:rPr>
          <w:rFonts w:ascii="Arial" w:eastAsia="Arial" w:hAnsi="Arial"/>
          <w:b/>
          <w:sz w:val="22"/>
        </w:rPr>
        <w:t>EJECUC</w:t>
      </w:r>
      <w:r>
        <w:rPr>
          <w:rFonts w:ascii="Arial" w:eastAsia="Arial" w:hAnsi="Arial"/>
          <w:b/>
          <w:sz w:val="22"/>
        </w:rPr>
        <w:t>IÓN PENAL. NORMAS GENERALES</w:t>
      </w:r>
    </w:p>
    <w:p w:rsidR="00000000" w:rsidRDefault="00CF0E0A">
      <w:pPr>
        <w:spacing w:line="252"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456. Derechos</w:t>
      </w:r>
    </w:p>
    <w:p w:rsidR="00000000" w:rsidRDefault="00CF0E0A">
      <w:pPr>
        <w:spacing w:line="267"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El condenado podrá ejercer, durante la ejecución de la pena, los derechos y las facultades que las leyes penales, penitenciarias y los reglamentos le otorgan, y planteará personalmente, por medio de su d</w:t>
      </w:r>
      <w:r>
        <w:rPr>
          <w:rFonts w:ascii="Arial" w:eastAsia="Arial" w:hAnsi="Arial"/>
          <w:sz w:val="22"/>
        </w:rPr>
        <w:t>efensor o de cualquier persona en quien él delegue, ante el tribunal que corresponda, las observaciones que, con fundamento en aquellas reglas, estime convenientes.</w:t>
      </w:r>
    </w:p>
    <w:p w:rsidR="00000000" w:rsidRDefault="00CF0E0A">
      <w:pPr>
        <w:spacing w:line="253"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457. Unificación de penas</w:t>
      </w:r>
    </w:p>
    <w:p w:rsidR="00000000" w:rsidRDefault="00CF0E0A">
      <w:pPr>
        <w:spacing w:line="269" w:lineRule="exact"/>
        <w:rPr>
          <w:rFonts w:ascii="Times New Roman" w:eastAsia="Times New Roman" w:hAnsi="Times New Roman"/>
        </w:rPr>
      </w:pPr>
    </w:p>
    <w:p w:rsidR="00000000" w:rsidRDefault="00CF0E0A">
      <w:pPr>
        <w:spacing w:line="235" w:lineRule="auto"/>
        <w:ind w:right="20"/>
        <w:jc w:val="both"/>
        <w:rPr>
          <w:rFonts w:ascii="Arial" w:eastAsia="Arial" w:hAnsi="Arial"/>
          <w:sz w:val="22"/>
        </w:rPr>
      </w:pPr>
      <w:r>
        <w:rPr>
          <w:rFonts w:ascii="Arial" w:eastAsia="Arial" w:hAnsi="Arial"/>
          <w:sz w:val="22"/>
        </w:rPr>
        <w:t>El tribunal que dictó la última sentencia, de oficio o</w:t>
      </w:r>
      <w:r>
        <w:rPr>
          <w:rFonts w:ascii="Arial" w:eastAsia="Arial" w:hAnsi="Arial"/>
          <w:sz w:val="22"/>
        </w:rPr>
        <w:t xml:space="preserve"> a solicitud de parte, deberá unificar las penas cuando se hayan dictado varias condenas contra una misma persona.</w:t>
      </w:r>
    </w:p>
    <w:p w:rsidR="00000000" w:rsidRDefault="00CF0E0A">
      <w:pPr>
        <w:spacing w:line="247"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458. Competencia</w:t>
      </w:r>
    </w:p>
    <w:p w:rsidR="00000000" w:rsidRDefault="00CF0E0A">
      <w:pPr>
        <w:spacing w:line="269" w:lineRule="exact"/>
        <w:rPr>
          <w:rFonts w:ascii="Times New Roman" w:eastAsia="Times New Roman" w:hAnsi="Times New Roman"/>
        </w:rPr>
      </w:pPr>
    </w:p>
    <w:p w:rsidR="00000000" w:rsidRDefault="00CF0E0A">
      <w:pPr>
        <w:spacing w:line="235" w:lineRule="auto"/>
        <w:jc w:val="both"/>
        <w:rPr>
          <w:rFonts w:ascii="Arial" w:eastAsia="Arial" w:hAnsi="Arial"/>
          <w:sz w:val="22"/>
        </w:rPr>
      </w:pPr>
      <w:r>
        <w:rPr>
          <w:rFonts w:ascii="Arial" w:eastAsia="Arial" w:hAnsi="Arial"/>
          <w:sz w:val="22"/>
        </w:rPr>
        <w:t>Las resoluciones judiciales serán ejecutadas, salvo disposición en contrario, por el tribunal que las dictó.</w:t>
      </w:r>
    </w:p>
    <w:p w:rsidR="00000000" w:rsidRDefault="00CF0E0A">
      <w:pPr>
        <w:spacing w:line="258" w:lineRule="exact"/>
        <w:rPr>
          <w:rFonts w:ascii="Times New Roman" w:eastAsia="Times New Roman" w:hAnsi="Times New Roman"/>
        </w:rPr>
      </w:pPr>
    </w:p>
    <w:p w:rsidR="00000000" w:rsidRDefault="00CF0E0A">
      <w:pPr>
        <w:spacing w:line="237" w:lineRule="auto"/>
        <w:jc w:val="both"/>
        <w:rPr>
          <w:rFonts w:ascii="Arial" w:eastAsia="Arial" w:hAnsi="Arial"/>
          <w:sz w:val="22"/>
        </w:rPr>
      </w:pPr>
      <w:r>
        <w:rPr>
          <w:rFonts w:ascii="Arial" w:eastAsia="Arial" w:hAnsi="Arial"/>
          <w:sz w:val="22"/>
        </w:rPr>
        <w:t xml:space="preserve">El </w:t>
      </w:r>
      <w:r>
        <w:rPr>
          <w:rFonts w:ascii="Arial" w:eastAsia="Arial" w:hAnsi="Arial"/>
          <w:sz w:val="22"/>
        </w:rPr>
        <w:t>tribunal de juicio será competente para realizar la primera fijación de la pena o las medidas de seguridad, así como de las condiciones de su cumplimiento. Lo relativo a las sucesivas fijaciones, extinción, sustitución o modificación de aquellas será compe</w:t>
      </w:r>
      <w:r>
        <w:rPr>
          <w:rFonts w:ascii="Arial" w:eastAsia="Arial" w:hAnsi="Arial"/>
          <w:sz w:val="22"/>
        </w:rPr>
        <w:t>tencia del juez competente.</w:t>
      </w:r>
    </w:p>
    <w:p w:rsidR="00000000" w:rsidRDefault="00CF0E0A">
      <w:pPr>
        <w:spacing w:line="342"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459. Incidentes de ejecución</w:t>
      </w:r>
    </w:p>
    <w:p w:rsidR="00000000" w:rsidRDefault="00CF0E0A">
      <w:pPr>
        <w:spacing w:line="262" w:lineRule="exact"/>
        <w:rPr>
          <w:rFonts w:ascii="Times New Roman" w:eastAsia="Times New Roman" w:hAnsi="Times New Roman"/>
        </w:rPr>
      </w:pPr>
    </w:p>
    <w:p w:rsidR="00000000" w:rsidRDefault="00CF0E0A">
      <w:pPr>
        <w:spacing w:line="255" w:lineRule="auto"/>
        <w:ind w:right="20"/>
        <w:jc w:val="both"/>
        <w:rPr>
          <w:rFonts w:ascii="Arial" w:eastAsia="Arial" w:hAnsi="Arial"/>
          <w:sz w:val="21"/>
        </w:rPr>
      </w:pPr>
      <w:r>
        <w:rPr>
          <w:rFonts w:ascii="Arial" w:eastAsia="Arial" w:hAnsi="Arial"/>
          <w:sz w:val="21"/>
        </w:rPr>
        <w:t>El Ministerio Público, la parte coadyuvante, si la hubiere, el condenado y su defensor podrán plantear, ante el juez competente para la ejecución de la pena, incidentes relativos a la ejec</w:t>
      </w:r>
      <w:r>
        <w:rPr>
          <w:rFonts w:ascii="Arial" w:eastAsia="Arial" w:hAnsi="Arial"/>
          <w:sz w:val="21"/>
        </w:rPr>
        <w:t>ución,</w:t>
      </w:r>
    </w:p>
    <w:p w:rsidR="00000000" w:rsidRDefault="00CF0E0A">
      <w:pPr>
        <w:spacing w:line="20" w:lineRule="exact"/>
        <w:rPr>
          <w:rFonts w:ascii="Times New Roman" w:eastAsia="Times New Roman" w:hAnsi="Times New Roman"/>
        </w:rPr>
      </w:pPr>
      <w:r>
        <w:rPr>
          <w:rFonts w:ascii="Arial" w:eastAsia="Arial" w:hAnsi="Arial"/>
          <w:noProof/>
          <w:sz w:val="21"/>
        </w:rPr>
        <mc:AlternateContent>
          <mc:Choice Requires="wps">
            <w:drawing>
              <wp:anchor distT="0" distB="0" distL="114300" distR="114300" simplePos="0" relativeHeight="251825152" behindDoc="1" locked="0" layoutInCell="1" allowOverlap="1">
                <wp:simplePos x="0" y="0"/>
                <wp:positionH relativeFrom="column">
                  <wp:posOffset>-19050</wp:posOffset>
                </wp:positionH>
                <wp:positionV relativeFrom="paragraph">
                  <wp:posOffset>117475</wp:posOffset>
                </wp:positionV>
                <wp:extent cx="3365500" cy="0"/>
                <wp:effectExtent l="9525" t="12700" r="6350" b="6350"/>
                <wp:wrapNone/>
                <wp:docPr id="40"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BB75E" id="Line 387" o:spid="_x0000_s1026" style="position:absolute;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25pt" to="263.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KtrIAIAAEU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" strokecolor="maroon" strokeweight=".96pt"/>
            </w:pict>
          </mc:Fallback>
        </mc:AlternateContent>
      </w:r>
    </w:p>
    <w:p w:rsidR="00000000" w:rsidRDefault="00CF0E0A">
      <w:pPr>
        <w:spacing w:line="200"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133" w:history="1">
              <w:r>
                <w:rPr>
                  <w:rFonts w:ascii="Tahoma" w:eastAsia="Tahoma" w:hAnsi="Tahoma"/>
                  <w:b/>
                  <w:color w:val="800000"/>
                  <w:sz w:val="16"/>
                </w:rPr>
                <w:t>www.congresooaxaca.gob.mx</w:t>
              </w:r>
            </w:hyperlink>
          </w:p>
        </w:tc>
        <w:tc>
          <w:tcPr>
            <w:tcW w:w="13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128</w:t>
            </w:r>
          </w:p>
        </w:tc>
      </w:tr>
    </w:tbl>
    <w:p w:rsidR="00000000" w:rsidRDefault="00CF0E0A">
      <w:pPr>
        <w:rPr>
          <w:rFonts w:ascii="Tahoma" w:eastAsia="Tahoma" w:hAnsi="Tahoma"/>
          <w:b/>
          <w:color w:val="800000"/>
          <w:sz w:val="16"/>
        </w:rPr>
        <w:sectPr w:rsidR="00000000">
          <w:pgSz w:w="12240" w:h="15859"/>
          <w:pgMar w:top="876" w:right="1402" w:bottom="417" w:left="1420" w:header="0" w:footer="0" w:gutter="0"/>
          <w:cols w:space="0" w:equalWidth="0">
            <w:col w:w="9420"/>
          </w:cols>
          <w:docGrid w:linePitch="360"/>
        </w:sectPr>
      </w:pPr>
    </w:p>
    <w:p w:rsidR="00000000" w:rsidRDefault="00CF0E0A">
      <w:pPr>
        <w:spacing w:line="0" w:lineRule="atLeast"/>
        <w:ind w:left="1420"/>
        <w:rPr>
          <w:rFonts w:ascii="Tahoma" w:eastAsia="Tahoma" w:hAnsi="Tahoma"/>
          <w:b/>
          <w:color w:val="800000"/>
          <w:sz w:val="14"/>
        </w:rPr>
      </w:pPr>
      <w:bookmarkStart w:id="129" w:name="page129"/>
      <w:bookmarkEnd w:id="129"/>
      <w:r>
        <w:rPr>
          <w:rFonts w:ascii="Tahoma" w:eastAsia="Tahoma" w:hAnsi="Tahoma"/>
          <w:b/>
          <w:noProof/>
          <w:color w:val="800000"/>
          <w:sz w:val="16"/>
        </w:rPr>
        <w:drawing>
          <wp:anchor distT="0" distB="0" distL="114300" distR="114300" simplePos="0" relativeHeight="251826176"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388" name="Imagen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827200" behindDoc="1" locked="0" layoutInCell="1" allowOverlap="1">
                <wp:simplePos x="0" y="0"/>
                <wp:positionH relativeFrom="column">
                  <wp:posOffset>904875</wp:posOffset>
                </wp:positionH>
                <wp:positionV relativeFrom="paragraph">
                  <wp:posOffset>67310</wp:posOffset>
                </wp:positionV>
                <wp:extent cx="2881630" cy="0"/>
                <wp:effectExtent l="19050" t="10160" r="13970" b="18415"/>
                <wp:wrapNone/>
                <wp:docPr id="39"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B1A21" id="Line 389" o:spid="_x0000_s1026" style="position:absolute;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3pt" to="298.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Unidad de Invest</w:t>
      </w:r>
      <w:r>
        <w:rPr>
          <w:rFonts w:ascii="Tahoma" w:eastAsia="Tahoma" w:hAnsi="Tahoma"/>
          <w:b/>
          <w:color w:val="800000"/>
          <w:sz w:val="14"/>
        </w:rPr>
        <w: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0"/>
        <w:rPr>
          <w:rFonts w:ascii="Arial" w:eastAsia="Arial" w:hAnsi="Arial"/>
          <w:b/>
          <w:sz w:val="16"/>
        </w:rPr>
      </w:pPr>
      <w:r>
        <w:rPr>
          <w:rFonts w:ascii="Arial" w:eastAsia="Arial" w:hAnsi="Arial"/>
          <w:b/>
          <w:sz w:val="16"/>
        </w:rPr>
        <w:t>PODER</w:t>
      </w:r>
    </w:p>
    <w:p w:rsidR="00000000" w:rsidRDefault="00CF0E0A">
      <w:pPr>
        <w:spacing w:line="237" w:lineRule="auto"/>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93"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sustitución, modificación o extinción de la pena o de las medidas de seguridad. Estos deberán ser resueltos dentro del término de cinco días, previo traslado a los interesados. Si fuera necesario incorporar eleme</w:t>
      </w:r>
      <w:r>
        <w:rPr>
          <w:rFonts w:ascii="Arial" w:eastAsia="Arial" w:hAnsi="Arial"/>
          <w:sz w:val="22"/>
        </w:rPr>
        <w:t>ntos de prueba, el juez, aun de oficio, ordenará una investigación sumaria, después de la cual decidirá.</w:t>
      </w:r>
    </w:p>
    <w:p w:rsidR="00000000" w:rsidRDefault="00CF0E0A">
      <w:pPr>
        <w:spacing w:line="263"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Los incidentes relativos a la libertad anticipada y aquellos en los cuales, por su importancia, el juez lo estime necesario, serán resueltos en audien</w:t>
      </w:r>
      <w:r>
        <w:rPr>
          <w:rFonts w:ascii="Arial" w:eastAsia="Arial" w:hAnsi="Arial"/>
          <w:sz w:val="22"/>
        </w:rPr>
        <w:t>cia oral, citando a los testigos y peritos que deben informar durante el debate.</w:t>
      </w:r>
    </w:p>
    <w:p w:rsidR="00000000" w:rsidRDefault="00CF0E0A">
      <w:pPr>
        <w:spacing w:line="266" w:lineRule="exact"/>
        <w:rPr>
          <w:rFonts w:ascii="Times New Roman" w:eastAsia="Times New Roman" w:hAnsi="Times New Roman"/>
        </w:rPr>
      </w:pPr>
    </w:p>
    <w:p w:rsidR="00000000" w:rsidRDefault="00CF0E0A">
      <w:pPr>
        <w:spacing w:line="235" w:lineRule="auto"/>
        <w:ind w:right="20"/>
        <w:jc w:val="both"/>
        <w:rPr>
          <w:rFonts w:ascii="Arial" w:eastAsia="Arial" w:hAnsi="Arial"/>
          <w:sz w:val="22"/>
        </w:rPr>
      </w:pPr>
      <w:r>
        <w:rPr>
          <w:rFonts w:ascii="Arial" w:eastAsia="Arial" w:hAnsi="Arial"/>
          <w:sz w:val="22"/>
        </w:rPr>
        <w:t>El juez decidirá por resolución fundada y contra lo resuelto, procede recurso de apelación, cuya interposición no suspenderá la ejecución de la pena, a menos que así lo dispo</w:t>
      </w:r>
      <w:r>
        <w:rPr>
          <w:rFonts w:ascii="Arial" w:eastAsia="Arial" w:hAnsi="Arial"/>
          <w:sz w:val="22"/>
        </w:rPr>
        <w:t>nga el tribunal.</w:t>
      </w: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340"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460. Suspensión de medidas administrativas</w:t>
      </w:r>
    </w:p>
    <w:p w:rsidR="00000000" w:rsidRDefault="00CF0E0A">
      <w:pPr>
        <w:spacing w:line="267" w:lineRule="exact"/>
        <w:rPr>
          <w:rFonts w:ascii="Times New Roman" w:eastAsia="Times New Roman" w:hAnsi="Times New Roman"/>
        </w:rPr>
      </w:pPr>
    </w:p>
    <w:p w:rsidR="00000000" w:rsidRDefault="00CF0E0A">
      <w:pPr>
        <w:spacing w:line="237" w:lineRule="auto"/>
        <w:jc w:val="both"/>
        <w:rPr>
          <w:rFonts w:ascii="Arial" w:eastAsia="Arial" w:hAnsi="Arial"/>
          <w:sz w:val="22"/>
        </w:rPr>
      </w:pPr>
      <w:r>
        <w:rPr>
          <w:rFonts w:ascii="Arial" w:eastAsia="Arial" w:hAnsi="Arial"/>
          <w:sz w:val="22"/>
        </w:rPr>
        <w:t xml:space="preserve">Durante el trámite de los incidentes, el juez competente en la ejecución de la pena podrá ordenar la suspensión provisional de las medidas de la administración penitenciaria que sean </w:t>
      </w:r>
      <w:r>
        <w:rPr>
          <w:rFonts w:ascii="Arial" w:eastAsia="Arial" w:hAnsi="Arial"/>
          <w:sz w:val="22"/>
        </w:rPr>
        <w:t>impugnadas en el proceso.</w:t>
      </w:r>
    </w:p>
    <w:p w:rsidR="00000000" w:rsidRDefault="00CF0E0A">
      <w:pPr>
        <w:spacing w:line="250"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461. Defensa</w:t>
      </w:r>
    </w:p>
    <w:p w:rsidR="00000000" w:rsidRDefault="00CF0E0A">
      <w:pPr>
        <w:spacing w:line="264"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La labor del defensor culminará con la sentencia firme, sin perjuicio de que continúe en el ejercicio de la defensa técnica durante la ejecución de la pena. Asimismo, el condenado podrá nombrar un nuevo def</w:t>
      </w:r>
      <w:r>
        <w:rPr>
          <w:rFonts w:ascii="Arial" w:eastAsia="Arial" w:hAnsi="Arial"/>
          <w:sz w:val="22"/>
        </w:rPr>
        <w:t>ensor, o en su defecto, se le nombrará un defensor público.</w:t>
      </w:r>
    </w:p>
    <w:p w:rsidR="00000000" w:rsidRDefault="00CF0E0A">
      <w:pPr>
        <w:spacing w:line="264" w:lineRule="exact"/>
        <w:rPr>
          <w:rFonts w:ascii="Times New Roman" w:eastAsia="Times New Roman" w:hAnsi="Times New Roman"/>
        </w:rPr>
      </w:pPr>
    </w:p>
    <w:p w:rsidR="00000000" w:rsidRDefault="00CF0E0A">
      <w:pPr>
        <w:spacing w:line="237" w:lineRule="auto"/>
        <w:jc w:val="both"/>
        <w:rPr>
          <w:rFonts w:ascii="Arial" w:eastAsia="Arial" w:hAnsi="Arial"/>
          <w:sz w:val="22"/>
        </w:rPr>
      </w:pPr>
      <w:r>
        <w:rPr>
          <w:rFonts w:ascii="Arial" w:eastAsia="Arial" w:hAnsi="Arial"/>
          <w:sz w:val="22"/>
        </w:rPr>
        <w:t>El ejercicio de la defensa durante la ejecución penal consistirá en el asesoramiento al condenado, cuando se requiera, para la interposición de las gestiones necesarias en resguardo de sus derech</w:t>
      </w:r>
      <w:r>
        <w:rPr>
          <w:rFonts w:ascii="Arial" w:eastAsia="Arial" w:hAnsi="Arial"/>
          <w:sz w:val="22"/>
        </w:rPr>
        <w:t>os.</w:t>
      </w:r>
    </w:p>
    <w:p w:rsidR="00000000" w:rsidRDefault="00CF0E0A">
      <w:pPr>
        <w:spacing w:line="253" w:lineRule="exact"/>
        <w:rPr>
          <w:rFonts w:ascii="Times New Roman" w:eastAsia="Times New Roman" w:hAnsi="Times New Roman"/>
        </w:rPr>
      </w:pPr>
    </w:p>
    <w:p w:rsidR="00000000" w:rsidRDefault="00CF0E0A">
      <w:pPr>
        <w:spacing w:line="0" w:lineRule="atLeast"/>
        <w:rPr>
          <w:rFonts w:ascii="Arial" w:eastAsia="Arial" w:hAnsi="Arial"/>
          <w:sz w:val="22"/>
        </w:rPr>
      </w:pPr>
      <w:r>
        <w:rPr>
          <w:rFonts w:ascii="Arial" w:eastAsia="Arial" w:hAnsi="Arial"/>
          <w:sz w:val="22"/>
        </w:rPr>
        <w:t>No será deber de la defensa vigilar el cumplimiento de la pena.</w:t>
      </w:r>
    </w:p>
    <w:p w:rsidR="00000000" w:rsidRDefault="00CF0E0A">
      <w:pPr>
        <w:spacing w:line="249"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462. Intervención del Ministerio Público en la ejecución</w:t>
      </w:r>
    </w:p>
    <w:p w:rsidR="00000000" w:rsidRDefault="00CF0E0A">
      <w:pPr>
        <w:spacing w:line="264" w:lineRule="exact"/>
        <w:rPr>
          <w:rFonts w:ascii="Times New Roman" w:eastAsia="Times New Roman" w:hAnsi="Times New Roman"/>
        </w:rPr>
      </w:pPr>
    </w:p>
    <w:p w:rsidR="00000000" w:rsidRDefault="00CF0E0A">
      <w:pPr>
        <w:spacing w:line="236" w:lineRule="auto"/>
        <w:ind w:right="20"/>
        <w:jc w:val="both"/>
        <w:rPr>
          <w:rFonts w:ascii="Arial" w:eastAsia="Arial" w:hAnsi="Arial"/>
          <w:sz w:val="22"/>
        </w:rPr>
      </w:pPr>
      <w:r>
        <w:rPr>
          <w:rFonts w:ascii="Arial" w:eastAsia="Arial" w:hAnsi="Arial"/>
          <w:sz w:val="22"/>
        </w:rPr>
        <w:t>El Ministerio Público intervendrá en los procesos de ejecución de la pena, velando por el respeto de los derechos funda</w:t>
      </w:r>
      <w:r>
        <w:rPr>
          <w:rFonts w:ascii="Arial" w:eastAsia="Arial" w:hAnsi="Arial"/>
          <w:sz w:val="22"/>
        </w:rPr>
        <w:t>mentales y de las disposiciones de la sentencia.</w:t>
      </w:r>
    </w:p>
    <w:p w:rsidR="00000000" w:rsidRDefault="00CF0E0A">
      <w:pPr>
        <w:spacing w:line="250"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463. Atribuciones de los jueces de ejecución de la pena</w:t>
      </w:r>
    </w:p>
    <w:p w:rsidR="00000000" w:rsidRDefault="00CF0E0A">
      <w:pPr>
        <w:spacing w:line="265"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 xml:space="preserve">Los jueces de ejecución de la pena controlarán el cumplimiento del régimen penitenciario y el respeto de las finalidades constitucionales y </w:t>
      </w:r>
      <w:r>
        <w:rPr>
          <w:rFonts w:ascii="Arial" w:eastAsia="Arial" w:hAnsi="Arial"/>
          <w:sz w:val="22"/>
        </w:rPr>
        <w:t>legales de la pena y de las medidas de seguridad. Podrán hacer comparecer ante sí a los condenados o a los servidores públicos del sistema penitenciario, con fines de vigilancia y control.</w:t>
      </w:r>
    </w:p>
    <w:p w:rsidR="00000000" w:rsidRDefault="00CF0E0A">
      <w:pPr>
        <w:spacing w:line="343" w:lineRule="exact"/>
        <w:rPr>
          <w:rFonts w:ascii="Times New Roman" w:eastAsia="Times New Roman" w:hAnsi="Times New Roman"/>
        </w:rPr>
      </w:pPr>
    </w:p>
    <w:p w:rsidR="00000000" w:rsidRDefault="00CF0E0A">
      <w:pPr>
        <w:spacing w:line="0" w:lineRule="atLeast"/>
        <w:rPr>
          <w:rFonts w:ascii="Arial" w:eastAsia="Arial" w:hAnsi="Arial"/>
          <w:sz w:val="22"/>
        </w:rPr>
      </w:pPr>
      <w:r>
        <w:rPr>
          <w:rFonts w:ascii="Arial" w:eastAsia="Arial" w:hAnsi="Arial"/>
          <w:sz w:val="22"/>
        </w:rPr>
        <w:t>Les corresponderá especialmente:</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828224" behindDoc="1" locked="0" layoutInCell="1" allowOverlap="1">
                <wp:simplePos x="0" y="0"/>
                <wp:positionH relativeFrom="column">
                  <wp:posOffset>-19050</wp:posOffset>
                </wp:positionH>
                <wp:positionV relativeFrom="paragraph">
                  <wp:posOffset>283210</wp:posOffset>
                </wp:positionV>
                <wp:extent cx="3365500" cy="0"/>
                <wp:effectExtent l="9525" t="6985" r="6350" b="12065"/>
                <wp:wrapNone/>
                <wp:docPr id="38"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C43D1" id="Line 390" o:spid="_x0000_s1026" style="position:absolute;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3pt" to="263.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" strokecolor="maroon" strokeweight=".96pt"/>
            </w:pict>
          </mc:Fallback>
        </mc:AlternateContent>
      </w:r>
    </w:p>
    <w:p w:rsidR="00000000" w:rsidRDefault="00CF0E0A">
      <w:pPr>
        <w:spacing w:line="200" w:lineRule="exact"/>
        <w:rPr>
          <w:rFonts w:ascii="Times New Roman" w:eastAsia="Times New Roman" w:hAnsi="Times New Roman"/>
        </w:rPr>
      </w:pPr>
    </w:p>
    <w:p w:rsidR="00000000" w:rsidRDefault="00CF0E0A">
      <w:pPr>
        <w:spacing w:line="262"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134" w:history="1">
              <w:r>
                <w:rPr>
                  <w:rFonts w:ascii="Tahoma" w:eastAsia="Tahoma" w:hAnsi="Tahoma"/>
                  <w:b/>
                  <w:color w:val="800000"/>
                  <w:sz w:val="16"/>
                </w:rPr>
                <w:t>www.congresooaxaca.gob.mx</w:t>
              </w:r>
            </w:hyperlink>
          </w:p>
        </w:tc>
        <w:tc>
          <w:tcPr>
            <w:tcW w:w="13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129</w:t>
            </w:r>
          </w:p>
        </w:tc>
      </w:tr>
    </w:tbl>
    <w:p w:rsidR="00000000" w:rsidRDefault="00CF0E0A">
      <w:pPr>
        <w:rPr>
          <w:rFonts w:ascii="Tahoma" w:eastAsia="Tahoma" w:hAnsi="Tahoma"/>
          <w:b/>
          <w:color w:val="800000"/>
          <w:sz w:val="16"/>
        </w:rPr>
        <w:sectPr w:rsidR="00000000">
          <w:pgSz w:w="12240" w:h="15859"/>
          <w:pgMar w:top="876" w:right="1402" w:bottom="417" w:left="1420" w:header="0" w:footer="0" w:gutter="0"/>
          <w:cols w:space="0" w:equalWidth="0">
            <w:col w:w="9420"/>
          </w:cols>
          <w:docGrid w:linePitch="360"/>
        </w:sectPr>
      </w:pPr>
    </w:p>
    <w:p w:rsidR="00000000" w:rsidRDefault="00CF0E0A">
      <w:pPr>
        <w:spacing w:line="0" w:lineRule="atLeast"/>
        <w:ind w:left="1424"/>
        <w:rPr>
          <w:rFonts w:ascii="Tahoma" w:eastAsia="Tahoma" w:hAnsi="Tahoma"/>
          <w:b/>
          <w:color w:val="800000"/>
          <w:sz w:val="14"/>
        </w:rPr>
      </w:pPr>
      <w:bookmarkStart w:id="130" w:name="page130"/>
      <w:bookmarkEnd w:id="130"/>
      <w:r>
        <w:rPr>
          <w:rFonts w:ascii="Tahoma" w:eastAsia="Tahoma" w:hAnsi="Tahoma"/>
          <w:b/>
          <w:noProof/>
          <w:color w:val="800000"/>
          <w:sz w:val="16"/>
        </w:rPr>
        <w:drawing>
          <wp:anchor distT="0" distB="0" distL="114300" distR="114300" simplePos="0" relativeHeight="251829248"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391" name="Imagen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830272" behindDoc="1" locked="0" layoutInCell="1" allowOverlap="1">
                <wp:simplePos x="0" y="0"/>
                <wp:positionH relativeFrom="column">
                  <wp:posOffset>906780</wp:posOffset>
                </wp:positionH>
                <wp:positionV relativeFrom="paragraph">
                  <wp:posOffset>67310</wp:posOffset>
                </wp:positionV>
                <wp:extent cx="2881630" cy="0"/>
                <wp:effectExtent l="11430" t="10160" r="12065" b="18415"/>
                <wp:wrapNone/>
                <wp:docPr id="37" name="Lin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9524B" id="Line 392" o:spid="_x0000_s1026" style="position:absolute;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pt,5.3pt" to="29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4"/>
        <w:rPr>
          <w:rFonts w:ascii="Arial" w:eastAsia="Arial" w:hAnsi="Arial"/>
          <w:b/>
          <w:sz w:val="16"/>
        </w:rPr>
      </w:pPr>
      <w:r>
        <w:rPr>
          <w:rFonts w:ascii="Arial" w:eastAsia="Arial" w:hAnsi="Arial"/>
          <w:b/>
          <w:sz w:val="16"/>
        </w:rPr>
        <w:t>PODER</w:t>
      </w:r>
    </w:p>
    <w:p w:rsidR="00000000" w:rsidRDefault="00CF0E0A">
      <w:pPr>
        <w:spacing w:line="237" w:lineRule="auto"/>
        <w:ind w:left="4"/>
        <w:rPr>
          <w:rFonts w:ascii="Arial" w:eastAsia="Arial" w:hAnsi="Arial"/>
          <w:b/>
          <w:sz w:val="16"/>
        </w:rPr>
      </w:pPr>
      <w:r>
        <w:rPr>
          <w:rFonts w:ascii="Arial" w:eastAsia="Arial" w:hAnsi="Arial"/>
          <w:b/>
          <w:sz w:val="16"/>
        </w:rPr>
        <w:t>LEGISLATI</w:t>
      </w:r>
      <w:r>
        <w:rPr>
          <w:rFonts w:ascii="Arial" w:eastAsia="Arial" w:hAnsi="Arial"/>
          <w:b/>
          <w:sz w:val="16"/>
        </w:rPr>
        <w:t>VO</w:t>
      </w:r>
    </w:p>
    <w:p w:rsidR="00000000" w:rsidRDefault="00CF0E0A">
      <w:pPr>
        <w:spacing w:line="200" w:lineRule="exact"/>
        <w:rPr>
          <w:rFonts w:ascii="Times New Roman" w:eastAsia="Times New Roman" w:hAnsi="Times New Roman"/>
        </w:rPr>
      </w:pPr>
    </w:p>
    <w:p w:rsidR="00000000" w:rsidRDefault="00CF0E0A">
      <w:pPr>
        <w:spacing w:line="290" w:lineRule="exact"/>
        <w:rPr>
          <w:rFonts w:ascii="Times New Roman" w:eastAsia="Times New Roman" w:hAnsi="Times New Roman"/>
        </w:rPr>
      </w:pPr>
    </w:p>
    <w:p w:rsidR="00000000" w:rsidRDefault="00CF0E0A">
      <w:pPr>
        <w:numPr>
          <w:ilvl w:val="0"/>
          <w:numId w:val="226"/>
        </w:numPr>
        <w:tabs>
          <w:tab w:val="left" w:pos="544"/>
        </w:tabs>
        <w:spacing w:line="235" w:lineRule="auto"/>
        <w:ind w:left="544" w:right="80" w:hanging="544"/>
        <w:rPr>
          <w:rFonts w:ascii="Arial" w:eastAsia="Arial" w:hAnsi="Arial"/>
          <w:sz w:val="22"/>
        </w:rPr>
      </w:pPr>
      <w:r>
        <w:rPr>
          <w:rFonts w:ascii="Arial" w:eastAsia="Arial" w:hAnsi="Arial"/>
          <w:sz w:val="22"/>
        </w:rPr>
        <w:t>Mantener, sustituir, modificar o hacer cesar la pena y las medidas de seguridad, así como las condiciones de su cumplimiento;</w:t>
      </w:r>
    </w:p>
    <w:p w:rsidR="00000000" w:rsidRDefault="00CF0E0A">
      <w:pPr>
        <w:numPr>
          <w:ilvl w:val="0"/>
          <w:numId w:val="227"/>
        </w:numPr>
        <w:tabs>
          <w:tab w:val="left" w:pos="544"/>
        </w:tabs>
        <w:spacing w:line="0" w:lineRule="atLeast"/>
        <w:ind w:left="544" w:hanging="544"/>
        <w:rPr>
          <w:rFonts w:ascii="Arial" w:eastAsia="Arial" w:hAnsi="Arial"/>
          <w:sz w:val="22"/>
        </w:rPr>
      </w:pPr>
      <w:r>
        <w:rPr>
          <w:rFonts w:ascii="Arial" w:eastAsia="Arial" w:hAnsi="Arial"/>
          <w:sz w:val="22"/>
        </w:rPr>
        <w:t>Visitar los centros de reclusión, por lo menos una vez cada dos meses, con el fin de</w:t>
      </w:r>
    </w:p>
    <w:p w:rsidR="00000000" w:rsidRDefault="00CF0E0A">
      <w:pPr>
        <w:spacing w:line="10" w:lineRule="exact"/>
        <w:rPr>
          <w:rFonts w:ascii="Times New Roman" w:eastAsia="Times New Roman" w:hAnsi="Times New Roman"/>
        </w:rPr>
      </w:pPr>
    </w:p>
    <w:p w:rsidR="00000000" w:rsidRDefault="00CF0E0A">
      <w:pPr>
        <w:spacing w:line="234" w:lineRule="auto"/>
        <w:ind w:left="544" w:right="60"/>
        <w:rPr>
          <w:rFonts w:ascii="Arial" w:eastAsia="Arial" w:hAnsi="Arial"/>
          <w:sz w:val="22"/>
        </w:rPr>
      </w:pPr>
      <w:r>
        <w:rPr>
          <w:rFonts w:ascii="Arial" w:eastAsia="Arial" w:hAnsi="Arial"/>
          <w:sz w:val="22"/>
        </w:rPr>
        <w:t>constatar el respeto de los derechos fu</w:t>
      </w:r>
      <w:r>
        <w:rPr>
          <w:rFonts w:ascii="Arial" w:eastAsia="Arial" w:hAnsi="Arial"/>
          <w:sz w:val="22"/>
        </w:rPr>
        <w:t>ndamentales y penitenciarios de los internos, y ordenar las medidas correctivas que estimen convenientes;</w:t>
      </w:r>
    </w:p>
    <w:p w:rsidR="00000000" w:rsidRDefault="00CF0E0A">
      <w:pPr>
        <w:spacing w:line="2" w:lineRule="exact"/>
        <w:rPr>
          <w:rFonts w:ascii="Times New Roman" w:eastAsia="Times New Roman" w:hAnsi="Times New Roman"/>
        </w:rPr>
      </w:pPr>
    </w:p>
    <w:p w:rsidR="00000000" w:rsidRDefault="00CF0E0A">
      <w:pPr>
        <w:numPr>
          <w:ilvl w:val="0"/>
          <w:numId w:val="228"/>
        </w:numPr>
        <w:tabs>
          <w:tab w:val="left" w:pos="544"/>
        </w:tabs>
        <w:spacing w:line="0" w:lineRule="atLeast"/>
        <w:ind w:left="544" w:hanging="544"/>
        <w:rPr>
          <w:rFonts w:ascii="Arial" w:eastAsia="Arial" w:hAnsi="Arial"/>
          <w:sz w:val="22"/>
        </w:rPr>
      </w:pPr>
      <w:r>
        <w:rPr>
          <w:rFonts w:ascii="Arial" w:eastAsia="Arial" w:hAnsi="Arial"/>
          <w:sz w:val="22"/>
        </w:rPr>
        <w:t>Resolver,  con  aplicación  del  proceso  previsto  para  los  incidentes  de  ejecución,  las</w:t>
      </w:r>
    </w:p>
    <w:p w:rsidR="00000000" w:rsidRDefault="00CF0E0A">
      <w:pPr>
        <w:spacing w:line="10" w:lineRule="exact"/>
        <w:rPr>
          <w:rFonts w:ascii="Times New Roman" w:eastAsia="Times New Roman" w:hAnsi="Times New Roman"/>
        </w:rPr>
      </w:pPr>
    </w:p>
    <w:p w:rsidR="00000000" w:rsidRDefault="00CF0E0A">
      <w:pPr>
        <w:spacing w:line="235" w:lineRule="auto"/>
        <w:ind w:left="544" w:right="60"/>
        <w:rPr>
          <w:rFonts w:ascii="Arial" w:eastAsia="Arial" w:hAnsi="Arial"/>
          <w:sz w:val="22"/>
        </w:rPr>
      </w:pPr>
      <w:r>
        <w:rPr>
          <w:rFonts w:ascii="Arial" w:eastAsia="Arial" w:hAnsi="Arial"/>
          <w:sz w:val="22"/>
        </w:rPr>
        <w:t>peticiones o quejas que los internos formulen en rela</w:t>
      </w:r>
      <w:r>
        <w:rPr>
          <w:rFonts w:ascii="Arial" w:eastAsia="Arial" w:hAnsi="Arial"/>
          <w:sz w:val="22"/>
        </w:rPr>
        <w:t>ción con el régimen y el tratamiento penitenciario en cuanto afecten sus derechos; y</w:t>
      </w:r>
    </w:p>
    <w:p w:rsidR="00000000" w:rsidRDefault="00CF0E0A">
      <w:pPr>
        <w:spacing w:line="9" w:lineRule="exact"/>
        <w:rPr>
          <w:rFonts w:ascii="Times New Roman" w:eastAsia="Times New Roman" w:hAnsi="Times New Roman"/>
        </w:rPr>
      </w:pPr>
    </w:p>
    <w:p w:rsidR="00000000" w:rsidRDefault="00CF0E0A">
      <w:pPr>
        <w:tabs>
          <w:tab w:val="left" w:pos="523"/>
        </w:tabs>
        <w:spacing w:line="236" w:lineRule="auto"/>
        <w:ind w:left="544" w:right="80" w:hanging="539"/>
        <w:rPr>
          <w:rFonts w:ascii="Arial" w:eastAsia="Arial" w:hAnsi="Arial"/>
          <w:sz w:val="22"/>
        </w:rPr>
      </w:pPr>
      <w:r>
        <w:rPr>
          <w:rFonts w:ascii="Arial" w:eastAsia="Arial" w:hAnsi="Arial"/>
          <w:sz w:val="22"/>
        </w:rPr>
        <w:t>IV.</w:t>
      </w:r>
      <w:r>
        <w:rPr>
          <w:rFonts w:ascii="Arial" w:eastAsia="Arial" w:hAnsi="Arial"/>
          <w:sz w:val="22"/>
        </w:rPr>
        <w:tab/>
      </w:r>
      <w:r>
        <w:rPr>
          <w:rFonts w:ascii="Arial" w:eastAsia="Arial" w:hAnsi="Arial"/>
          <w:sz w:val="22"/>
        </w:rPr>
        <w:t>Resolver los reclamos que formulen los internos sobre sanciones disciplinarias, previo informe de la autoridad responsable.</w:t>
      </w:r>
    </w:p>
    <w:p w:rsidR="00000000" w:rsidRDefault="00CF0E0A">
      <w:pPr>
        <w:spacing w:line="200" w:lineRule="exact"/>
        <w:rPr>
          <w:rFonts w:ascii="Times New Roman" w:eastAsia="Times New Roman" w:hAnsi="Times New Roman"/>
        </w:rPr>
      </w:pPr>
    </w:p>
    <w:p w:rsidR="00000000" w:rsidRDefault="00CF0E0A">
      <w:pPr>
        <w:spacing w:line="300" w:lineRule="exact"/>
        <w:rPr>
          <w:rFonts w:ascii="Times New Roman" w:eastAsia="Times New Roman" w:hAnsi="Times New Roman"/>
        </w:rPr>
      </w:pPr>
    </w:p>
    <w:p w:rsidR="00000000" w:rsidRDefault="00CF0E0A">
      <w:pPr>
        <w:spacing w:line="0" w:lineRule="atLeast"/>
        <w:ind w:right="16"/>
        <w:jc w:val="center"/>
        <w:rPr>
          <w:rFonts w:ascii="Arial" w:eastAsia="Arial" w:hAnsi="Arial"/>
          <w:b/>
          <w:sz w:val="22"/>
        </w:rPr>
      </w:pPr>
      <w:r>
        <w:rPr>
          <w:rFonts w:ascii="Arial" w:eastAsia="Arial" w:hAnsi="Arial"/>
          <w:b/>
          <w:sz w:val="22"/>
        </w:rPr>
        <w:t>CAPÍTULO II</w:t>
      </w:r>
    </w:p>
    <w:p w:rsidR="00000000" w:rsidRDefault="00CF0E0A">
      <w:pPr>
        <w:spacing w:line="1" w:lineRule="exact"/>
        <w:rPr>
          <w:rFonts w:ascii="Times New Roman" w:eastAsia="Times New Roman" w:hAnsi="Times New Roman"/>
        </w:rPr>
      </w:pPr>
    </w:p>
    <w:p w:rsidR="00000000" w:rsidRDefault="00CF0E0A">
      <w:pPr>
        <w:spacing w:line="0" w:lineRule="atLeast"/>
        <w:ind w:right="16"/>
        <w:jc w:val="center"/>
        <w:rPr>
          <w:rFonts w:ascii="Arial" w:eastAsia="Arial" w:hAnsi="Arial"/>
          <w:b/>
          <w:sz w:val="22"/>
        </w:rPr>
      </w:pPr>
      <w:r>
        <w:rPr>
          <w:rFonts w:ascii="Arial" w:eastAsia="Arial" w:hAnsi="Arial"/>
          <w:b/>
          <w:sz w:val="22"/>
        </w:rPr>
        <w:t>PENAS Y MEDIDAS DE SEGURIDA</w:t>
      </w:r>
      <w:r>
        <w:rPr>
          <w:rFonts w:ascii="Arial" w:eastAsia="Arial" w:hAnsi="Arial"/>
          <w:b/>
          <w:sz w:val="22"/>
        </w:rPr>
        <w:t>D</w:t>
      </w:r>
    </w:p>
    <w:p w:rsidR="00000000" w:rsidRDefault="00CF0E0A">
      <w:pPr>
        <w:spacing w:line="251"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464. Ejecutoriedad</w:t>
      </w:r>
    </w:p>
    <w:p w:rsidR="00000000" w:rsidRDefault="00CF0E0A">
      <w:pPr>
        <w:spacing w:line="269" w:lineRule="exact"/>
        <w:rPr>
          <w:rFonts w:ascii="Times New Roman" w:eastAsia="Times New Roman" w:hAnsi="Times New Roman"/>
        </w:rPr>
      </w:pPr>
    </w:p>
    <w:p w:rsidR="00000000" w:rsidRDefault="00CF0E0A">
      <w:pPr>
        <w:spacing w:line="235" w:lineRule="auto"/>
        <w:ind w:left="4" w:right="20"/>
        <w:jc w:val="both"/>
        <w:rPr>
          <w:rFonts w:ascii="Arial" w:eastAsia="Arial" w:hAnsi="Arial"/>
          <w:sz w:val="22"/>
        </w:rPr>
      </w:pPr>
      <w:r>
        <w:rPr>
          <w:rFonts w:ascii="Arial" w:eastAsia="Arial" w:hAnsi="Arial"/>
          <w:sz w:val="22"/>
        </w:rPr>
        <w:t>Inmediatamente después de quedar firme una sentencia condenatoria, se ordenarán las notificaciones e inscripciones correspondientes y su ejecución.</w:t>
      </w:r>
    </w:p>
    <w:p w:rsidR="00000000" w:rsidRDefault="00CF0E0A">
      <w:pPr>
        <w:spacing w:line="261" w:lineRule="exact"/>
        <w:rPr>
          <w:rFonts w:ascii="Times New Roman" w:eastAsia="Times New Roman" w:hAnsi="Times New Roman"/>
        </w:rPr>
      </w:pPr>
    </w:p>
    <w:p w:rsidR="00000000" w:rsidRDefault="00CF0E0A">
      <w:pPr>
        <w:spacing w:line="236" w:lineRule="auto"/>
        <w:ind w:left="4" w:right="20"/>
        <w:jc w:val="both"/>
        <w:rPr>
          <w:rFonts w:ascii="Arial" w:eastAsia="Arial" w:hAnsi="Arial"/>
          <w:sz w:val="22"/>
        </w:rPr>
      </w:pPr>
      <w:r>
        <w:rPr>
          <w:rFonts w:ascii="Arial" w:eastAsia="Arial" w:hAnsi="Arial"/>
          <w:sz w:val="22"/>
        </w:rPr>
        <w:t>Tratándose de pena privativa de libertad y si el sentenciado se encuentra l</w:t>
      </w:r>
      <w:r>
        <w:rPr>
          <w:rFonts w:ascii="Arial" w:eastAsia="Arial" w:hAnsi="Arial"/>
          <w:sz w:val="22"/>
        </w:rPr>
        <w:t>ibre, se dispondrá lo necesario para su captura.</w:t>
      </w:r>
    </w:p>
    <w:p w:rsidR="00000000" w:rsidRDefault="00CF0E0A">
      <w:pPr>
        <w:spacing w:line="252" w:lineRule="exact"/>
        <w:rPr>
          <w:rFonts w:ascii="Times New Roman" w:eastAsia="Times New Roman" w:hAnsi="Times New Roman"/>
        </w:rPr>
      </w:pPr>
    </w:p>
    <w:p w:rsidR="00000000" w:rsidRDefault="00CF0E0A">
      <w:pPr>
        <w:spacing w:line="0" w:lineRule="atLeast"/>
        <w:ind w:left="4"/>
        <w:rPr>
          <w:rFonts w:ascii="Arial" w:eastAsia="Arial" w:hAnsi="Arial"/>
          <w:sz w:val="22"/>
        </w:rPr>
      </w:pPr>
      <w:r>
        <w:rPr>
          <w:rFonts w:ascii="Arial" w:eastAsia="Arial" w:hAnsi="Arial"/>
          <w:sz w:val="22"/>
        </w:rPr>
        <w:t>El tribunal ordenará las providencias necesarias para que se cumpla la sentencia.</w:t>
      </w:r>
    </w:p>
    <w:p w:rsidR="00000000" w:rsidRDefault="00CF0E0A">
      <w:pPr>
        <w:spacing w:line="249"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465. Cómputo definitivo</w:t>
      </w:r>
    </w:p>
    <w:p w:rsidR="00000000" w:rsidRDefault="00CF0E0A">
      <w:pPr>
        <w:spacing w:line="267" w:lineRule="exact"/>
        <w:rPr>
          <w:rFonts w:ascii="Times New Roman" w:eastAsia="Times New Roman" w:hAnsi="Times New Roman"/>
        </w:rPr>
      </w:pPr>
    </w:p>
    <w:p w:rsidR="00000000" w:rsidRDefault="00CF0E0A">
      <w:pPr>
        <w:spacing w:line="237" w:lineRule="auto"/>
        <w:ind w:left="4"/>
        <w:jc w:val="both"/>
        <w:rPr>
          <w:rFonts w:ascii="Arial" w:eastAsia="Arial" w:hAnsi="Arial"/>
          <w:sz w:val="22"/>
        </w:rPr>
      </w:pPr>
      <w:r>
        <w:rPr>
          <w:rFonts w:ascii="Arial" w:eastAsia="Arial" w:hAnsi="Arial"/>
          <w:sz w:val="22"/>
        </w:rPr>
        <w:t>El tribunal de juicio deberá hacer el cómputo de la pena, y abonará el tiempo de la prisi</w:t>
      </w:r>
      <w:r>
        <w:rPr>
          <w:rFonts w:ascii="Arial" w:eastAsia="Arial" w:hAnsi="Arial"/>
          <w:sz w:val="22"/>
        </w:rPr>
        <w:t>ón preventiva y el arresto domiciliario cumplidos por el condenado, para determinar con precisión la fecha en la que finalizará la condena.</w:t>
      </w:r>
    </w:p>
    <w:p w:rsidR="00000000" w:rsidRDefault="00CF0E0A">
      <w:pPr>
        <w:spacing w:line="266" w:lineRule="exact"/>
        <w:rPr>
          <w:rFonts w:ascii="Times New Roman" w:eastAsia="Times New Roman" w:hAnsi="Times New Roman"/>
        </w:rPr>
      </w:pPr>
    </w:p>
    <w:p w:rsidR="00000000" w:rsidRDefault="00CF0E0A">
      <w:pPr>
        <w:spacing w:line="235" w:lineRule="auto"/>
        <w:ind w:left="4" w:right="20"/>
        <w:jc w:val="both"/>
        <w:rPr>
          <w:rFonts w:ascii="Arial" w:eastAsia="Arial" w:hAnsi="Arial"/>
          <w:sz w:val="22"/>
        </w:rPr>
      </w:pPr>
      <w:r>
        <w:rPr>
          <w:rFonts w:ascii="Arial" w:eastAsia="Arial" w:hAnsi="Arial"/>
          <w:sz w:val="22"/>
        </w:rPr>
        <w:t>El cómputo será siempre reformable, aun de oficio, si se comprueba un error o cuando nuevas circunstancias lo torne</w:t>
      </w:r>
      <w:r>
        <w:rPr>
          <w:rFonts w:ascii="Arial" w:eastAsia="Arial" w:hAnsi="Arial"/>
          <w:sz w:val="22"/>
        </w:rPr>
        <w:t>n necesario.</w:t>
      </w:r>
    </w:p>
    <w:p w:rsidR="00000000" w:rsidRDefault="00CF0E0A">
      <w:pPr>
        <w:spacing w:line="252" w:lineRule="exact"/>
        <w:rPr>
          <w:rFonts w:ascii="Times New Roman" w:eastAsia="Times New Roman" w:hAnsi="Times New Roman"/>
        </w:rPr>
      </w:pPr>
    </w:p>
    <w:p w:rsidR="00000000" w:rsidRDefault="00CF0E0A">
      <w:pPr>
        <w:spacing w:line="0" w:lineRule="atLeast"/>
        <w:ind w:left="4"/>
        <w:rPr>
          <w:rFonts w:ascii="Arial" w:eastAsia="Arial" w:hAnsi="Arial"/>
          <w:sz w:val="22"/>
        </w:rPr>
      </w:pPr>
      <w:r>
        <w:rPr>
          <w:rFonts w:ascii="Arial" w:eastAsia="Arial" w:hAnsi="Arial"/>
          <w:sz w:val="22"/>
        </w:rPr>
        <w:t>La fecha del vencimiento de la pena se comunicará inmediatamente al condenado.</w:t>
      </w:r>
    </w:p>
    <w:p w:rsidR="00000000" w:rsidRDefault="00CF0E0A">
      <w:pPr>
        <w:spacing w:line="253" w:lineRule="exact"/>
        <w:rPr>
          <w:rFonts w:ascii="Times New Roman" w:eastAsia="Times New Roman" w:hAnsi="Times New Roman"/>
        </w:rPr>
      </w:pPr>
    </w:p>
    <w:p w:rsidR="00000000" w:rsidRDefault="00CF0E0A">
      <w:pPr>
        <w:spacing w:line="0" w:lineRule="atLeast"/>
        <w:ind w:left="4"/>
        <w:rPr>
          <w:rFonts w:ascii="Arial" w:eastAsia="Arial" w:hAnsi="Arial"/>
          <w:sz w:val="22"/>
        </w:rPr>
      </w:pPr>
      <w:r>
        <w:rPr>
          <w:rFonts w:ascii="Arial" w:eastAsia="Arial" w:hAnsi="Arial"/>
          <w:sz w:val="22"/>
        </w:rPr>
        <w:t>El incumplimiento de estas disposiciones se considerará falta grave.</w:t>
      </w:r>
    </w:p>
    <w:p w:rsidR="00000000" w:rsidRDefault="00CF0E0A">
      <w:pPr>
        <w:spacing w:line="256"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466. Libertad preparatoria</w:t>
      </w:r>
    </w:p>
    <w:p w:rsidR="00000000" w:rsidRDefault="00CF0E0A">
      <w:pPr>
        <w:spacing w:line="262" w:lineRule="exact"/>
        <w:rPr>
          <w:rFonts w:ascii="Times New Roman" w:eastAsia="Times New Roman" w:hAnsi="Times New Roman"/>
        </w:rPr>
      </w:pPr>
    </w:p>
    <w:p w:rsidR="00000000" w:rsidRDefault="00CF0E0A">
      <w:pPr>
        <w:spacing w:line="237" w:lineRule="auto"/>
        <w:ind w:left="4"/>
        <w:jc w:val="both"/>
        <w:rPr>
          <w:rFonts w:ascii="Arial" w:eastAsia="Arial" w:hAnsi="Arial"/>
          <w:sz w:val="22"/>
        </w:rPr>
      </w:pPr>
      <w:r>
        <w:rPr>
          <w:rFonts w:ascii="Arial" w:eastAsia="Arial" w:hAnsi="Arial"/>
          <w:sz w:val="22"/>
        </w:rPr>
        <w:t xml:space="preserve">El director del establecimiento penitenciario remitirá </w:t>
      </w:r>
      <w:r>
        <w:rPr>
          <w:rFonts w:ascii="Arial" w:eastAsia="Arial" w:hAnsi="Arial"/>
          <w:sz w:val="22"/>
        </w:rPr>
        <w:t>al juez competente los informes necesarios para resolver sobre la libertad preparatoria, un mes antes del plazo fijado para practicar el cómputo.</w:t>
      </w:r>
    </w:p>
    <w:p w:rsidR="00000000" w:rsidRDefault="00CF0E0A">
      <w:pPr>
        <w:spacing w:line="352" w:lineRule="exact"/>
        <w:rPr>
          <w:rFonts w:ascii="Times New Roman" w:eastAsia="Times New Roman" w:hAnsi="Times New Roman"/>
        </w:rPr>
      </w:pPr>
    </w:p>
    <w:p w:rsidR="00000000" w:rsidRDefault="00CF0E0A">
      <w:pPr>
        <w:spacing w:line="235" w:lineRule="auto"/>
        <w:ind w:left="4"/>
        <w:jc w:val="both"/>
        <w:rPr>
          <w:rFonts w:ascii="Arial" w:eastAsia="Arial" w:hAnsi="Arial"/>
          <w:sz w:val="22"/>
        </w:rPr>
      </w:pPr>
      <w:r>
        <w:rPr>
          <w:rFonts w:ascii="Arial" w:eastAsia="Arial" w:hAnsi="Arial"/>
          <w:sz w:val="22"/>
        </w:rPr>
        <w:t>El incidente de libertad preparatoria podrá ser promovido por el condenado, por el defensor o de oficio, en c</w:t>
      </w:r>
      <w:r>
        <w:rPr>
          <w:rFonts w:ascii="Arial" w:eastAsia="Arial" w:hAnsi="Arial"/>
          <w:sz w:val="22"/>
        </w:rPr>
        <w:t>uyo caso el juez emplazará al director del establecimiento para que remita los</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831296" behindDoc="1" locked="0" layoutInCell="1" allowOverlap="1">
                <wp:simplePos x="0" y="0"/>
                <wp:positionH relativeFrom="column">
                  <wp:posOffset>-16510</wp:posOffset>
                </wp:positionH>
                <wp:positionV relativeFrom="paragraph">
                  <wp:posOffset>111760</wp:posOffset>
                </wp:positionV>
                <wp:extent cx="3365500" cy="0"/>
                <wp:effectExtent l="12065" t="6985" r="13335" b="12065"/>
                <wp:wrapNone/>
                <wp:docPr id="36" name="Lin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B07EB" id="Line 393" o:spid="_x0000_s1026" style="position:absolute;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8.8pt" to="263.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" strokecolor="maroon" strokeweight=".96pt"/>
            </w:pict>
          </mc:Fallback>
        </mc:AlternateContent>
      </w:r>
    </w:p>
    <w:p w:rsidR="00000000" w:rsidRDefault="00CF0E0A">
      <w:pPr>
        <w:spacing w:line="192" w:lineRule="exact"/>
        <w:rPr>
          <w:rFonts w:ascii="Times New Roman" w:eastAsia="Times New Roman" w:hAnsi="Times New Roman"/>
        </w:rPr>
      </w:pPr>
    </w:p>
    <w:tbl>
      <w:tblPr>
        <w:tblW w:w="0" w:type="auto"/>
        <w:tblInd w:w="4"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135" w:history="1">
              <w:r>
                <w:rPr>
                  <w:rFonts w:ascii="Tahoma" w:eastAsia="Tahoma" w:hAnsi="Tahoma"/>
                  <w:b/>
                  <w:color w:val="800000"/>
                  <w:sz w:val="16"/>
                </w:rPr>
                <w:t>www.congresooaxaca.gob.mx</w:t>
              </w:r>
            </w:hyperlink>
          </w:p>
        </w:tc>
        <w:tc>
          <w:tcPr>
            <w:tcW w:w="13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130</w:t>
            </w:r>
          </w:p>
        </w:tc>
      </w:tr>
    </w:tbl>
    <w:p w:rsidR="00000000" w:rsidRDefault="00CF0E0A">
      <w:pPr>
        <w:rPr>
          <w:rFonts w:ascii="Tahoma" w:eastAsia="Tahoma" w:hAnsi="Tahoma"/>
          <w:b/>
          <w:color w:val="800000"/>
          <w:sz w:val="16"/>
        </w:rPr>
        <w:sectPr w:rsidR="00000000">
          <w:pgSz w:w="12240" w:h="15859"/>
          <w:pgMar w:top="876" w:right="1402" w:bottom="417" w:left="1416" w:header="0" w:footer="0" w:gutter="0"/>
          <w:cols w:space="0" w:equalWidth="0">
            <w:col w:w="9424"/>
          </w:cols>
          <w:docGrid w:linePitch="360"/>
        </w:sectPr>
      </w:pPr>
    </w:p>
    <w:p w:rsidR="00000000" w:rsidRDefault="00CF0E0A">
      <w:pPr>
        <w:spacing w:line="0" w:lineRule="atLeast"/>
        <w:ind w:left="1420"/>
        <w:rPr>
          <w:rFonts w:ascii="Tahoma" w:eastAsia="Tahoma" w:hAnsi="Tahoma"/>
          <w:b/>
          <w:color w:val="800000"/>
          <w:sz w:val="14"/>
        </w:rPr>
      </w:pPr>
      <w:bookmarkStart w:id="131" w:name="page131"/>
      <w:bookmarkEnd w:id="131"/>
      <w:r>
        <w:rPr>
          <w:rFonts w:ascii="Tahoma" w:eastAsia="Tahoma" w:hAnsi="Tahoma"/>
          <w:b/>
          <w:noProof/>
          <w:color w:val="800000"/>
          <w:sz w:val="16"/>
        </w:rPr>
        <w:drawing>
          <wp:anchor distT="0" distB="0" distL="114300" distR="114300" simplePos="0" relativeHeight="251832320"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394" name="Imagen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833344" behindDoc="1" locked="0" layoutInCell="1" allowOverlap="1">
                <wp:simplePos x="0" y="0"/>
                <wp:positionH relativeFrom="column">
                  <wp:posOffset>904875</wp:posOffset>
                </wp:positionH>
                <wp:positionV relativeFrom="paragraph">
                  <wp:posOffset>67310</wp:posOffset>
                </wp:positionV>
                <wp:extent cx="2881630" cy="0"/>
                <wp:effectExtent l="19050" t="10160" r="13970" b="18415"/>
                <wp:wrapNone/>
                <wp:docPr id="35" name="Line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DC7CE" id="Line 395" o:spid="_x0000_s1026" style="position:absolute;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3pt" to="298.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 xml:space="preserve">Centro </w:t>
      </w:r>
      <w:r>
        <w:rPr>
          <w:rFonts w:ascii="Tahoma" w:eastAsia="Tahoma" w:hAnsi="Tahoma"/>
          <w:b/>
          <w:color w:val="800000"/>
          <w:sz w:val="14"/>
        </w:rPr>
        <w:t>de Información e Investigaciones Legislativas (CIILCEO)</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0"/>
        <w:rPr>
          <w:rFonts w:ascii="Arial" w:eastAsia="Arial" w:hAnsi="Arial"/>
          <w:b/>
          <w:sz w:val="16"/>
        </w:rPr>
      </w:pPr>
      <w:r>
        <w:rPr>
          <w:rFonts w:ascii="Arial" w:eastAsia="Arial" w:hAnsi="Arial"/>
          <w:b/>
          <w:sz w:val="16"/>
        </w:rPr>
        <w:t>PODER</w:t>
      </w:r>
    </w:p>
    <w:p w:rsidR="00000000" w:rsidRDefault="00CF0E0A">
      <w:pPr>
        <w:spacing w:line="237" w:lineRule="auto"/>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84" w:lineRule="exact"/>
        <w:rPr>
          <w:rFonts w:ascii="Times New Roman" w:eastAsia="Times New Roman" w:hAnsi="Times New Roman"/>
        </w:rPr>
      </w:pPr>
    </w:p>
    <w:p w:rsidR="00000000" w:rsidRDefault="00CF0E0A">
      <w:pPr>
        <w:spacing w:line="0" w:lineRule="atLeast"/>
        <w:rPr>
          <w:rFonts w:ascii="Arial" w:eastAsia="Arial" w:hAnsi="Arial"/>
          <w:sz w:val="22"/>
        </w:rPr>
      </w:pPr>
      <w:r>
        <w:rPr>
          <w:rFonts w:ascii="Arial" w:eastAsia="Arial" w:hAnsi="Arial"/>
          <w:sz w:val="22"/>
        </w:rPr>
        <w:t>informes previstos en el párrafo anterior.</w:t>
      </w:r>
    </w:p>
    <w:p w:rsidR="00000000" w:rsidRDefault="00CF0E0A">
      <w:pPr>
        <w:spacing w:line="264" w:lineRule="exact"/>
        <w:rPr>
          <w:rFonts w:ascii="Times New Roman" w:eastAsia="Times New Roman" w:hAnsi="Times New Roman"/>
        </w:rPr>
      </w:pPr>
    </w:p>
    <w:p w:rsidR="00000000" w:rsidRDefault="00CF0E0A">
      <w:pPr>
        <w:spacing w:line="235" w:lineRule="auto"/>
        <w:ind w:right="20"/>
        <w:jc w:val="both"/>
        <w:rPr>
          <w:rFonts w:ascii="Arial" w:eastAsia="Arial" w:hAnsi="Arial"/>
          <w:sz w:val="22"/>
        </w:rPr>
      </w:pPr>
      <w:r>
        <w:rPr>
          <w:rFonts w:ascii="Arial" w:eastAsia="Arial" w:hAnsi="Arial"/>
          <w:sz w:val="22"/>
        </w:rPr>
        <w:t>Cuando el condenado lo promueva directamente ante el director del establecimiento, éste remitirá</w:t>
      </w:r>
      <w:r>
        <w:rPr>
          <w:rFonts w:ascii="Arial" w:eastAsia="Arial" w:hAnsi="Arial"/>
          <w:sz w:val="22"/>
        </w:rPr>
        <w:t xml:space="preserve"> inmediatamente la solicitud, fijando la fecha en que elevará el informe.</w:t>
      </w:r>
    </w:p>
    <w:p w:rsidR="00000000" w:rsidRDefault="00CF0E0A">
      <w:pPr>
        <w:spacing w:line="261"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El juez podrá rechazar sin trámite la solicitud, cuando sea manifiestamente improcedente o cuando estime que no transcurrió el tiempo suficiente para que hayan variado las condicion</w:t>
      </w:r>
      <w:r>
        <w:rPr>
          <w:rFonts w:ascii="Arial" w:eastAsia="Arial" w:hAnsi="Arial"/>
          <w:sz w:val="22"/>
        </w:rPr>
        <w:t>es que motivaron el rechazo anterior.</w:t>
      </w:r>
    </w:p>
    <w:p w:rsidR="00000000" w:rsidRDefault="00CF0E0A">
      <w:pPr>
        <w:spacing w:line="261"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Cuando la libertad sea otorgada, el auto que la disponga fijará las condiciones e instrucciones que debe cumplir el condenado, según lo establecido por la ley. El liberado fijará domicilio y recibirá un certificado en</w:t>
      </w:r>
      <w:r>
        <w:rPr>
          <w:rFonts w:ascii="Arial" w:eastAsia="Arial" w:hAnsi="Arial"/>
          <w:sz w:val="22"/>
        </w:rPr>
        <w:t xml:space="preserve"> el que conste que se halla en libertad preparatoria.</w:t>
      </w:r>
    </w:p>
    <w:p w:rsidR="00000000" w:rsidRDefault="00CF0E0A">
      <w:pPr>
        <w:spacing w:line="200" w:lineRule="exact"/>
        <w:rPr>
          <w:rFonts w:ascii="Times New Roman" w:eastAsia="Times New Roman" w:hAnsi="Times New Roman"/>
        </w:rPr>
      </w:pPr>
    </w:p>
    <w:p w:rsidR="00000000" w:rsidRDefault="00CF0E0A">
      <w:pPr>
        <w:spacing w:line="296"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467. Revocación de la libertad preparatoria</w:t>
      </w:r>
    </w:p>
    <w:p w:rsidR="00000000" w:rsidRDefault="00CF0E0A">
      <w:pPr>
        <w:spacing w:line="267" w:lineRule="exact"/>
        <w:rPr>
          <w:rFonts w:ascii="Times New Roman" w:eastAsia="Times New Roman" w:hAnsi="Times New Roman"/>
        </w:rPr>
      </w:pPr>
    </w:p>
    <w:p w:rsidR="00000000" w:rsidRDefault="00CF0E0A">
      <w:pPr>
        <w:spacing w:line="236" w:lineRule="auto"/>
        <w:ind w:right="20"/>
        <w:jc w:val="both"/>
        <w:rPr>
          <w:rFonts w:ascii="Arial" w:eastAsia="Arial" w:hAnsi="Arial"/>
          <w:sz w:val="22"/>
        </w:rPr>
      </w:pPr>
      <w:r>
        <w:rPr>
          <w:rFonts w:ascii="Arial" w:eastAsia="Arial" w:hAnsi="Arial"/>
          <w:sz w:val="22"/>
        </w:rPr>
        <w:t>Se podrá revocar la libertad preparatoria por incumplimiento de las condiciones o cuando ya no sea procedente, por unificación de sentencias o pen</w:t>
      </w:r>
      <w:r>
        <w:rPr>
          <w:rFonts w:ascii="Arial" w:eastAsia="Arial" w:hAnsi="Arial"/>
          <w:sz w:val="22"/>
        </w:rPr>
        <w:t>as.</w:t>
      </w:r>
    </w:p>
    <w:p w:rsidR="00000000" w:rsidRDefault="00CF0E0A">
      <w:pPr>
        <w:spacing w:line="252" w:lineRule="exact"/>
        <w:rPr>
          <w:rFonts w:ascii="Times New Roman" w:eastAsia="Times New Roman" w:hAnsi="Times New Roman"/>
        </w:rPr>
      </w:pPr>
    </w:p>
    <w:p w:rsidR="00000000" w:rsidRDefault="00CF0E0A">
      <w:pPr>
        <w:spacing w:line="0" w:lineRule="atLeast"/>
        <w:rPr>
          <w:rFonts w:ascii="Arial" w:eastAsia="Arial" w:hAnsi="Arial"/>
          <w:sz w:val="22"/>
        </w:rPr>
      </w:pPr>
      <w:r>
        <w:rPr>
          <w:rFonts w:ascii="Arial" w:eastAsia="Arial" w:hAnsi="Arial"/>
          <w:sz w:val="22"/>
        </w:rPr>
        <w:t>El incidente de revocación será promovido de oficio o a solicitud del Ministerio Público.</w:t>
      </w:r>
    </w:p>
    <w:p w:rsidR="00000000" w:rsidRDefault="00CF0E0A">
      <w:pPr>
        <w:spacing w:line="262"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Si el condenado no puede ser localizado, el juez ordenará su detención. Cuando el incidente se lleve a cabo estando presente el condenado, el juez podrá dispone</w:t>
      </w:r>
      <w:r>
        <w:rPr>
          <w:rFonts w:ascii="Arial" w:eastAsia="Arial" w:hAnsi="Arial"/>
          <w:sz w:val="22"/>
        </w:rPr>
        <w:t>r que se le mantenga detenido hasta que se resuelva el incidente.</w:t>
      </w:r>
    </w:p>
    <w:p w:rsidR="00000000" w:rsidRDefault="00CF0E0A">
      <w:pPr>
        <w:spacing w:line="255" w:lineRule="exact"/>
        <w:rPr>
          <w:rFonts w:ascii="Times New Roman" w:eastAsia="Times New Roman" w:hAnsi="Times New Roman"/>
        </w:rPr>
      </w:pPr>
    </w:p>
    <w:p w:rsidR="00000000" w:rsidRDefault="00CF0E0A">
      <w:pPr>
        <w:spacing w:line="0" w:lineRule="atLeast"/>
        <w:rPr>
          <w:rFonts w:ascii="Arial" w:eastAsia="Arial" w:hAnsi="Arial"/>
          <w:sz w:val="22"/>
        </w:rPr>
      </w:pPr>
      <w:r>
        <w:rPr>
          <w:rFonts w:ascii="Arial" w:eastAsia="Arial" w:hAnsi="Arial"/>
          <w:sz w:val="22"/>
        </w:rPr>
        <w:t>El juez decidirá por auto fundado y motivado y, en su caso, practicará nuevo cómputo.</w:t>
      </w:r>
    </w:p>
    <w:p w:rsidR="00000000" w:rsidRDefault="00CF0E0A">
      <w:pPr>
        <w:spacing w:line="251" w:lineRule="exact"/>
        <w:rPr>
          <w:rFonts w:ascii="Times New Roman" w:eastAsia="Times New Roman" w:hAnsi="Times New Roman"/>
        </w:rPr>
      </w:pPr>
    </w:p>
    <w:p w:rsidR="00000000" w:rsidRDefault="00CF0E0A">
      <w:pPr>
        <w:spacing w:line="0" w:lineRule="atLeast"/>
        <w:rPr>
          <w:rFonts w:ascii="Arial" w:eastAsia="Arial" w:hAnsi="Arial"/>
          <w:sz w:val="22"/>
        </w:rPr>
      </w:pPr>
      <w:r>
        <w:rPr>
          <w:rFonts w:ascii="Arial" w:eastAsia="Arial" w:hAnsi="Arial"/>
          <w:sz w:val="22"/>
        </w:rPr>
        <w:t>La resolución que revoca la libertad preparatoria es apelable.</w:t>
      </w:r>
    </w:p>
    <w:p w:rsidR="00000000" w:rsidRDefault="00CF0E0A">
      <w:pPr>
        <w:spacing w:line="253"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468. Condena condicional</w:t>
      </w:r>
    </w:p>
    <w:p w:rsidR="00000000" w:rsidRDefault="00CF0E0A">
      <w:pPr>
        <w:spacing w:line="267" w:lineRule="exact"/>
        <w:rPr>
          <w:rFonts w:ascii="Times New Roman" w:eastAsia="Times New Roman" w:hAnsi="Times New Roman"/>
        </w:rPr>
      </w:pPr>
    </w:p>
    <w:p w:rsidR="00000000" w:rsidRDefault="00CF0E0A">
      <w:pPr>
        <w:spacing w:line="236" w:lineRule="auto"/>
        <w:jc w:val="both"/>
        <w:rPr>
          <w:rFonts w:ascii="Arial" w:eastAsia="Arial" w:hAnsi="Arial"/>
          <w:sz w:val="22"/>
        </w:rPr>
      </w:pPr>
      <w:r>
        <w:rPr>
          <w:rFonts w:ascii="Arial" w:eastAsia="Arial" w:hAnsi="Arial"/>
          <w:sz w:val="22"/>
        </w:rPr>
        <w:t xml:space="preserve">El </w:t>
      </w:r>
      <w:r>
        <w:rPr>
          <w:rFonts w:ascii="Arial" w:eastAsia="Arial" w:hAnsi="Arial"/>
          <w:sz w:val="22"/>
        </w:rPr>
        <w:t>juez de ejecución controlará las condiciones dispuestas por el tribunal entenciante para el cumplimiento de la condena condicional.</w:t>
      </w:r>
    </w:p>
    <w:p w:rsidR="00000000" w:rsidRDefault="00CF0E0A">
      <w:pPr>
        <w:spacing w:line="266" w:lineRule="exact"/>
        <w:rPr>
          <w:rFonts w:ascii="Times New Roman" w:eastAsia="Times New Roman" w:hAnsi="Times New Roman"/>
        </w:rPr>
      </w:pPr>
    </w:p>
    <w:p w:rsidR="00000000" w:rsidRDefault="00CF0E0A">
      <w:pPr>
        <w:spacing w:line="235" w:lineRule="auto"/>
        <w:ind w:right="20"/>
        <w:jc w:val="both"/>
        <w:rPr>
          <w:rFonts w:ascii="Arial" w:eastAsia="Arial" w:hAnsi="Arial"/>
          <w:sz w:val="22"/>
        </w:rPr>
      </w:pPr>
      <w:r>
        <w:rPr>
          <w:rFonts w:ascii="Arial" w:eastAsia="Arial" w:hAnsi="Arial"/>
          <w:sz w:val="22"/>
        </w:rPr>
        <w:t>Si durante la vigencia de la condena condicional surgiere motivo justificado para revocarla, el juez de ejecución, con audi</w:t>
      </w:r>
      <w:r>
        <w:rPr>
          <w:rFonts w:ascii="Arial" w:eastAsia="Arial" w:hAnsi="Arial"/>
          <w:sz w:val="22"/>
        </w:rPr>
        <w:t>encia del interesado, procederá a decidir sobre la revocación.</w:t>
      </w:r>
    </w:p>
    <w:p w:rsidR="00000000" w:rsidRDefault="00CF0E0A">
      <w:pPr>
        <w:spacing w:line="247"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469. Multa</w:t>
      </w:r>
    </w:p>
    <w:p w:rsidR="00000000" w:rsidRDefault="00CF0E0A">
      <w:pPr>
        <w:spacing w:line="267"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 xml:space="preserve">Si el condenado no paga la multa dentro del plazo que fija la sentencia, será citado para que indique si opta por sustituir la multa por trabajo en favor de la comunidad, </w:t>
      </w:r>
      <w:r>
        <w:rPr>
          <w:rFonts w:ascii="Arial" w:eastAsia="Arial" w:hAnsi="Arial"/>
          <w:sz w:val="22"/>
        </w:rPr>
        <w:t>solicitar plazo para pagarla o entregar bienes suficientes que alcancen a cubrirla. El juez podrá autorizar el pago en parcialidades.</w:t>
      </w:r>
    </w:p>
    <w:p w:rsidR="00000000" w:rsidRDefault="00CF0E0A">
      <w:pPr>
        <w:spacing w:line="268" w:lineRule="exact"/>
        <w:rPr>
          <w:rFonts w:ascii="Times New Roman" w:eastAsia="Times New Roman" w:hAnsi="Times New Roman"/>
        </w:rPr>
      </w:pPr>
    </w:p>
    <w:p w:rsidR="00000000" w:rsidRDefault="00CF0E0A">
      <w:pPr>
        <w:spacing w:line="235" w:lineRule="auto"/>
        <w:ind w:right="20"/>
        <w:jc w:val="both"/>
        <w:rPr>
          <w:rFonts w:ascii="Arial" w:eastAsia="Arial" w:hAnsi="Arial"/>
          <w:sz w:val="22"/>
        </w:rPr>
      </w:pPr>
      <w:r>
        <w:rPr>
          <w:rFonts w:ascii="Arial" w:eastAsia="Arial" w:hAnsi="Arial"/>
          <w:sz w:val="22"/>
        </w:rPr>
        <w:t xml:space="preserve">Si es necesario, el juez procederá al embargo y a la venta pública de los bienes embargados, conforme al Código Procesal </w:t>
      </w:r>
      <w:r>
        <w:rPr>
          <w:rFonts w:ascii="Arial" w:eastAsia="Arial" w:hAnsi="Arial"/>
          <w:sz w:val="22"/>
        </w:rPr>
        <w:t>Civil, o hará efectivas las cauciones.</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834368" behindDoc="1" locked="0" layoutInCell="1" allowOverlap="1">
                <wp:simplePos x="0" y="0"/>
                <wp:positionH relativeFrom="column">
                  <wp:posOffset>-19050</wp:posOffset>
                </wp:positionH>
                <wp:positionV relativeFrom="paragraph">
                  <wp:posOffset>166370</wp:posOffset>
                </wp:positionV>
                <wp:extent cx="3365500" cy="0"/>
                <wp:effectExtent l="9525" t="13970" r="6350" b="14605"/>
                <wp:wrapNone/>
                <wp:docPr id="34" name="Lin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D88FB" id="Line 396" o:spid="_x0000_s1026" style="position:absolute;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3.1pt" to="263.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SlnIQIAAEU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" strokecolor="maroon" strokeweight=".96pt"/>
            </w:pict>
          </mc:Fallback>
        </mc:AlternateContent>
      </w:r>
    </w:p>
    <w:p w:rsidR="00000000" w:rsidRDefault="00CF0E0A">
      <w:pPr>
        <w:spacing w:line="278"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136" w:history="1">
              <w:r>
                <w:rPr>
                  <w:rFonts w:ascii="Tahoma" w:eastAsia="Tahoma" w:hAnsi="Tahoma"/>
                  <w:b/>
                  <w:color w:val="800000"/>
                  <w:sz w:val="16"/>
                </w:rPr>
                <w:t>www.congresooaxaca.gob.mx</w:t>
              </w:r>
            </w:hyperlink>
          </w:p>
        </w:tc>
        <w:tc>
          <w:tcPr>
            <w:tcW w:w="13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131</w:t>
            </w:r>
          </w:p>
        </w:tc>
      </w:tr>
    </w:tbl>
    <w:p w:rsidR="00000000" w:rsidRDefault="00CF0E0A">
      <w:pPr>
        <w:rPr>
          <w:rFonts w:ascii="Tahoma" w:eastAsia="Tahoma" w:hAnsi="Tahoma"/>
          <w:b/>
          <w:color w:val="800000"/>
          <w:sz w:val="16"/>
        </w:rPr>
        <w:sectPr w:rsidR="00000000">
          <w:pgSz w:w="12240" w:h="15859"/>
          <w:pgMar w:top="876" w:right="1402" w:bottom="417" w:left="1420" w:header="0" w:footer="0" w:gutter="0"/>
          <w:cols w:space="0" w:equalWidth="0">
            <w:col w:w="9420"/>
          </w:cols>
          <w:docGrid w:linePitch="360"/>
        </w:sectPr>
      </w:pPr>
    </w:p>
    <w:p w:rsidR="00000000" w:rsidRDefault="00CF0E0A">
      <w:pPr>
        <w:spacing w:line="0" w:lineRule="atLeast"/>
        <w:ind w:left="1424"/>
        <w:rPr>
          <w:rFonts w:ascii="Tahoma" w:eastAsia="Tahoma" w:hAnsi="Tahoma"/>
          <w:b/>
          <w:color w:val="800000"/>
          <w:sz w:val="14"/>
        </w:rPr>
      </w:pPr>
      <w:bookmarkStart w:id="132" w:name="page132"/>
      <w:bookmarkEnd w:id="132"/>
      <w:r>
        <w:rPr>
          <w:rFonts w:ascii="Tahoma" w:eastAsia="Tahoma" w:hAnsi="Tahoma"/>
          <w:b/>
          <w:noProof/>
          <w:color w:val="800000"/>
          <w:sz w:val="16"/>
        </w:rPr>
        <w:drawing>
          <wp:anchor distT="0" distB="0" distL="114300" distR="114300" simplePos="0" relativeHeight="251835392"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397" name="Imagen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836416" behindDoc="1" locked="0" layoutInCell="1" allowOverlap="1">
                <wp:simplePos x="0" y="0"/>
                <wp:positionH relativeFrom="column">
                  <wp:posOffset>906780</wp:posOffset>
                </wp:positionH>
                <wp:positionV relativeFrom="paragraph">
                  <wp:posOffset>67310</wp:posOffset>
                </wp:positionV>
                <wp:extent cx="2881630" cy="0"/>
                <wp:effectExtent l="11430" t="10160" r="12065" b="18415"/>
                <wp:wrapNone/>
                <wp:docPr id="33" name="Lin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E35DB" id="Line 398" o:spid="_x0000_s1026" style="position:absolute;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pt,5.3pt" to="29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Centro de Información e Investigaciones Legisla</w:t>
      </w:r>
      <w:r>
        <w:rPr>
          <w:rFonts w:ascii="Tahoma" w:eastAsia="Tahoma" w:hAnsi="Tahoma"/>
          <w:b/>
          <w:color w:val="800000"/>
          <w:sz w:val="14"/>
        </w:rPr>
        <w:t>tivas (CIILCEO)</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4"/>
        <w:rPr>
          <w:rFonts w:ascii="Arial" w:eastAsia="Arial" w:hAnsi="Arial"/>
          <w:b/>
          <w:sz w:val="16"/>
        </w:rPr>
      </w:pPr>
      <w:r>
        <w:rPr>
          <w:rFonts w:ascii="Arial" w:eastAsia="Arial" w:hAnsi="Arial"/>
          <w:b/>
          <w:sz w:val="16"/>
        </w:rPr>
        <w:t>PODER</w:t>
      </w:r>
    </w:p>
    <w:p w:rsidR="00000000" w:rsidRDefault="00CF0E0A">
      <w:pPr>
        <w:spacing w:line="237" w:lineRule="auto"/>
        <w:ind w:left="4"/>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82"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470. Trámite del indulto</w:t>
      </w:r>
    </w:p>
    <w:p w:rsidR="00000000" w:rsidRDefault="00CF0E0A">
      <w:pPr>
        <w:spacing w:line="262" w:lineRule="exact"/>
        <w:rPr>
          <w:rFonts w:ascii="Times New Roman" w:eastAsia="Times New Roman" w:hAnsi="Times New Roman"/>
        </w:rPr>
      </w:pPr>
    </w:p>
    <w:p w:rsidR="00000000" w:rsidRDefault="00CF0E0A">
      <w:pPr>
        <w:spacing w:line="236" w:lineRule="auto"/>
        <w:ind w:left="4" w:right="20"/>
        <w:jc w:val="both"/>
        <w:rPr>
          <w:rFonts w:ascii="Arial" w:eastAsia="Arial" w:hAnsi="Arial"/>
          <w:sz w:val="22"/>
        </w:rPr>
      </w:pPr>
      <w:r>
        <w:rPr>
          <w:rFonts w:ascii="Arial" w:eastAsia="Arial" w:hAnsi="Arial"/>
          <w:sz w:val="22"/>
        </w:rPr>
        <w:t>El Gobernador del Estado de Oaxaca remitirá al Tribunal Superior de Justicia copia auténtica de la disposición por la cual decide un indulto.</w:t>
      </w:r>
    </w:p>
    <w:p w:rsidR="00000000" w:rsidRDefault="00CF0E0A">
      <w:pPr>
        <w:spacing w:line="266" w:lineRule="exact"/>
        <w:rPr>
          <w:rFonts w:ascii="Times New Roman" w:eastAsia="Times New Roman" w:hAnsi="Times New Roman"/>
        </w:rPr>
      </w:pPr>
    </w:p>
    <w:p w:rsidR="00000000" w:rsidRDefault="00CF0E0A">
      <w:pPr>
        <w:spacing w:line="235" w:lineRule="auto"/>
        <w:ind w:left="4" w:right="20"/>
        <w:jc w:val="both"/>
        <w:rPr>
          <w:rFonts w:ascii="Arial" w:eastAsia="Arial" w:hAnsi="Arial"/>
          <w:sz w:val="22"/>
        </w:rPr>
      </w:pPr>
      <w:r>
        <w:rPr>
          <w:rFonts w:ascii="Arial" w:eastAsia="Arial" w:hAnsi="Arial"/>
          <w:sz w:val="22"/>
        </w:rPr>
        <w:t>Re</w:t>
      </w:r>
      <w:r>
        <w:rPr>
          <w:rFonts w:ascii="Arial" w:eastAsia="Arial" w:hAnsi="Arial"/>
          <w:sz w:val="22"/>
        </w:rPr>
        <w:t>cibida la comunicación, el Tribunal Superior de Justicia remitirá los antecedentes al juez de ejecución quien ordenará inmediatamente la libertad.</w:t>
      </w:r>
    </w:p>
    <w:p w:rsidR="00000000" w:rsidRDefault="00CF0E0A">
      <w:pPr>
        <w:spacing w:line="247"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471. Ley más benigna</w:t>
      </w:r>
    </w:p>
    <w:p w:rsidR="00000000" w:rsidRDefault="00CF0E0A">
      <w:pPr>
        <w:spacing w:line="265" w:lineRule="exact"/>
        <w:rPr>
          <w:rFonts w:ascii="Times New Roman" w:eastAsia="Times New Roman" w:hAnsi="Times New Roman"/>
        </w:rPr>
      </w:pPr>
    </w:p>
    <w:p w:rsidR="00000000" w:rsidRDefault="00CF0E0A">
      <w:pPr>
        <w:spacing w:line="237" w:lineRule="auto"/>
        <w:ind w:left="4" w:right="20"/>
        <w:jc w:val="both"/>
        <w:rPr>
          <w:rFonts w:ascii="Arial" w:eastAsia="Arial" w:hAnsi="Arial"/>
          <w:sz w:val="22"/>
        </w:rPr>
      </w:pPr>
      <w:r>
        <w:rPr>
          <w:rFonts w:ascii="Arial" w:eastAsia="Arial" w:hAnsi="Arial"/>
          <w:sz w:val="22"/>
        </w:rPr>
        <w:t>Cuando el juez de ejecución advierta que debe quedar sin efecto o ser modific</w:t>
      </w:r>
      <w:r>
        <w:rPr>
          <w:rFonts w:ascii="Arial" w:eastAsia="Arial" w:hAnsi="Arial"/>
          <w:sz w:val="22"/>
        </w:rPr>
        <w:t>ada la pena impuesta, o las condiciones de su cumplimiento, por haber entrado en vigencia una ley más benigna, promoverá, de oficio, el procedimiento de reconocimiento de inocencia ante el tribunal competente.</w:t>
      </w:r>
    </w:p>
    <w:p w:rsidR="00000000" w:rsidRDefault="00CF0E0A">
      <w:pPr>
        <w:spacing w:line="252"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472. Enfermedad del condenado</w:t>
      </w:r>
    </w:p>
    <w:p w:rsidR="00000000" w:rsidRDefault="00CF0E0A">
      <w:pPr>
        <w:spacing w:line="267" w:lineRule="exact"/>
        <w:rPr>
          <w:rFonts w:ascii="Times New Roman" w:eastAsia="Times New Roman" w:hAnsi="Times New Roman"/>
        </w:rPr>
      </w:pPr>
    </w:p>
    <w:p w:rsidR="00000000" w:rsidRDefault="00CF0E0A">
      <w:pPr>
        <w:spacing w:line="237" w:lineRule="auto"/>
        <w:ind w:left="4" w:right="20"/>
        <w:jc w:val="both"/>
        <w:rPr>
          <w:rFonts w:ascii="Arial" w:eastAsia="Arial" w:hAnsi="Arial"/>
          <w:sz w:val="22"/>
        </w:rPr>
      </w:pPr>
      <w:r>
        <w:rPr>
          <w:rFonts w:ascii="Arial" w:eastAsia="Arial" w:hAnsi="Arial"/>
          <w:sz w:val="22"/>
        </w:rPr>
        <w:t>Si du</w:t>
      </w:r>
      <w:r>
        <w:rPr>
          <w:rFonts w:ascii="Arial" w:eastAsia="Arial" w:hAnsi="Arial"/>
          <w:sz w:val="22"/>
        </w:rPr>
        <w:t>rante la ejecución de la pena privativa de libertad, el condenado sufre alguna enfermedad que no pueda ser atendida en el Centro de Reclusión, el juez competente para la ejecución de la pena dispondrá, previa obtención de los informes médicos necesarios, l</w:t>
      </w:r>
      <w:r>
        <w:rPr>
          <w:rFonts w:ascii="Arial" w:eastAsia="Arial" w:hAnsi="Arial"/>
          <w:sz w:val="22"/>
        </w:rPr>
        <w:t>a internación del enfermo en un establecimiento adecuado y ordenará las medidas necesarias para evitar la fuga.</w:t>
      </w:r>
    </w:p>
    <w:p w:rsidR="00000000" w:rsidRDefault="00CF0E0A">
      <w:pPr>
        <w:spacing w:line="263" w:lineRule="exact"/>
        <w:rPr>
          <w:rFonts w:ascii="Times New Roman" w:eastAsia="Times New Roman" w:hAnsi="Times New Roman"/>
        </w:rPr>
      </w:pPr>
    </w:p>
    <w:p w:rsidR="00000000" w:rsidRDefault="00CF0E0A">
      <w:pPr>
        <w:spacing w:line="237" w:lineRule="auto"/>
        <w:ind w:left="4"/>
        <w:jc w:val="both"/>
        <w:rPr>
          <w:rFonts w:ascii="Arial" w:eastAsia="Arial" w:hAnsi="Arial"/>
          <w:sz w:val="22"/>
        </w:rPr>
      </w:pPr>
      <w:r>
        <w:rPr>
          <w:rFonts w:ascii="Arial" w:eastAsia="Arial" w:hAnsi="Arial"/>
          <w:sz w:val="22"/>
        </w:rPr>
        <w:t>El director del establecimiento penitenciario tendrá iguales facultades, cuando se trate de casos urgentes; pero la medida deberá ser comunicad</w:t>
      </w:r>
      <w:r>
        <w:rPr>
          <w:rFonts w:ascii="Arial" w:eastAsia="Arial" w:hAnsi="Arial"/>
          <w:sz w:val="22"/>
        </w:rPr>
        <w:t>a de inmediato al juez que podrá confirmarla o revocarla. Estas reglas serán aplicables a la prisión preventiva, en relación con el tribunal que conozca del proceso, y a las restantes penas en cuanto sean susceptibles de ser suspendidas por enfermedad.</w:t>
      </w:r>
    </w:p>
    <w:p w:rsidR="00000000" w:rsidRDefault="00CF0E0A">
      <w:pPr>
        <w:spacing w:line="271" w:lineRule="exact"/>
        <w:rPr>
          <w:rFonts w:ascii="Times New Roman" w:eastAsia="Times New Roman" w:hAnsi="Times New Roman"/>
        </w:rPr>
      </w:pPr>
    </w:p>
    <w:p w:rsidR="00000000" w:rsidRDefault="00CF0E0A">
      <w:pPr>
        <w:spacing w:line="235" w:lineRule="auto"/>
        <w:ind w:left="4" w:right="20"/>
        <w:jc w:val="both"/>
        <w:rPr>
          <w:rFonts w:ascii="Arial" w:eastAsia="Arial" w:hAnsi="Arial"/>
          <w:sz w:val="22"/>
        </w:rPr>
      </w:pPr>
      <w:r>
        <w:rPr>
          <w:rFonts w:ascii="Arial" w:eastAsia="Arial" w:hAnsi="Arial"/>
          <w:sz w:val="22"/>
        </w:rPr>
        <w:t>El</w:t>
      </w:r>
      <w:r>
        <w:rPr>
          <w:rFonts w:ascii="Arial" w:eastAsia="Arial" w:hAnsi="Arial"/>
          <w:sz w:val="22"/>
        </w:rPr>
        <w:t xml:space="preserve"> tiempo de internación se computará a los fines de la pena, siempre que el condenado esté privado de la libertad.</w:t>
      </w:r>
    </w:p>
    <w:p w:rsidR="00000000" w:rsidRDefault="00CF0E0A">
      <w:pPr>
        <w:spacing w:line="247"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473. Ejecución diferida</w:t>
      </w:r>
    </w:p>
    <w:p w:rsidR="00000000" w:rsidRDefault="00CF0E0A">
      <w:pPr>
        <w:spacing w:line="267" w:lineRule="exact"/>
        <w:rPr>
          <w:rFonts w:ascii="Times New Roman" w:eastAsia="Times New Roman" w:hAnsi="Times New Roman"/>
        </w:rPr>
      </w:pPr>
    </w:p>
    <w:p w:rsidR="00000000" w:rsidRDefault="00CF0E0A">
      <w:pPr>
        <w:spacing w:line="236" w:lineRule="auto"/>
        <w:ind w:left="4" w:right="20"/>
        <w:jc w:val="both"/>
        <w:rPr>
          <w:rFonts w:ascii="Arial" w:eastAsia="Arial" w:hAnsi="Arial"/>
          <w:sz w:val="22"/>
        </w:rPr>
      </w:pPr>
      <w:r>
        <w:rPr>
          <w:rFonts w:ascii="Arial" w:eastAsia="Arial" w:hAnsi="Arial"/>
          <w:sz w:val="22"/>
        </w:rPr>
        <w:t>El juez de ejecución de la pena podrá suspender el cumplimiento de la pena privativa de libertad, en los si</w:t>
      </w:r>
      <w:r>
        <w:rPr>
          <w:rFonts w:ascii="Arial" w:eastAsia="Arial" w:hAnsi="Arial"/>
          <w:sz w:val="22"/>
        </w:rPr>
        <w:t>guientes casos:</w:t>
      </w:r>
    </w:p>
    <w:p w:rsidR="00000000" w:rsidRDefault="00CF0E0A">
      <w:pPr>
        <w:spacing w:line="261" w:lineRule="exact"/>
        <w:rPr>
          <w:rFonts w:ascii="Times New Roman" w:eastAsia="Times New Roman" w:hAnsi="Times New Roman"/>
        </w:rPr>
      </w:pPr>
    </w:p>
    <w:p w:rsidR="00000000" w:rsidRDefault="00CF0E0A">
      <w:pPr>
        <w:numPr>
          <w:ilvl w:val="0"/>
          <w:numId w:val="229"/>
        </w:numPr>
        <w:tabs>
          <w:tab w:val="left" w:pos="544"/>
        </w:tabs>
        <w:spacing w:line="235" w:lineRule="auto"/>
        <w:ind w:left="544" w:right="20" w:hanging="544"/>
        <w:jc w:val="both"/>
        <w:rPr>
          <w:rFonts w:ascii="Arial" w:eastAsia="Arial" w:hAnsi="Arial"/>
          <w:sz w:val="22"/>
        </w:rPr>
      </w:pPr>
      <w:r>
        <w:rPr>
          <w:rFonts w:ascii="Arial" w:eastAsia="Arial" w:hAnsi="Arial"/>
          <w:sz w:val="22"/>
        </w:rPr>
        <w:t>Cuando deba cumplirla una mujer en estado avanzado de embarazo o con hijo menor de seis meses de edad, siempre que la privación de libertad ponga en peligro la vida, la salud</w:t>
      </w:r>
    </w:p>
    <w:p w:rsidR="00000000" w:rsidRDefault="00CF0E0A">
      <w:pPr>
        <w:spacing w:line="3" w:lineRule="exact"/>
        <w:rPr>
          <w:rFonts w:ascii="Times New Roman" w:eastAsia="Times New Roman" w:hAnsi="Times New Roman"/>
        </w:rPr>
      </w:pPr>
    </w:p>
    <w:p w:rsidR="00000000" w:rsidRDefault="00CF0E0A">
      <w:pPr>
        <w:spacing w:line="0" w:lineRule="atLeast"/>
        <w:ind w:left="544"/>
        <w:rPr>
          <w:rFonts w:ascii="Arial" w:eastAsia="Arial" w:hAnsi="Arial"/>
          <w:sz w:val="22"/>
        </w:rPr>
      </w:pPr>
      <w:r>
        <w:rPr>
          <w:rFonts w:ascii="Arial" w:eastAsia="Arial" w:hAnsi="Arial"/>
          <w:sz w:val="22"/>
        </w:rPr>
        <w:t>o la integridad psíquica o física de la madre, el concebido o e</w:t>
      </w:r>
      <w:r>
        <w:rPr>
          <w:rFonts w:ascii="Arial" w:eastAsia="Arial" w:hAnsi="Arial"/>
          <w:sz w:val="22"/>
        </w:rPr>
        <w:t>l hijo; o</w:t>
      </w:r>
    </w:p>
    <w:p w:rsidR="00000000" w:rsidRDefault="00CF0E0A">
      <w:pPr>
        <w:spacing w:line="10" w:lineRule="exact"/>
        <w:rPr>
          <w:rFonts w:ascii="Times New Roman" w:eastAsia="Times New Roman" w:hAnsi="Times New Roman"/>
        </w:rPr>
      </w:pPr>
    </w:p>
    <w:p w:rsidR="00000000" w:rsidRDefault="00CF0E0A">
      <w:pPr>
        <w:numPr>
          <w:ilvl w:val="0"/>
          <w:numId w:val="230"/>
        </w:numPr>
        <w:tabs>
          <w:tab w:val="left" w:pos="544"/>
        </w:tabs>
        <w:spacing w:line="236" w:lineRule="auto"/>
        <w:ind w:left="544" w:right="60" w:hanging="544"/>
        <w:rPr>
          <w:rFonts w:ascii="Arial" w:eastAsia="Arial" w:hAnsi="Arial"/>
          <w:sz w:val="22"/>
        </w:rPr>
      </w:pPr>
      <w:r>
        <w:rPr>
          <w:rFonts w:ascii="Arial" w:eastAsia="Arial" w:hAnsi="Arial"/>
          <w:sz w:val="22"/>
        </w:rPr>
        <w:t>Si el condenado se encuentra gravemente enfermo y la ejecución de la pena pone en peligro su vida, según dictamen médico autorizado.</w:t>
      </w:r>
    </w:p>
    <w:p w:rsidR="00000000" w:rsidRDefault="00CF0E0A">
      <w:pPr>
        <w:spacing w:line="252" w:lineRule="exact"/>
        <w:rPr>
          <w:rFonts w:ascii="Times New Roman" w:eastAsia="Times New Roman" w:hAnsi="Times New Roman"/>
        </w:rPr>
      </w:pPr>
    </w:p>
    <w:p w:rsidR="00000000" w:rsidRDefault="00CF0E0A">
      <w:pPr>
        <w:spacing w:line="0" w:lineRule="atLeast"/>
        <w:ind w:left="4"/>
        <w:rPr>
          <w:rFonts w:ascii="Arial" w:eastAsia="Arial" w:hAnsi="Arial"/>
          <w:sz w:val="22"/>
        </w:rPr>
      </w:pPr>
      <w:r>
        <w:rPr>
          <w:rFonts w:ascii="Arial" w:eastAsia="Arial" w:hAnsi="Arial"/>
          <w:sz w:val="22"/>
        </w:rPr>
        <w:t>Cuando cesen estas condiciones, la sentencia continuará ejecutándose.</w:t>
      </w:r>
    </w:p>
    <w:p w:rsidR="00000000" w:rsidRDefault="00CF0E0A">
      <w:pPr>
        <w:spacing w:line="249"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Artículo 474. Medidas de seguridad</w:t>
      </w:r>
    </w:p>
    <w:p w:rsidR="00000000" w:rsidRDefault="00CF0E0A">
      <w:pPr>
        <w:spacing w:line="261" w:lineRule="exact"/>
        <w:rPr>
          <w:rFonts w:ascii="Times New Roman" w:eastAsia="Times New Roman" w:hAnsi="Times New Roman"/>
        </w:rPr>
      </w:pPr>
    </w:p>
    <w:p w:rsidR="00000000" w:rsidRDefault="00CF0E0A">
      <w:pPr>
        <w:spacing w:line="0" w:lineRule="atLeast"/>
        <w:ind w:left="4"/>
        <w:rPr>
          <w:rFonts w:ascii="Arial" w:eastAsia="Arial" w:hAnsi="Arial"/>
          <w:sz w:val="22"/>
        </w:rPr>
      </w:pPr>
      <w:r>
        <w:rPr>
          <w:rFonts w:ascii="Arial" w:eastAsia="Arial" w:hAnsi="Arial"/>
          <w:sz w:val="22"/>
        </w:rPr>
        <w:t xml:space="preserve">Las </w:t>
      </w:r>
      <w:r>
        <w:rPr>
          <w:rFonts w:ascii="Arial" w:eastAsia="Arial" w:hAnsi="Arial"/>
          <w:sz w:val="22"/>
        </w:rPr>
        <w:t>reglas establecidas en este Capítulo regirán para las medidas de seguridad en lo que sean</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837440" behindDoc="1" locked="0" layoutInCell="1" allowOverlap="1">
                <wp:simplePos x="0" y="0"/>
                <wp:positionH relativeFrom="column">
                  <wp:posOffset>-16510</wp:posOffset>
                </wp:positionH>
                <wp:positionV relativeFrom="paragraph">
                  <wp:posOffset>5715</wp:posOffset>
                </wp:positionV>
                <wp:extent cx="3365500" cy="0"/>
                <wp:effectExtent l="12065" t="15240" r="13335" b="13335"/>
                <wp:wrapNone/>
                <wp:docPr id="32" name="Lin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EAAE8" id="Line 399" o:spid="_x0000_s1026" style="position:absolute;z-index:-25147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45pt" to="263.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" strokecolor="maroon" strokeweight=".96pt"/>
            </w:pict>
          </mc:Fallback>
        </mc:AlternateContent>
      </w:r>
    </w:p>
    <w:p w:rsidR="00000000" w:rsidRDefault="00CF0E0A">
      <w:pPr>
        <w:spacing w:line="25" w:lineRule="exact"/>
        <w:rPr>
          <w:rFonts w:ascii="Times New Roman" w:eastAsia="Times New Roman" w:hAnsi="Times New Roman"/>
        </w:rPr>
      </w:pPr>
    </w:p>
    <w:tbl>
      <w:tblPr>
        <w:tblW w:w="0" w:type="auto"/>
        <w:tblInd w:w="4"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137" w:history="1">
              <w:r>
                <w:rPr>
                  <w:rFonts w:ascii="Tahoma" w:eastAsia="Tahoma" w:hAnsi="Tahoma"/>
                  <w:b/>
                  <w:color w:val="800000"/>
                  <w:sz w:val="16"/>
                </w:rPr>
                <w:t>www.congresooaxaca.gob.mx</w:t>
              </w:r>
            </w:hyperlink>
          </w:p>
        </w:tc>
        <w:tc>
          <w:tcPr>
            <w:tcW w:w="13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132</w:t>
            </w:r>
          </w:p>
        </w:tc>
      </w:tr>
    </w:tbl>
    <w:p w:rsidR="00000000" w:rsidRDefault="00CF0E0A">
      <w:pPr>
        <w:rPr>
          <w:rFonts w:ascii="Tahoma" w:eastAsia="Tahoma" w:hAnsi="Tahoma"/>
          <w:b/>
          <w:color w:val="800000"/>
          <w:sz w:val="16"/>
        </w:rPr>
        <w:sectPr w:rsidR="00000000">
          <w:pgSz w:w="12240" w:h="15859"/>
          <w:pgMar w:top="876" w:right="1402" w:bottom="417" w:left="1416" w:header="0" w:footer="0" w:gutter="0"/>
          <w:cols w:space="0" w:equalWidth="0">
            <w:col w:w="9424"/>
          </w:cols>
          <w:docGrid w:linePitch="360"/>
        </w:sectPr>
      </w:pPr>
    </w:p>
    <w:p w:rsidR="00000000" w:rsidRDefault="00CF0E0A">
      <w:pPr>
        <w:spacing w:line="0" w:lineRule="atLeast"/>
        <w:ind w:left="1420"/>
        <w:rPr>
          <w:rFonts w:ascii="Tahoma" w:eastAsia="Tahoma" w:hAnsi="Tahoma"/>
          <w:b/>
          <w:color w:val="800000"/>
          <w:sz w:val="14"/>
        </w:rPr>
      </w:pPr>
      <w:bookmarkStart w:id="133" w:name="page133"/>
      <w:bookmarkEnd w:id="133"/>
      <w:r>
        <w:rPr>
          <w:rFonts w:ascii="Tahoma" w:eastAsia="Tahoma" w:hAnsi="Tahoma"/>
          <w:b/>
          <w:noProof/>
          <w:color w:val="800000"/>
          <w:sz w:val="16"/>
        </w:rPr>
        <w:drawing>
          <wp:anchor distT="0" distB="0" distL="114300" distR="114300" simplePos="0" relativeHeight="251838464"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400" name="Imagen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839488" behindDoc="1" locked="0" layoutInCell="1" allowOverlap="1">
                <wp:simplePos x="0" y="0"/>
                <wp:positionH relativeFrom="column">
                  <wp:posOffset>904875</wp:posOffset>
                </wp:positionH>
                <wp:positionV relativeFrom="paragraph">
                  <wp:posOffset>67310</wp:posOffset>
                </wp:positionV>
                <wp:extent cx="2881630" cy="0"/>
                <wp:effectExtent l="19050" t="10160" r="13970" b="18415"/>
                <wp:wrapNone/>
                <wp:docPr id="31" name="Lin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73A30" id="Line 401" o:spid="_x0000_s1026" style="position:absolute;z-index:-25147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3pt" to="298.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0"/>
        <w:rPr>
          <w:rFonts w:ascii="Arial" w:eastAsia="Arial" w:hAnsi="Arial"/>
          <w:b/>
          <w:sz w:val="16"/>
        </w:rPr>
      </w:pPr>
      <w:r>
        <w:rPr>
          <w:rFonts w:ascii="Arial" w:eastAsia="Arial" w:hAnsi="Arial"/>
          <w:b/>
          <w:sz w:val="16"/>
        </w:rPr>
        <w:t>PODER</w:t>
      </w:r>
    </w:p>
    <w:p w:rsidR="00000000" w:rsidRDefault="00CF0E0A">
      <w:pPr>
        <w:spacing w:line="237" w:lineRule="auto"/>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84" w:lineRule="exact"/>
        <w:rPr>
          <w:rFonts w:ascii="Times New Roman" w:eastAsia="Times New Roman" w:hAnsi="Times New Roman"/>
        </w:rPr>
      </w:pPr>
    </w:p>
    <w:p w:rsidR="00000000" w:rsidRDefault="00CF0E0A">
      <w:pPr>
        <w:spacing w:line="0" w:lineRule="atLeast"/>
        <w:rPr>
          <w:rFonts w:ascii="Arial" w:eastAsia="Arial" w:hAnsi="Arial"/>
          <w:sz w:val="22"/>
        </w:rPr>
      </w:pPr>
      <w:r>
        <w:rPr>
          <w:rFonts w:ascii="Arial" w:eastAsia="Arial" w:hAnsi="Arial"/>
          <w:sz w:val="22"/>
        </w:rPr>
        <w:t>aplicables.</w:t>
      </w:r>
    </w:p>
    <w:p w:rsidR="00000000" w:rsidRDefault="00CF0E0A">
      <w:pPr>
        <w:spacing w:line="259" w:lineRule="exact"/>
        <w:rPr>
          <w:rFonts w:ascii="Times New Roman" w:eastAsia="Times New Roman" w:hAnsi="Times New Roman"/>
        </w:rPr>
      </w:pPr>
    </w:p>
    <w:p w:rsidR="00000000" w:rsidRDefault="00CF0E0A">
      <w:pPr>
        <w:spacing w:line="237" w:lineRule="auto"/>
        <w:jc w:val="both"/>
        <w:rPr>
          <w:rFonts w:ascii="Arial" w:eastAsia="Arial" w:hAnsi="Arial"/>
          <w:sz w:val="22"/>
        </w:rPr>
      </w:pPr>
      <w:r>
        <w:rPr>
          <w:rFonts w:ascii="Arial" w:eastAsia="Arial" w:hAnsi="Arial"/>
          <w:sz w:val="22"/>
        </w:rPr>
        <w:t>El juez examinará, periódicamente, la situación de quien sufre una medida. Fijará un plazo no mayor de tres meses en</w:t>
      </w:r>
      <w:r>
        <w:rPr>
          <w:rFonts w:ascii="Arial" w:eastAsia="Arial" w:hAnsi="Arial"/>
          <w:sz w:val="22"/>
        </w:rPr>
        <w:t>tre cada examen, previo informe del establecimiento y de los peritos. La decisión versará sobre la cesación o continuación de la medida y, en este último caso, podrá ordenar la modificación del tratamiento.</w:t>
      </w:r>
    </w:p>
    <w:p w:rsidR="00000000" w:rsidRDefault="00CF0E0A">
      <w:pPr>
        <w:spacing w:line="268" w:lineRule="exact"/>
        <w:rPr>
          <w:rFonts w:ascii="Times New Roman" w:eastAsia="Times New Roman" w:hAnsi="Times New Roman"/>
        </w:rPr>
      </w:pPr>
    </w:p>
    <w:p w:rsidR="00000000" w:rsidRDefault="00CF0E0A">
      <w:pPr>
        <w:spacing w:line="235" w:lineRule="auto"/>
        <w:ind w:right="20"/>
        <w:jc w:val="both"/>
        <w:rPr>
          <w:rFonts w:ascii="Arial" w:eastAsia="Arial" w:hAnsi="Arial"/>
          <w:sz w:val="22"/>
        </w:rPr>
      </w:pPr>
      <w:r>
        <w:rPr>
          <w:rFonts w:ascii="Arial" w:eastAsia="Arial" w:hAnsi="Arial"/>
          <w:sz w:val="22"/>
        </w:rPr>
        <w:t>Cuando el juez tenga conocimiento, por informe f</w:t>
      </w:r>
      <w:r>
        <w:rPr>
          <w:rFonts w:ascii="Arial" w:eastAsia="Arial" w:hAnsi="Arial"/>
          <w:sz w:val="22"/>
        </w:rPr>
        <w:t>undado, de que desaparecieron las causas que motivaron la internación, procederá a su sustitución o cancelación.</w:t>
      </w: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300" w:lineRule="exact"/>
        <w:rPr>
          <w:rFonts w:ascii="Times New Roman" w:eastAsia="Times New Roman" w:hAnsi="Times New Roman"/>
        </w:rPr>
      </w:pPr>
    </w:p>
    <w:p w:rsidR="00000000" w:rsidRDefault="00CF0E0A">
      <w:pPr>
        <w:spacing w:line="0" w:lineRule="atLeast"/>
        <w:ind w:right="20"/>
        <w:jc w:val="center"/>
        <w:rPr>
          <w:rFonts w:ascii="Arial" w:eastAsia="Arial" w:hAnsi="Arial"/>
          <w:b/>
          <w:sz w:val="22"/>
        </w:rPr>
      </w:pPr>
      <w:r>
        <w:rPr>
          <w:rFonts w:ascii="Arial" w:eastAsia="Arial" w:hAnsi="Arial"/>
          <w:b/>
          <w:sz w:val="22"/>
        </w:rPr>
        <w:t>CAPÍTULO III</w:t>
      </w:r>
    </w:p>
    <w:p w:rsidR="00000000" w:rsidRDefault="00CF0E0A">
      <w:pPr>
        <w:spacing w:line="1" w:lineRule="exact"/>
        <w:rPr>
          <w:rFonts w:ascii="Times New Roman" w:eastAsia="Times New Roman" w:hAnsi="Times New Roman"/>
        </w:rPr>
      </w:pPr>
    </w:p>
    <w:p w:rsidR="00000000" w:rsidRDefault="00CF0E0A">
      <w:pPr>
        <w:spacing w:line="0" w:lineRule="atLeast"/>
        <w:jc w:val="center"/>
        <w:rPr>
          <w:rFonts w:ascii="Arial" w:eastAsia="Arial" w:hAnsi="Arial"/>
          <w:b/>
          <w:sz w:val="22"/>
        </w:rPr>
      </w:pPr>
      <w:r>
        <w:rPr>
          <w:rFonts w:ascii="Arial" w:eastAsia="Arial" w:hAnsi="Arial"/>
          <w:b/>
          <w:sz w:val="22"/>
        </w:rPr>
        <w:t>EJECUCIÓN CIVIL</w:t>
      </w:r>
    </w:p>
    <w:p w:rsidR="00000000" w:rsidRDefault="00CF0E0A">
      <w:pPr>
        <w:spacing w:line="251"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475. Competencia</w:t>
      </w:r>
    </w:p>
    <w:p w:rsidR="00000000" w:rsidRDefault="00CF0E0A">
      <w:pPr>
        <w:spacing w:line="267" w:lineRule="exact"/>
        <w:rPr>
          <w:rFonts w:ascii="Times New Roman" w:eastAsia="Times New Roman" w:hAnsi="Times New Roman"/>
        </w:rPr>
      </w:pPr>
    </w:p>
    <w:p w:rsidR="00000000" w:rsidRDefault="00CF0E0A">
      <w:pPr>
        <w:spacing w:line="236" w:lineRule="auto"/>
        <w:ind w:right="20"/>
        <w:jc w:val="both"/>
        <w:rPr>
          <w:rFonts w:ascii="Arial" w:eastAsia="Arial" w:hAnsi="Arial"/>
          <w:sz w:val="22"/>
        </w:rPr>
      </w:pPr>
      <w:r>
        <w:rPr>
          <w:rFonts w:ascii="Arial" w:eastAsia="Arial" w:hAnsi="Arial"/>
          <w:sz w:val="22"/>
        </w:rPr>
        <w:t>La sentencia que condene a restitución, indemnización o reparación de daños, cua</w:t>
      </w:r>
      <w:r>
        <w:rPr>
          <w:rFonts w:ascii="Arial" w:eastAsia="Arial" w:hAnsi="Arial"/>
          <w:sz w:val="22"/>
        </w:rPr>
        <w:t>ndo no sea inmediatamente ejecutada o no pueda serlo por simple orden del tribunal que la dictó, se ejecutará por el interesado ante el juez civil según corresponda.</w:t>
      </w:r>
    </w:p>
    <w:p w:rsidR="00000000" w:rsidRDefault="00CF0E0A">
      <w:pPr>
        <w:spacing w:line="251"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476. Decomiso</w:t>
      </w:r>
    </w:p>
    <w:p w:rsidR="00000000" w:rsidRDefault="00CF0E0A">
      <w:pPr>
        <w:spacing w:line="272" w:lineRule="exact"/>
        <w:rPr>
          <w:rFonts w:ascii="Times New Roman" w:eastAsia="Times New Roman" w:hAnsi="Times New Roman"/>
        </w:rPr>
      </w:pPr>
    </w:p>
    <w:p w:rsidR="00000000" w:rsidRDefault="00CF0E0A">
      <w:pPr>
        <w:spacing w:line="235" w:lineRule="auto"/>
        <w:ind w:right="20"/>
        <w:jc w:val="both"/>
        <w:rPr>
          <w:rFonts w:ascii="Arial" w:eastAsia="Arial" w:hAnsi="Arial"/>
          <w:sz w:val="22"/>
        </w:rPr>
      </w:pPr>
      <w:r>
        <w:rPr>
          <w:rFonts w:ascii="Arial" w:eastAsia="Arial" w:hAnsi="Arial"/>
          <w:sz w:val="22"/>
        </w:rPr>
        <w:t xml:space="preserve">Cuando en la sentencia se ordene el decomiso de algún objeto, el </w:t>
      </w:r>
      <w:r>
        <w:rPr>
          <w:rFonts w:ascii="Arial" w:eastAsia="Arial" w:hAnsi="Arial"/>
          <w:sz w:val="22"/>
        </w:rPr>
        <w:t>tribunal le dará el destino que corresponda según su naturaleza, conforme a las normas que rigen la materia.</w:t>
      </w:r>
    </w:p>
    <w:p w:rsidR="00000000" w:rsidRDefault="00CF0E0A">
      <w:pPr>
        <w:spacing w:line="247"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477. Restitución y retención de cosas secuestradas</w:t>
      </w:r>
    </w:p>
    <w:p w:rsidR="00000000" w:rsidRDefault="00CF0E0A">
      <w:pPr>
        <w:spacing w:line="269" w:lineRule="exact"/>
        <w:rPr>
          <w:rFonts w:ascii="Times New Roman" w:eastAsia="Times New Roman" w:hAnsi="Times New Roman"/>
        </w:rPr>
      </w:pPr>
    </w:p>
    <w:p w:rsidR="00000000" w:rsidRDefault="00CF0E0A">
      <w:pPr>
        <w:spacing w:line="236" w:lineRule="auto"/>
        <w:ind w:right="20"/>
        <w:jc w:val="both"/>
        <w:rPr>
          <w:rFonts w:ascii="Arial" w:eastAsia="Arial" w:hAnsi="Arial"/>
          <w:sz w:val="22"/>
        </w:rPr>
      </w:pPr>
      <w:r>
        <w:rPr>
          <w:rFonts w:ascii="Arial" w:eastAsia="Arial" w:hAnsi="Arial"/>
          <w:sz w:val="22"/>
        </w:rPr>
        <w:t xml:space="preserve">Las cosas secuestradas no sujetas a decomiso, restitución o embargo, serán devueltas </w:t>
      </w:r>
      <w:r>
        <w:rPr>
          <w:rFonts w:ascii="Arial" w:eastAsia="Arial" w:hAnsi="Arial"/>
          <w:sz w:val="22"/>
        </w:rPr>
        <w:t>a quien se le secuestraron, inmediatamente después de la firmeza de la sentencia. Si hubieran sido entregadas en depósito provisional, se notificará al depositario la entrega definitiva.</w:t>
      </w:r>
    </w:p>
    <w:p w:rsidR="00000000" w:rsidRDefault="00CF0E0A">
      <w:pPr>
        <w:spacing w:line="262" w:lineRule="exact"/>
        <w:rPr>
          <w:rFonts w:ascii="Times New Roman" w:eastAsia="Times New Roman" w:hAnsi="Times New Roman"/>
        </w:rPr>
      </w:pPr>
    </w:p>
    <w:p w:rsidR="00000000" w:rsidRDefault="00CF0E0A">
      <w:pPr>
        <w:spacing w:line="236" w:lineRule="auto"/>
        <w:ind w:right="20"/>
        <w:jc w:val="both"/>
        <w:rPr>
          <w:rFonts w:ascii="Arial" w:eastAsia="Arial" w:hAnsi="Arial"/>
          <w:sz w:val="22"/>
        </w:rPr>
      </w:pPr>
      <w:r>
        <w:rPr>
          <w:rFonts w:ascii="Arial" w:eastAsia="Arial" w:hAnsi="Arial"/>
          <w:sz w:val="22"/>
        </w:rPr>
        <w:t xml:space="preserve">Las cosas secuestradas propiedad del condenado podrán ser retenidas </w:t>
      </w:r>
      <w:r>
        <w:rPr>
          <w:rFonts w:ascii="Arial" w:eastAsia="Arial" w:hAnsi="Arial"/>
          <w:sz w:val="22"/>
        </w:rPr>
        <w:t>en garantía de los gastos del proceso y de la responsabilidad pecuniaria impuesta.</w:t>
      </w:r>
    </w:p>
    <w:p w:rsidR="00000000" w:rsidRDefault="00CF0E0A">
      <w:pPr>
        <w:spacing w:line="250"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Artículo 478. Controversia</w:t>
      </w:r>
    </w:p>
    <w:p w:rsidR="00000000" w:rsidRDefault="00CF0E0A">
      <w:pPr>
        <w:spacing w:line="265" w:lineRule="exact"/>
        <w:rPr>
          <w:rFonts w:ascii="Times New Roman" w:eastAsia="Times New Roman" w:hAnsi="Times New Roman"/>
        </w:rPr>
      </w:pPr>
    </w:p>
    <w:p w:rsidR="00000000" w:rsidRDefault="00CF0E0A">
      <w:pPr>
        <w:spacing w:line="235" w:lineRule="auto"/>
        <w:ind w:right="20"/>
        <w:jc w:val="both"/>
        <w:rPr>
          <w:rFonts w:ascii="Arial" w:eastAsia="Arial" w:hAnsi="Arial"/>
          <w:sz w:val="22"/>
        </w:rPr>
      </w:pPr>
      <w:r>
        <w:rPr>
          <w:rFonts w:ascii="Arial" w:eastAsia="Arial" w:hAnsi="Arial"/>
          <w:sz w:val="22"/>
        </w:rPr>
        <w:t>Si se suscita controversia sobre la restitución o su forma, se dispondrá que los interesados acudan a la jurisdicción civil.</w:t>
      </w:r>
    </w:p>
    <w:p w:rsidR="00000000" w:rsidRDefault="00CF0E0A">
      <w:pPr>
        <w:spacing w:line="200" w:lineRule="exact"/>
        <w:rPr>
          <w:rFonts w:ascii="Times New Roman" w:eastAsia="Times New Roman" w:hAnsi="Times New Roman"/>
        </w:rPr>
      </w:pPr>
    </w:p>
    <w:p w:rsidR="00000000" w:rsidRDefault="00CF0E0A">
      <w:pPr>
        <w:spacing w:line="302" w:lineRule="exact"/>
        <w:rPr>
          <w:rFonts w:ascii="Times New Roman" w:eastAsia="Times New Roman" w:hAnsi="Times New Roman"/>
        </w:rPr>
      </w:pPr>
    </w:p>
    <w:p w:rsidR="00000000" w:rsidRDefault="00CF0E0A">
      <w:pPr>
        <w:spacing w:line="0" w:lineRule="atLeast"/>
        <w:ind w:right="20"/>
        <w:jc w:val="center"/>
        <w:rPr>
          <w:rFonts w:ascii="Arial" w:eastAsia="Arial" w:hAnsi="Arial"/>
          <w:b/>
          <w:sz w:val="22"/>
        </w:rPr>
      </w:pPr>
      <w:r>
        <w:rPr>
          <w:rFonts w:ascii="Arial" w:eastAsia="Arial" w:hAnsi="Arial"/>
          <w:b/>
          <w:sz w:val="22"/>
        </w:rPr>
        <w:t>ARTICULOS TRANSIT</w:t>
      </w:r>
      <w:r>
        <w:rPr>
          <w:rFonts w:ascii="Arial" w:eastAsia="Arial" w:hAnsi="Arial"/>
          <w:b/>
          <w:sz w:val="22"/>
        </w:rPr>
        <w:t>ORIOS</w:t>
      </w:r>
    </w:p>
    <w:p w:rsidR="00000000" w:rsidRDefault="00CF0E0A">
      <w:pPr>
        <w:spacing w:line="200" w:lineRule="exact"/>
        <w:rPr>
          <w:rFonts w:ascii="Times New Roman" w:eastAsia="Times New Roman" w:hAnsi="Times New Roman"/>
        </w:rPr>
      </w:pPr>
    </w:p>
    <w:p w:rsidR="00000000" w:rsidRDefault="00CF0E0A">
      <w:pPr>
        <w:spacing w:line="308"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PRIMERO.- Entrada en Vigor</w:t>
      </w:r>
    </w:p>
    <w:p w:rsidR="00000000" w:rsidRDefault="00CF0E0A">
      <w:pPr>
        <w:spacing w:line="20"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840512" behindDoc="1" locked="0" layoutInCell="1" allowOverlap="1">
                <wp:simplePos x="0" y="0"/>
                <wp:positionH relativeFrom="column">
                  <wp:posOffset>-19050</wp:posOffset>
                </wp:positionH>
                <wp:positionV relativeFrom="paragraph">
                  <wp:posOffset>111125</wp:posOffset>
                </wp:positionV>
                <wp:extent cx="3365500" cy="0"/>
                <wp:effectExtent l="9525" t="6350" r="6350" b="12700"/>
                <wp:wrapNone/>
                <wp:docPr id="30" name="Lin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5F265" id="Line 402" o:spid="_x0000_s1026" style="position:absolute;z-index:-25147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8.75pt" to="263.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" strokecolor="maroon" strokeweight=".96pt"/>
            </w:pict>
          </mc:Fallback>
        </mc:AlternateContent>
      </w:r>
    </w:p>
    <w:p w:rsidR="00000000" w:rsidRDefault="00CF0E0A">
      <w:pPr>
        <w:spacing w:line="190"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138" w:history="1">
              <w:r>
                <w:rPr>
                  <w:rFonts w:ascii="Tahoma" w:eastAsia="Tahoma" w:hAnsi="Tahoma"/>
                  <w:b/>
                  <w:color w:val="800000"/>
                  <w:sz w:val="16"/>
                </w:rPr>
                <w:t>www.congresooaxaca.gob.mx</w:t>
              </w:r>
            </w:hyperlink>
          </w:p>
        </w:tc>
        <w:tc>
          <w:tcPr>
            <w:tcW w:w="13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133</w:t>
            </w:r>
          </w:p>
        </w:tc>
      </w:tr>
    </w:tbl>
    <w:p w:rsidR="00000000" w:rsidRDefault="00CF0E0A">
      <w:pPr>
        <w:rPr>
          <w:rFonts w:ascii="Tahoma" w:eastAsia="Tahoma" w:hAnsi="Tahoma"/>
          <w:b/>
          <w:color w:val="800000"/>
          <w:sz w:val="16"/>
        </w:rPr>
        <w:sectPr w:rsidR="00000000">
          <w:pgSz w:w="12240" w:h="15859"/>
          <w:pgMar w:top="876" w:right="1402" w:bottom="417" w:left="1420" w:header="0" w:footer="0" w:gutter="0"/>
          <w:cols w:space="0" w:equalWidth="0">
            <w:col w:w="9420"/>
          </w:cols>
          <w:docGrid w:linePitch="360"/>
        </w:sectPr>
      </w:pPr>
    </w:p>
    <w:p w:rsidR="00000000" w:rsidRDefault="00CF0E0A">
      <w:pPr>
        <w:spacing w:line="0" w:lineRule="atLeast"/>
        <w:ind w:left="1420"/>
        <w:rPr>
          <w:rFonts w:ascii="Tahoma" w:eastAsia="Tahoma" w:hAnsi="Tahoma"/>
          <w:b/>
          <w:color w:val="800000"/>
          <w:sz w:val="14"/>
        </w:rPr>
      </w:pPr>
      <w:bookmarkStart w:id="134" w:name="page134"/>
      <w:bookmarkEnd w:id="134"/>
      <w:r>
        <w:rPr>
          <w:rFonts w:ascii="Tahoma" w:eastAsia="Tahoma" w:hAnsi="Tahoma"/>
          <w:b/>
          <w:noProof/>
          <w:color w:val="800000"/>
          <w:sz w:val="16"/>
        </w:rPr>
        <w:drawing>
          <wp:anchor distT="0" distB="0" distL="114300" distR="114300" simplePos="0" relativeHeight="251841536"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403" name="Imagen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842560" behindDoc="1" locked="0" layoutInCell="1" allowOverlap="1">
                <wp:simplePos x="0" y="0"/>
                <wp:positionH relativeFrom="column">
                  <wp:posOffset>904875</wp:posOffset>
                </wp:positionH>
                <wp:positionV relativeFrom="paragraph">
                  <wp:posOffset>67310</wp:posOffset>
                </wp:positionV>
                <wp:extent cx="2881630" cy="0"/>
                <wp:effectExtent l="19050" t="10160" r="13970" b="18415"/>
                <wp:wrapNone/>
                <wp:docPr id="29" name="Lin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CB2DD" id="Line 404" o:spid="_x0000_s1026" style="position:absolute;z-index:-2514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3pt" to="298.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w:t>
      </w:r>
      <w:r>
        <w:rPr>
          <w:rFonts w:ascii="Tahoma" w:eastAsia="Tahoma" w:hAnsi="Tahoma"/>
          <w:b/>
          <w:color w:val="800000"/>
          <w:sz w:val="14"/>
        </w:rPr>
        <w:t>s (CIILCEO)</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0"/>
        <w:rPr>
          <w:rFonts w:ascii="Arial" w:eastAsia="Arial" w:hAnsi="Arial"/>
          <w:b/>
          <w:sz w:val="16"/>
        </w:rPr>
      </w:pPr>
      <w:r>
        <w:rPr>
          <w:rFonts w:ascii="Arial" w:eastAsia="Arial" w:hAnsi="Arial"/>
          <w:b/>
          <w:sz w:val="16"/>
        </w:rPr>
        <w:t>PODER</w:t>
      </w:r>
    </w:p>
    <w:p w:rsidR="00000000" w:rsidRDefault="00CF0E0A">
      <w:pPr>
        <w:spacing w:line="237" w:lineRule="auto"/>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93" w:lineRule="exact"/>
        <w:rPr>
          <w:rFonts w:ascii="Times New Roman" w:eastAsia="Times New Roman" w:hAnsi="Times New Roman"/>
        </w:rPr>
      </w:pPr>
    </w:p>
    <w:p w:rsidR="00000000" w:rsidRDefault="00CF0E0A">
      <w:pPr>
        <w:spacing w:line="238" w:lineRule="auto"/>
        <w:jc w:val="both"/>
        <w:rPr>
          <w:rFonts w:ascii="Arial" w:eastAsia="Arial" w:hAnsi="Arial"/>
          <w:sz w:val="22"/>
        </w:rPr>
      </w:pPr>
      <w:r>
        <w:rPr>
          <w:rFonts w:ascii="Arial" w:eastAsia="Arial" w:hAnsi="Arial"/>
          <w:sz w:val="22"/>
        </w:rPr>
        <w:t>Este Código entrará en vigor sucesivamente en las regiones del Estado de la siguiente manera: doce meses después de su publicación en el Periódico Oficial del Gobierno del Estado en la</w:t>
      </w:r>
      <w:r>
        <w:rPr>
          <w:rFonts w:ascii="Arial" w:eastAsia="Arial" w:hAnsi="Arial"/>
          <w:sz w:val="22"/>
        </w:rPr>
        <w:t xml:space="preserve"> región del Istmo; dos años después de su publicación en la región de la Mixteca; el 9 de mayo de 2012 en la región de la Costa; el 27 de septiembre de 2013 en la región de la cuenca del Papaloapan.</w:t>
      </w:r>
    </w:p>
    <w:p w:rsidR="00000000" w:rsidRDefault="00CF0E0A">
      <w:pPr>
        <w:spacing w:line="200" w:lineRule="exact"/>
        <w:rPr>
          <w:rFonts w:ascii="Times New Roman" w:eastAsia="Times New Roman" w:hAnsi="Times New Roman"/>
        </w:rPr>
      </w:pPr>
    </w:p>
    <w:p w:rsidR="00000000" w:rsidRDefault="00CF0E0A">
      <w:pPr>
        <w:spacing w:line="207"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En caso de que las partidas presupuestales lo permitan,</w:t>
      </w:r>
      <w:r>
        <w:rPr>
          <w:rFonts w:ascii="Arial" w:eastAsia="Arial" w:hAnsi="Arial"/>
          <w:sz w:val="22"/>
        </w:rPr>
        <w:t xml:space="preserve"> los períodos para que entre en vigencia en las regiones faltantes podrán determinarse por acuerdo del Consejo de Coordinación para la Implementación del Sistema Acusatorio en el Estado de Oaxaca</w:t>
      </w:r>
    </w:p>
    <w:p w:rsidR="00000000" w:rsidRDefault="00CF0E0A">
      <w:pPr>
        <w:spacing w:line="78" w:lineRule="exact"/>
        <w:rPr>
          <w:rFonts w:ascii="Times New Roman" w:eastAsia="Times New Roman" w:hAnsi="Times New Roman"/>
        </w:rPr>
      </w:pPr>
    </w:p>
    <w:p w:rsidR="00000000" w:rsidRDefault="00CF0E0A">
      <w:pPr>
        <w:spacing w:line="235" w:lineRule="auto"/>
        <w:ind w:right="20"/>
        <w:jc w:val="both"/>
        <w:rPr>
          <w:rFonts w:ascii="Arial" w:eastAsia="Arial" w:hAnsi="Arial"/>
          <w:b/>
          <w:sz w:val="18"/>
          <w:highlight w:val="lightGray"/>
        </w:rPr>
      </w:pPr>
      <w:r>
        <w:rPr>
          <w:rFonts w:ascii="Arial" w:eastAsia="Arial" w:hAnsi="Arial"/>
          <w:b/>
          <w:sz w:val="18"/>
          <w:highlight w:val="lightGray"/>
        </w:rPr>
        <w:t>(Artículo Primero Transitorio reformado mediante decreto nú</w:t>
      </w:r>
      <w:r>
        <w:rPr>
          <w:rFonts w:ascii="Arial" w:eastAsia="Arial" w:hAnsi="Arial"/>
          <w:b/>
          <w:sz w:val="18"/>
          <w:highlight w:val="lightGray"/>
        </w:rPr>
        <w:t>mero 637 publicado en el Periódico Oficial No. 44 Quinta Sección del 1 de noviembre del 2014)</w:t>
      </w:r>
    </w:p>
    <w:p w:rsidR="00000000" w:rsidRDefault="00CF0E0A">
      <w:pPr>
        <w:spacing w:line="252"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SEGUNDO. Derogaciones</w:t>
      </w:r>
    </w:p>
    <w:p w:rsidR="00000000" w:rsidRDefault="00CF0E0A">
      <w:pPr>
        <w:spacing w:line="264"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A la entrada en vigor de este Código, se abroga el Código de Procedimientos Penales para el Estado Libre y Soberano de Oaxaca de veintidós</w:t>
      </w:r>
      <w:r>
        <w:rPr>
          <w:rFonts w:ascii="Arial" w:eastAsia="Arial" w:hAnsi="Arial"/>
          <w:sz w:val="22"/>
        </w:rPr>
        <w:t xml:space="preserve"> de octubre de mil novecientos setenta y nueve, promulgado el tres de diciembre del mismo año y publicado el nueve de agosto de mil novecientos ochenta; asimismo, se deroga cualquier disposición que se oponga o contradiga lo preceptuado en este Código.</w:t>
      </w:r>
    </w:p>
    <w:p w:rsidR="00000000" w:rsidRDefault="00CF0E0A">
      <w:pPr>
        <w:spacing w:line="255"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TE</w:t>
      </w:r>
      <w:r>
        <w:rPr>
          <w:rFonts w:ascii="Arial" w:eastAsia="Arial" w:hAnsi="Arial"/>
          <w:b/>
          <w:sz w:val="22"/>
        </w:rPr>
        <w:t>RCERO. Aplicación a procesos pendientes</w:t>
      </w:r>
    </w:p>
    <w:p w:rsidR="00000000" w:rsidRDefault="00CF0E0A">
      <w:pPr>
        <w:spacing w:line="267" w:lineRule="exact"/>
        <w:rPr>
          <w:rFonts w:ascii="Times New Roman" w:eastAsia="Times New Roman" w:hAnsi="Times New Roman"/>
        </w:rPr>
      </w:pPr>
    </w:p>
    <w:p w:rsidR="00000000" w:rsidRDefault="00CF0E0A">
      <w:pPr>
        <w:spacing w:line="238" w:lineRule="auto"/>
        <w:ind w:right="20"/>
        <w:jc w:val="both"/>
        <w:rPr>
          <w:rFonts w:ascii="Arial" w:eastAsia="Arial" w:hAnsi="Arial"/>
          <w:sz w:val="22"/>
        </w:rPr>
      </w:pPr>
      <w:r>
        <w:rPr>
          <w:rFonts w:ascii="Arial" w:eastAsia="Arial" w:hAnsi="Arial"/>
          <w:sz w:val="22"/>
        </w:rPr>
        <w:t>Los procesos que, a la entrada en vigencia de este Código, se encuentren en trámite, continuarán hasta su conclusión, rigiéndose de conformidad con el Código de Procedimientos Penales para el Estado Libre y Soberano</w:t>
      </w:r>
      <w:r>
        <w:rPr>
          <w:rFonts w:ascii="Arial" w:eastAsia="Arial" w:hAnsi="Arial"/>
          <w:sz w:val="22"/>
        </w:rPr>
        <w:t xml:space="preserve"> de Oaxaca de veintidós de octubre de mil novecientos setenta y nueve, promulgado el tres de diciembre del mismo año y publicado el nueve de agosto de mil novecientos ochenta.</w:t>
      </w:r>
    </w:p>
    <w:p w:rsidR="00000000" w:rsidRDefault="00CF0E0A">
      <w:pPr>
        <w:spacing w:line="254" w:lineRule="exact"/>
        <w:rPr>
          <w:rFonts w:ascii="Times New Roman" w:eastAsia="Times New Roman" w:hAnsi="Times New Roman"/>
        </w:rPr>
      </w:pPr>
    </w:p>
    <w:p w:rsidR="00000000" w:rsidRDefault="00CF0E0A">
      <w:pPr>
        <w:spacing w:line="0" w:lineRule="atLeast"/>
        <w:rPr>
          <w:rFonts w:ascii="Arial" w:eastAsia="Arial" w:hAnsi="Arial"/>
          <w:sz w:val="22"/>
        </w:rPr>
      </w:pPr>
      <w:r>
        <w:rPr>
          <w:rFonts w:ascii="Arial" w:eastAsia="Arial" w:hAnsi="Arial"/>
          <w:sz w:val="22"/>
        </w:rPr>
        <w:t>Lo mismo acontecerá por hechos ejecutados antes de la entrada en vigor del pres</w:t>
      </w:r>
      <w:r>
        <w:rPr>
          <w:rFonts w:ascii="Arial" w:eastAsia="Arial" w:hAnsi="Arial"/>
          <w:sz w:val="22"/>
        </w:rPr>
        <w:t>ente Código.</w:t>
      </w:r>
    </w:p>
    <w:p w:rsidR="00000000" w:rsidRDefault="00CF0E0A">
      <w:pPr>
        <w:spacing w:line="249"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CUARTO. Facultades transitorias</w:t>
      </w:r>
    </w:p>
    <w:p w:rsidR="00000000" w:rsidRDefault="00CF0E0A">
      <w:pPr>
        <w:spacing w:line="267" w:lineRule="exact"/>
        <w:rPr>
          <w:rFonts w:ascii="Times New Roman" w:eastAsia="Times New Roman" w:hAnsi="Times New Roman"/>
        </w:rPr>
      </w:pPr>
    </w:p>
    <w:p w:rsidR="00000000" w:rsidRDefault="00CF0E0A">
      <w:pPr>
        <w:spacing w:line="237" w:lineRule="auto"/>
        <w:jc w:val="both"/>
        <w:rPr>
          <w:rFonts w:ascii="Arial" w:eastAsia="Arial" w:hAnsi="Arial"/>
          <w:sz w:val="22"/>
        </w:rPr>
      </w:pPr>
      <w:r>
        <w:rPr>
          <w:rFonts w:ascii="Arial" w:eastAsia="Arial" w:hAnsi="Arial"/>
          <w:sz w:val="22"/>
        </w:rPr>
        <w:t>Además de las facultades ya previstas en el Código, durante los primeros dos años de vigencia de este Código, el Pleno del Tribunal Superior de Justicia y el Procurador General de Justicia del Estado, dictarán</w:t>
      </w:r>
      <w:r>
        <w:rPr>
          <w:rFonts w:ascii="Arial" w:eastAsia="Arial" w:hAnsi="Arial"/>
          <w:sz w:val="22"/>
        </w:rPr>
        <w:t>, en la esfera de sus respectivas competencias, los acuerdos generales necesarios para su implementación y aplicación.</w:t>
      </w:r>
    </w:p>
    <w:p w:rsidR="00000000" w:rsidRDefault="00CF0E0A">
      <w:pPr>
        <w:spacing w:line="252"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QUINTO. Legislación de transición</w:t>
      </w:r>
    </w:p>
    <w:p w:rsidR="00000000" w:rsidRDefault="00CF0E0A">
      <w:pPr>
        <w:spacing w:line="267"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 xml:space="preserve">En el plazo de </w:t>
      </w:r>
      <w:r>
        <w:rPr>
          <w:rFonts w:ascii="Arial" w:eastAsia="Arial" w:hAnsi="Arial"/>
          <w:i/>
          <w:sz w:val="22"/>
        </w:rPr>
        <w:t>vacatio legis</w:t>
      </w:r>
      <w:r>
        <w:rPr>
          <w:rFonts w:ascii="Arial" w:eastAsia="Arial" w:hAnsi="Arial"/>
          <w:sz w:val="22"/>
        </w:rPr>
        <w:t xml:space="preserve"> deberán reformarse las leyes que regulen la competencia y estructura de </w:t>
      </w:r>
      <w:r>
        <w:rPr>
          <w:rFonts w:ascii="Arial" w:eastAsia="Arial" w:hAnsi="Arial"/>
          <w:sz w:val="22"/>
        </w:rPr>
        <w:t>los órganos judiciales, de la Defensoría Pública y del Ministerio Público y de la Policía, así como la legislación penitenciaria.</w:t>
      </w:r>
    </w:p>
    <w:p w:rsidR="00000000" w:rsidRDefault="00CF0E0A">
      <w:pPr>
        <w:spacing w:line="263" w:lineRule="exact"/>
        <w:rPr>
          <w:rFonts w:ascii="Times New Roman" w:eastAsia="Times New Roman" w:hAnsi="Times New Roman"/>
        </w:rPr>
      </w:pPr>
    </w:p>
    <w:p w:rsidR="00000000" w:rsidRDefault="00CF0E0A">
      <w:pPr>
        <w:spacing w:line="235" w:lineRule="auto"/>
        <w:ind w:right="20"/>
        <w:jc w:val="both"/>
        <w:rPr>
          <w:rFonts w:ascii="Arial" w:eastAsia="Arial" w:hAnsi="Arial"/>
          <w:b/>
          <w:sz w:val="22"/>
        </w:rPr>
      </w:pPr>
      <w:r>
        <w:rPr>
          <w:rFonts w:ascii="Arial" w:eastAsia="Arial" w:hAnsi="Arial"/>
          <w:b/>
          <w:sz w:val="22"/>
        </w:rPr>
        <w:t>SEXTO. Entrada en vigor para el caso de la Ley de Justicia para Adolescentes del Estado de Oaxaca</w:t>
      </w:r>
    </w:p>
    <w:p w:rsidR="00000000" w:rsidRDefault="00CF0E0A">
      <w:pPr>
        <w:spacing w:line="20"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843584" behindDoc="1" locked="0" layoutInCell="1" allowOverlap="1">
                <wp:simplePos x="0" y="0"/>
                <wp:positionH relativeFrom="column">
                  <wp:posOffset>-19050</wp:posOffset>
                </wp:positionH>
                <wp:positionV relativeFrom="paragraph">
                  <wp:posOffset>250190</wp:posOffset>
                </wp:positionV>
                <wp:extent cx="3365500" cy="0"/>
                <wp:effectExtent l="9525" t="12065" r="6350" b="6985"/>
                <wp:wrapNone/>
                <wp:docPr id="28" name="Lin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7823A" id="Line 405" o:spid="_x0000_s1026" style="position:absolute;z-index:-25147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7pt" to="263.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" strokecolor="maroon" strokeweight=".96pt"/>
            </w:pict>
          </mc:Fallback>
        </mc:AlternateContent>
      </w:r>
    </w:p>
    <w:p w:rsidR="00000000" w:rsidRDefault="00CF0E0A">
      <w:pPr>
        <w:spacing w:line="200" w:lineRule="exact"/>
        <w:rPr>
          <w:rFonts w:ascii="Times New Roman" w:eastAsia="Times New Roman" w:hAnsi="Times New Roman"/>
        </w:rPr>
      </w:pPr>
    </w:p>
    <w:p w:rsidR="00000000" w:rsidRDefault="00CF0E0A">
      <w:pPr>
        <w:spacing w:line="210"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139" w:history="1">
              <w:r>
                <w:rPr>
                  <w:rFonts w:ascii="Tahoma" w:eastAsia="Tahoma" w:hAnsi="Tahoma"/>
                  <w:b/>
                  <w:color w:val="800000"/>
                  <w:sz w:val="16"/>
                </w:rPr>
                <w:t>www.congresooaxaca.gob.mx</w:t>
              </w:r>
            </w:hyperlink>
          </w:p>
        </w:tc>
        <w:tc>
          <w:tcPr>
            <w:tcW w:w="13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134</w:t>
            </w:r>
          </w:p>
        </w:tc>
      </w:tr>
    </w:tbl>
    <w:p w:rsidR="00000000" w:rsidRDefault="00CF0E0A">
      <w:pPr>
        <w:rPr>
          <w:rFonts w:ascii="Tahoma" w:eastAsia="Tahoma" w:hAnsi="Tahoma"/>
          <w:b/>
          <w:color w:val="800000"/>
          <w:sz w:val="16"/>
        </w:rPr>
        <w:sectPr w:rsidR="00000000">
          <w:pgSz w:w="12240" w:h="15859"/>
          <w:pgMar w:top="876" w:right="1402" w:bottom="417" w:left="1420" w:header="0" w:footer="0" w:gutter="0"/>
          <w:cols w:space="0" w:equalWidth="0">
            <w:col w:w="9420"/>
          </w:cols>
          <w:docGrid w:linePitch="360"/>
        </w:sectPr>
      </w:pPr>
    </w:p>
    <w:p w:rsidR="00000000" w:rsidRDefault="00CF0E0A">
      <w:pPr>
        <w:spacing w:line="0" w:lineRule="atLeast"/>
        <w:ind w:left="1420"/>
        <w:rPr>
          <w:rFonts w:ascii="Tahoma" w:eastAsia="Tahoma" w:hAnsi="Tahoma"/>
          <w:b/>
          <w:color w:val="800000"/>
          <w:sz w:val="14"/>
        </w:rPr>
      </w:pPr>
      <w:bookmarkStart w:id="135" w:name="page135"/>
      <w:bookmarkEnd w:id="135"/>
      <w:r>
        <w:rPr>
          <w:rFonts w:ascii="Tahoma" w:eastAsia="Tahoma" w:hAnsi="Tahoma"/>
          <w:b/>
          <w:noProof/>
          <w:color w:val="800000"/>
          <w:sz w:val="16"/>
        </w:rPr>
        <w:drawing>
          <wp:anchor distT="0" distB="0" distL="114300" distR="114300" simplePos="0" relativeHeight="251844608"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406" name="Imagen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845632" behindDoc="1" locked="0" layoutInCell="1" allowOverlap="1">
                <wp:simplePos x="0" y="0"/>
                <wp:positionH relativeFrom="column">
                  <wp:posOffset>904875</wp:posOffset>
                </wp:positionH>
                <wp:positionV relativeFrom="paragraph">
                  <wp:posOffset>67310</wp:posOffset>
                </wp:positionV>
                <wp:extent cx="2881630" cy="0"/>
                <wp:effectExtent l="19050" t="10160" r="13970" b="18415"/>
                <wp:wrapNone/>
                <wp:docPr id="27" name="Lin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FBDCB" id="Line 407" o:spid="_x0000_s1026" style="position:absolute;z-index:-25147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3pt" to="298.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0"/>
        <w:rPr>
          <w:rFonts w:ascii="Arial" w:eastAsia="Arial" w:hAnsi="Arial"/>
          <w:b/>
          <w:sz w:val="16"/>
        </w:rPr>
      </w:pPr>
      <w:r>
        <w:rPr>
          <w:rFonts w:ascii="Arial" w:eastAsia="Arial" w:hAnsi="Arial"/>
          <w:b/>
          <w:sz w:val="16"/>
        </w:rPr>
        <w:t>PODER</w:t>
      </w:r>
    </w:p>
    <w:p w:rsidR="00000000" w:rsidRDefault="00CF0E0A">
      <w:pPr>
        <w:spacing w:line="237" w:lineRule="auto"/>
        <w:rPr>
          <w:rFonts w:ascii="Arial" w:eastAsia="Arial" w:hAnsi="Arial"/>
          <w:b/>
          <w:sz w:val="16"/>
        </w:rPr>
      </w:pPr>
      <w:r>
        <w:rPr>
          <w:rFonts w:ascii="Arial" w:eastAsia="Arial" w:hAnsi="Arial"/>
          <w:b/>
          <w:sz w:val="16"/>
        </w:rPr>
        <w:t>LEG</w:t>
      </w:r>
      <w:r>
        <w:rPr>
          <w:rFonts w:ascii="Arial" w:eastAsia="Arial" w:hAnsi="Arial"/>
          <w:b/>
          <w:sz w:val="16"/>
        </w:rPr>
        <w:t>ISLATIVO</w:t>
      </w:r>
    </w:p>
    <w:p w:rsidR="00000000" w:rsidRDefault="00CF0E0A">
      <w:pPr>
        <w:spacing w:line="200" w:lineRule="exact"/>
        <w:rPr>
          <w:rFonts w:ascii="Times New Roman" w:eastAsia="Times New Roman" w:hAnsi="Times New Roman"/>
        </w:rPr>
      </w:pPr>
    </w:p>
    <w:p w:rsidR="00000000" w:rsidRDefault="00CF0E0A">
      <w:pPr>
        <w:spacing w:line="290" w:lineRule="exact"/>
        <w:rPr>
          <w:rFonts w:ascii="Times New Roman" w:eastAsia="Times New Roman" w:hAnsi="Times New Roman"/>
        </w:rPr>
      </w:pPr>
    </w:p>
    <w:p w:rsidR="00000000" w:rsidRDefault="00CF0E0A">
      <w:pPr>
        <w:spacing w:line="235" w:lineRule="auto"/>
        <w:ind w:right="20"/>
        <w:jc w:val="both"/>
        <w:rPr>
          <w:rFonts w:ascii="Arial" w:eastAsia="Arial" w:hAnsi="Arial"/>
          <w:sz w:val="22"/>
        </w:rPr>
      </w:pPr>
      <w:r>
        <w:rPr>
          <w:rFonts w:ascii="Arial" w:eastAsia="Arial" w:hAnsi="Arial"/>
          <w:sz w:val="22"/>
        </w:rPr>
        <w:t>Este Código entrará en vigor para los efectos de la supletoriedad a la que se refiere la Ley de Justicia para Adolescentes del Estado de Oaxaca, a la entrada en vigor de la mencionada ley.</w:t>
      </w:r>
    </w:p>
    <w:p w:rsidR="00000000" w:rsidRDefault="00CF0E0A">
      <w:pPr>
        <w:spacing w:line="247"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SEPTIMO. Normas prácticas</w:t>
      </w:r>
    </w:p>
    <w:p w:rsidR="00000000" w:rsidRDefault="00CF0E0A">
      <w:pPr>
        <w:spacing w:line="84" w:lineRule="exact"/>
        <w:rPr>
          <w:rFonts w:ascii="Times New Roman" w:eastAsia="Times New Roman" w:hAnsi="Times New Roman"/>
        </w:rPr>
      </w:pPr>
    </w:p>
    <w:p w:rsidR="00000000" w:rsidRDefault="00CF0E0A">
      <w:pPr>
        <w:spacing w:line="236" w:lineRule="auto"/>
        <w:ind w:right="20"/>
        <w:jc w:val="both"/>
        <w:rPr>
          <w:rFonts w:ascii="Arial" w:eastAsia="Arial" w:hAnsi="Arial"/>
          <w:sz w:val="22"/>
        </w:rPr>
      </w:pPr>
      <w:r>
        <w:rPr>
          <w:rFonts w:ascii="Arial" w:eastAsia="Arial" w:hAnsi="Arial"/>
          <w:sz w:val="22"/>
        </w:rPr>
        <w:t>Los órganos de procuración y</w:t>
      </w:r>
      <w:r>
        <w:rPr>
          <w:rFonts w:ascii="Arial" w:eastAsia="Arial" w:hAnsi="Arial"/>
          <w:sz w:val="22"/>
        </w:rPr>
        <w:t xml:space="preserve"> administración de justicia y el de ejecución de penas, en el ejercicio de sus funciones reglamentarias, dictarán las normas prácticas necesarias para aplicar este Código.</w:t>
      </w:r>
    </w:p>
    <w:p w:rsidR="00000000" w:rsidRDefault="00CF0E0A">
      <w:pPr>
        <w:spacing w:line="249"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OCTAVO. Disposiciones presupuestales</w:t>
      </w:r>
    </w:p>
    <w:p w:rsidR="00000000" w:rsidRDefault="00CF0E0A">
      <w:pPr>
        <w:spacing w:line="267" w:lineRule="exact"/>
        <w:rPr>
          <w:rFonts w:ascii="Times New Roman" w:eastAsia="Times New Roman" w:hAnsi="Times New Roman"/>
        </w:rPr>
      </w:pPr>
    </w:p>
    <w:p w:rsidR="00000000" w:rsidRDefault="00CF0E0A">
      <w:pPr>
        <w:spacing w:line="236" w:lineRule="auto"/>
        <w:ind w:right="20"/>
        <w:jc w:val="both"/>
        <w:rPr>
          <w:rFonts w:ascii="Arial" w:eastAsia="Arial" w:hAnsi="Arial"/>
          <w:sz w:val="22"/>
        </w:rPr>
      </w:pPr>
      <w:r>
        <w:rPr>
          <w:rFonts w:ascii="Arial" w:eastAsia="Arial" w:hAnsi="Arial"/>
          <w:sz w:val="22"/>
        </w:rPr>
        <w:t xml:space="preserve">En los presupuestos de Egresos para los años </w:t>
      </w:r>
      <w:r>
        <w:rPr>
          <w:rFonts w:ascii="Arial" w:eastAsia="Arial" w:hAnsi="Arial"/>
          <w:sz w:val="22"/>
        </w:rPr>
        <w:t>fiscales del 2007 y siguientes, deberán aprobarse los recursos financieros para la implementación de las disposiciones de este Código.</w:t>
      </w:r>
    </w:p>
    <w:p w:rsidR="00000000" w:rsidRDefault="00CF0E0A">
      <w:pPr>
        <w:spacing w:line="248"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NOVENO.- Denominaciones</w:t>
      </w:r>
    </w:p>
    <w:p w:rsidR="00000000" w:rsidRDefault="00CF0E0A">
      <w:pPr>
        <w:spacing w:line="15" w:lineRule="exact"/>
        <w:rPr>
          <w:rFonts w:ascii="Times New Roman" w:eastAsia="Times New Roman" w:hAnsi="Times New Roman"/>
        </w:rPr>
      </w:pPr>
    </w:p>
    <w:p w:rsidR="00000000" w:rsidRDefault="00CF0E0A">
      <w:pPr>
        <w:spacing w:line="238" w:lineRule="auto"/>
        <w:jc w:val="both"/>
        <w:rPr>
          <w:rFonts w:ascii="Arial" w:eastAsia="Arial" w:hAnsi="Arial"/>
          <w:sz w:val="22"/>
        </w:rPr>
      </w:pPr>
      <w:r>
        <w:rPr>
          <w:rFonts w:ascii="Arial" w:eastAsia="Arial" w:hAnsi="Arial"/>
          <w:sz w:val="22"/>
        </w:rPr>
        <w:t xml:space="preserve">Para los efectos del régimen de transición, se entenderá por Código de Procedimientos Penales, </w:t>
      </w:r>
      <w:r>
        <w:rPr>
          <w:rFonts w:ascii="Arial" w:eastAsia="Arial" w:hAnsi="Arial"/>
          <w:sz w:val="22"/>
        </w:rPr>
        <w:t xml:space="preserve">el aprobado el veintidós de octubre de mil novecientos setenta y nueve, promulgado el tres de diciembre del mismo año y publicado el nueve de agosto de mil novecientos ochenta; y por Código Procesal Penal el aprobado el seis de septiembre de dos mil seis, </w:t>
      </w:r>
      <w:r>
        <w:rPr>
          <w:rFonts w:ascii="Arial" w:eastAsia="Arial" w:hAnsi="Arial"/>
          <w:sz w:val="22"/>
        </w:rPr>
        <w:t>promulgado y publicado el nueve de septiembre del mismo año en el Periódico Oficial del Gobierno del Estado de Oaxaca.</w:t>
      </w:r>
    </w:p>
    <w:p w:rsidR="00000000" w:rsidRDefault="00CF0E0A">
      <w:pPr>
        <w:spacing w:line="253"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DÉCIMO.- Vigencia</w:t>
      </w:r>
    </w:p>
    <w:p w:rsidR="00000000" w:rsidRDefault="00CF0E0A">
      <w:pPr>
        <w:spacing w:line="12" w:lineRule="exact"/>
        <w:rPr>
          <w:rFonts w:ascii="Times New Roman" w:eastAsia="Times New Roman" w:hAnsi="Times New Roman"/>
        </w:rPr>
      </w:pPr>
    </w:p>
    <w:p w:rsidR="00000000" w:rsidRDefault="00CF0E0A">
      <w:pPr>
        <w:spacing w:line="236" w:lineRule="auto"/>
        <w:ind w:right="20"/>
        <w:jc w:val="both"/>
        <w:rPr>
          <w:rFonts w:ascii="Arial" w:eastAsia="Arial" w:hAnsi="Arial"/>
          <w:sz w:val="22"/>
        </w:rPr>
      </w:pPr>
      <w:r>
        <w:rPr>
          <w:rFonts w:ascii="Arial" w:eastAsia="Arial" w:hAnsi="Arial"/>
          <w:sz w:val="22"/>
        </w:rPr>
        <w:t>El Código de Procedimientos Penales se seguirá aplicando en el Estado hasta la conclusión del último proceso que se h</w:t>
      </w:r>
      <w:r>
        <w:rPr>
          <w:rFonts w:ascii="Arial" w:eastAsia="Arial" w:hAnsi="Arial"/>
          <w:sz w:val="22"/>
        </w:rPr>
        <w:t>aya iniciado bajo su vigencia.</w:t>
      </w:r>
    </w:p>
    <w:p w:rsidR="00000000" w:rsidRDefault="00CF0E0A">
      <w:pPr>
        <w:spacing w:line="261" w:lineRule="exact"/>
        <w:rPr>
          <w:rFonts w:ascii="Times New Roman" w:eastAsia="Times New Roman" w:hAnsi="Times New Roman"/>
        </w:rPr>
      </w:pPr>
    </w:p>
    <w:p w:rsidR="00000000" w:rsidRDefault="00CF0E0A">
      <w:pPr>
        <w:spacing w:line="236" w:lineRule="auto"/>
        <w:ind w:right="20"/>
        <w:jc w:val="both"/>
        <w:rPr>
          <w:rFonts w:ascii="Arial" w:eastAsia="Arial" w:hAnsi="Arial"/>
          <w:sz w:val="22"/>
        </w:rPr>
      </w:pPr>
      <w:r>
        <w:rPr>
          <w:rFonts w:ascii="Arial" w:eastAsia="Arial" w:hAnsi="Arial"/>
          <w:sz w:val="22"/>
        </w:rPr>
        <w:t>Todos los hechos ocurridos en cualquier región del Estado, antes de la implementación de la reforma procesal penal, serán juzgados conforme al Código de Procedimientos Penales.</w:t>
      </w:r>
    </w:p>
    <w:p w:rsidR="00000000" w:rsidRDefault="00CF0E0A">
      <w:pPr>
        <w:spacing w:line="245"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DÉCIMO PRIMERO.- Reglas de prescripción</w:t>
      </w:r>
    </w:p>
    <w:p w:rsidR="00000000" w:rsidRDefault="00CF0E0A">
      <w:pPr>
        <w:spacing w:line="15" w:lineRule="exact"/>
        <w:rPr>
          <w:rFonts w:ascii="Times New Roman" w:eastAsia="Times New Roman" w:hAnsi="Times New Roman"/>
        </w:rPr>
      </w:pPr>
    </w:p>
    <w:p w:rsidR="00000000" w:rsidRDefault="00CF0E0A">
      <w:pPr>
        <w:spacing w:line="236" w:lineRule="auto"/>
        <w:ind w:right="20"/>
        <w:jc w:val="both"/>
        <w:rPr>
          <w:rFonts w:ascii="Arial" w:eastAsia="Arial" w:hAnsi="Arial"/>
          <w:sz w:val="22"/>
        </w:rPr>
      </w:pPr>
      <w:r>
        <w:rPr>
          <w:rFonts w:ascii="Arial" w:eastAsia="Arial" w:hAnsi="Arial"/>
          <w:sz w:val="22"/>
        </w:rPr>
        <w:t>Las r</w:t>
      </w:r>
      <w:r>
        <w:rPr>
          <w:rFonts w:ascii="Arial" w:eastAsia="Arial" w:hAnsi="Arial"/>
          <w:sz w:val="22"/>
        </w:rPr>
        <w:t xml:space="preserve">eglas de prescripción previstas por el Código Procesal Penal, serán aplicables a los procesos iniciados bajo su vigencia y las previstas en el Código Penal del Estado Libre y Soberano de Oaxaca, lo serán para aquellos procesos cuyos hechos ocurrieron bajo </w:t>
      </w:r>
      <w:r>
        <w:rPr>
          <w:rFonts w:ascii="Arial" w:eastAsia="Arial" w:hAnsi="Arial"/>
          <w:sz w:val="22"/>
        </w:rPr>
        <w:t>la vigencia del Código de Procedimientos Penales.</w:t>
      </w:r>
    </w:p>
    <w:p w:rsidR="00000000" w:rsidRDefault="00CF0E0A">
      <w:pPr>
        <w:spacing w:line="254"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DÉCIMO SEGUNDO.- Delitos permanentes y continuados</w:t>
      </w:r>
    </w:p>
    <w:p w:rsidR="00000000" w:rsidRDefault="00CF0E0A">
      <w:pPr>
        <w:spacing w:line="12" w:lineRule="exact"/>
        <w:rPr>
          <w:rFonts w:ascii="Times New Roman" w:eastAsia="Times New Roman" w:hAnsi="Times New Roman"/>
        </w:rPr>
      </w:pPr>
    </w:p>
    <w:p w:rsidR="00000000" w:rsidRDefault="00CF0E0A">
      <w:pPr>
        <w:spacing w:line="238" w:lineRule="auto"/>
        <w:jc w:val="both"/>
        <w:rPr>
          <w:rFonts w:ascii="Arial" w:eastAsia="Arial" w:hAnsi="Arial"/>
          <w:sz w:val="22"/>
        </w:rPr>
      </w:pPr>
      <w:r>
        <w:rPr>
          <w:rFonts w:ascii="Arial" w:eastAsia="Arial" w:hAnsi="Arial"/>
          <w:sz w:val="22"/>
        </w:rPr>
        <w:t>El procedimiento penal relativo a hechos delictuosos de carácter permanente o continuado que se iniciaron bajo la vigencia del Código de Procedimientos P</w:t>
      </w:r>
      <w:r>
        <w:rPr>
          <w:rFonts w:ascii="Arial" w:eastAsia="Arial" w:hAnsi="Arial"/>
          <w:sz w:val="22"/>
        </w:rPr>
        <w:t>enales y que continúen desarrollándose en un territorio donde se encuentre vigente el Código Procesal Penal, será el regulado por el primero de los ordenamientos citados en este artículo.</w:t>
      </w:r>
    </w:p>
    <w:p w:rsidR="00000000" w:rsidRDefault="00CF0E0A">
      <w:pPr>
        <w:spacing w:line="246"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DÉCIMO TERCERO.- Prohibición de acumulación de procesos</w:t>
      </w:r>
    </w:p>
    <w:p w:rsidR="00000000" w:rsidRDefault="00CF0E0A">
      <w:pPr>
        <w:spacing w:line="17" w:lineRule="exact"/>
        <w:rPr>
          <w:rFonts w:ascii="Times New Roman" w:eastAsia="Times New Roman" w:hAnsi="Times New Roman"/>
        </w:rPr>
      </w:pPr>
    </w:p>
    <w:p w:rsidR="00000000" w:rsidRDefault="00CF0E0A">
      <w:pPr>
        <w:spacing w:line="235" w:lineRule="auto"/>
        <w:ind w:right="20"/>
        <w:jc w:val="both"/>
        <w:rPr>
          <w:rFonts w:ascii="Arial" w:eastAsia="Arial" w:hAnsi="Arial"/>
          <w:sz w:val="22"/>
        </w:rPr>
      </w:pPr>
      <w:r>
        <w:rPr>
          <w:rFonts w:ascii="Arial" w:eastAsia="Arial" w:hAnsi="Arial"/>
          <w:sz w:val="22"/>
        </w:rPr>
        <w:t>No procede</w:t>
      </w:r>
      <w:r>
        <w:rPr>
          <w:rFonts w:ascii="Arial" w:eastAsia="Arial" w:hAnsi="Arial"/>
          <w:sz w:val="22"/>
        </w:rPr>
        <w:t>rá la acumulación de procesos, cuando alguno de los hechos objeto de tales procesos esté sometido al Código Procesal Penal y otro al Código de Procedimientos Penales.</w:t>
      </w:r>
    </w:p>
    <w:p w:rsidR="00000000" w:rsidRDefault="00CF0E0A">
      <w:pPr>
        <w:spacing w:line="247"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DÉCIMO CUARTO.- Eficacia retroactiva</w:t>
      </w:r>
    </w:p>
    <w:p w:rsidR="00000000" w:rsidRDefault="00CF0E0A">
      <w:pPr>
        <w:spacing w:line="4" w:lineRule="exact"/>
        <w:rPr>
          <w:rFonts w:ascii="Times New Roman" w:eastAsia="Times New Roman" w:hAnsi="Times New Roman"/>
        </w:rPr>
      </w:pPr>
    </w:p>
    <w:p w:rsidR="00000000" w:rsidRDefault="00CF0E0A">
      <w:pPr>
        <w:spacing w:line="0" w:lineRule="atLeast"/>
        <w:rPr>
          <w:rFonts w:ascii="Arial" w:eastAsia="Arial" w:hAnsi="Arial"/>
          <w:sz w:val="22"/>
        </w:rPr>
      </w:pPr>
      <w:r>
        <w:rPr>
          <w:rFonts w:ascii="Arial" w:eastAsia="Arial" w:hAnsi="Arial"/>
          <w:sz w:val="22"/>
        </w:rPr>
        <w:t xml:space="preserve">En el curso del procedimiento penal regido por el </w:t>
      </w:r>
      <w:r>
        <w:rPr>
          <w:rFonts w:ascii="Arial" w:eastAsia="Arial" w:hAnsi="Arial"/>
          <w:sz w:val="22"/>
        </w:rPr>
        <w:t>Código de Procedimientos Penales, podrán</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846656" behindDoc="1" locked="0" layoutInCell="1" allowOverlap="1">
                <wp:simplePos x="0" y="0"/>
                <wp:positionH relativeFrom="column">
                  <wp:posOffset>-19050</wp:posOffset>
                </wp:positionH>
                <wp:positionV relativeFrom="paragraph">
                  <wp:posOffset>130810</wp:posOffset>
                </wp:positionV>
                <wp:extent cx="3365500" cy="0"/>
                <wp:effectExtent l="9525" t="6985" r="6350" b="12065"/>
                <wp:wrapNone/>
                <wp:docPr id="26" name="Lin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B12AB" id="Line 408" o:spid="_x0000_s1026" style="position:absolute;z-index:-25146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3pt" to="263.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" strokecolor="maroon" strokeweight=".96pt"/>
            </w:pict>
          </mc:Fallback>
        </mc:AlternateContent>
      </w:r>
    </w:p>
    <w:p w:rsidR="00000000" w:rsidRDefault="00CF0E0A">
      <w:pPr>
        <w:spacing w:line="222"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140" w:history="1">
              <w:r>
                <w:rPr>
                  <w:rFonts w:ascii="Tahoma" w:eastAsia="Tahoma" w:hAnsi="Tahoma"/>
                  <w:b/>
                  <w:color w:val="800000"/>
                  <w:sz w:val="16"/>
                </w:rPr>
                <w:t>www.congresooaxaca.gob.mx</w:t>
              </w:r>
            </w:hyperlink>
          </w:p>
        </w:tc>
        <w:tc>
          <w:tcPr>
            <w:tcW w:w="13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135</w:t>
            </w:r>
          </w:p>
        </w:tc>
      </w:tr>
    </w:tbl>
    <w:p w:rsidR="00000000" w:rsidRDefault="00CF0E0A">
      <w:pPr>
        <w:rPr>
          <w:rFonts w:ascii="Tahoma" w:eastAsia="Tahoma" w:hAnsi="Tahoma"/>
          <w:b/>
          <w:color w:val="800000"/>
          <w:sz w:val="16"/>
        </w:rPr>
        <w:sectPr w:rsidR="00000000">
          <w:pgSz w:w="12240" w:h="15859"/>
          <w:pgMar w:top="876" w:right="1402" w:bottom="417" w:left="1420" w:header="0" w:footer="0" w:gutter="0"/>
          <w:cols w:space="0" w:equalWidth="0">
            <w:col w:w="9420"/>
          </w:cols>
          <w:docGrid w:linePitch="360"/>
        </w:sectPr>
      </w:pPr>
    </w:p>
    <w:p w:rsidR="00000000" w:rsidRDefault="00CF0E0A">
      <w:pPr>
        <w:spacing w:line="0" w:lineRule="atLeast"/>
        <w:ind w:left="1424"/>
        <w:rPr>
          <w:rFonts w:ascii="Tahoma" w:eastAsia="Tahoma" w:hAnsi="Tahoma"/>
          <w:b/>
          <w:color w:val="800000"/>
          <w:sz w:val="14"/>
        </w:rPr>
      </w:pPr>
      <w:bookmarkStart w:id="136" w:name="page136"/>
      <w:bookmarkEnd w:id="136"/>
      <w:r>
        <w:rPr>
          <w:rFonts w:ascii="Tahoma" w:eastAsia="Tahoma" w:hAnsi="Tahoma"/>
          <w:b/>
          <w:noProof/>
          <w:color w:val="800000"/>
          <w:sz w:val="16"/>
        </w:rPr>
        <w:drawing>
          <wp:anchor distT="0" distB="0" distL="114300" distR="114300" simplePos="0" relativeHeight="251847680"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409" name="Imagen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848704" behindDoc="1" locked="0" layoutInCell="1" allowOverlap="1">
                <wp:simplePos x="0" y="0"/>
                <wp:positionH relativeFrom="column">
                  <wp:posOffset>906780</wp:posOffset>
                </wp:positionH>
                <wp:positionV relativeFrom="paragraph">
                  <wp:posOffset>67310</wp:posOffset>
                </wp:positionV>
                <wp:extent cx="2881630" cy="0"/>
                <wp:effectExtent l="11430" t="10160" r="12065" b="18415"/>
                <wp:wrapNone/>
                <wp:docPr id="25" name="Lin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F5D14" id="Line 410" o:spid="_x0000_s1026" style="position:absolute;z-index:-25146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pt,5.3pt" to="29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Centro de Información e Investigaciones Legis</w:t>
      </w:r>
      <w:r>
        <w:rPr>
          <w:rFonts w:ascii="Tahoma" w:eastAsia="Tahoma" w:hAnsi="Tahoma"/>
          <w:b/>
          <w:color w:val="800000"/>
          <w:sz w:val="14"/>
        </w:rPr>
        <w:t>lativas (CIILCEO)</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4"/>
        <w:rPr>
          <w:rFonts w:ascii="Arial" w:eastAsia="Arial" w:hAnsi="Arial"/>
          <w:b/>
          <w:sz w:val="16"/>
        </w:rPr>
      </w:pPr>
      <w:r>
        <w:rPr>
          <w:rFonts w:ascii="Arial" w:eastAsia="Arial" w:hAnsi="Arial"/>
          <w:b/>
          <w:sz w:val="16"/>
        </w:rPr>
        <w:t>PODER</w:t>
      </w:r>
    </w:p>
    <w:p w:rsidR="00000000" w:rsidRDefault="00CF0E0A">
      <w:pPr>
        <w:spacing w:line="237" w:lineRule="auto"/>
        <w:ind w:left="4"/>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84" w:lineRule="exact"/>
        <w:rPr>
          <w:rFonts w:ascii="Times New Roman" w:eastAsia="Times New Roman" w:hAnsi="Times New Roman"/>
        </w:rPr>
      </w:pPr>
    </w:p>
    <w:p w:rsidR="00000000" w:rsidRDefault="00CF0E0A">
      <w:pPr>
        <w:spacing w:line="0" w:lineRule="atLeast"/>
        <w:ind w:left="4"/>
        <w:rPr>
          <w:rFonts w:ascii="Arial" w:eastAsia="Arial" w:hAnsi="Arial"/>
          <w:sz w:val="22"/>
        </w:rPr>
      </w:pPr>
      <w:r>
        <w:rPr>
          <w:rFonts w:ascii="Arial" w:eastAsia="Arial" w:hAnsi="Arial"/>
          <w:sz w:val="22"/>
        </w:rPr>
        <w:t>aplicarse, las disposiciones del Código Procesal Penal que se refieran a:</w:t>
      </w:r>
    </w:p>
    <w:p w:rsidR="00000000" w:rsidRDefault="00CF0E0A">
      <w:pPr>
        <w:spacing w:line="262" w:lineRule="exact"/>
        <w:rPr>
          <w:rFonts w:ascii="Times New Roman" w:eastAsia="Times New Roman" w:hAnsi="Times New Roman"/>
        </w:rPr>
      </w:pPr>
    </w:p>
    <w:p w:rsidR="00000000" w:rsidRDefault="00CF0E0A">
      <w:pPr>
        <w:numPr>
          <w:ilvl w:val="0"/>
          <w:numId w:val="231"/>
        </w:numPr>
        <w:tabs>
          <w:tab w:val="left" w:pos="564"/>
        </w:tabs>
        <w:spacing w:line="235" w:lineRule="auto"/>
        <w:ind w:left="564" w:right="60" w:hanging="564"/>
        <w:rPr>
          <w:rFonts w:ascii="Arial" w:eastAsia="Arial" w:hAnsi="Arial"/>
          <w:sz w:val="22"/>
        </w:rPr>
      </w:pPr>
      <w:r>
        <w:rPr>
          <w:rFonts w:ascii="Arial" w:eastAsia="Arial" w:hAnsi="Arial"/>
          <w:sz w:val="22"/>
        </w:rPr>
        <w:t>En averiguación previa, la facultad para abstenerse de investigar, archivo temporal y aplicación de los</w:t>
      </w:r>
      <w:r>
        <w:rPr>
          <w:rFonts w:ascii="Arial" w:eastAsia="Arial" w:hAnsi="Arial"/>
          <w:sz w:val="22"/>
        </w:rPr>
        <w:t xml:space="preserve"> criterios de oportunidad en el ejercicio de la acción penal;</w:t>
      </w:r>
    </w:p>
    <w:p w:rsidR="00000000" w:rsidRDefault="00CF0E0A">
      <w:pPr>
        <w:spacing w:line="327" w:lineRule="exact"/>
        <w:rPr>
          <w:rFonts w:ascii="Times New Roman" w:eastAsia="Times New Roman" w:hAnsi="Times New Roman"/>
        </w:rPr>
      </w:pPr>
    </w:p>
    <w:p w:rsidR="00000000" w:rsidRDefault="00CF0E0A">
      <w:pPr>
        <w:numPr>
          <w:ilvl w:val="0"/>
          <w:numId w:val="232"/>
        </w:numPr>
        <w:tabs>
          <w:tab w:val="left" w:pos="564"/>
        </w:tabs>
        <w:spacing w:line="0" w:lineRule="atLeast"/>
        <w:ind w:left="564" w:hanging="564"/>
        <w:rPr>
          <w:rFonts w:ascii="Arial" w:eastAsia="Arial" w:hAnsi="Arial"/>
          <w:sz w:val="22"/>
        </w:rPr>
      </w:pPr>
      <w:r>
        <w:rPr>
          <w:rFonts w:ascii="Arial" w:eastAsia="Arial" w:hAnsi="Arial"/>
          <w:sz w:val="22"/>
        </w:rPr>
        <w:t>En las demás etapas del procedimiento penal:</w:t>
      </w:r>
    </w:p>
    <w:p w:rsidR="00000000" w:rsidRDefault="00CF0E0A">
      <w:pPr>
        <w:spacing w:line="251" w:lineRule="exact"/>
        <w:rPr>
          <w:rFonts w:ascii="Times New Roman" w:eastAsia="Times New Roman" w:hAnsi="Times New Roman"/>
        </w:rPr>
      </w:pPr>
    </w:p>
    <w:p w:rsidR="00000000" w:rsidRDefault="00CF0E0A">
      <w:pPr>
        <w:spacing w:line="0" w:lineRule="atLeast"/>
        <w:ind w:left="684"/>
        <w:rPr>
          <w:rFonts w:ascii="Arial" w:eastAsia="Arial" w:hAnsi="Arial"/>
          <w:sz w:val="22"/>
        </w:rPr>
      </w:pPr>
      <w:r>
        <w:rPr>
          <w:rFonts w:ascii="Arial" w:eastAsia="Arial" w:hAnsi="Arial"/>
          <w:sz w:val="22"/>
        </w:rPr>
        <w:t>a).- Conciliación;</w:t>
      </w:r>
    </w:p>
    <w:p w:rsidR="00000000" w:rsidRDefault="00CF0E0A">
      <w:pPr>
        <w:spacing w:line="4" w:lineRule="exact"/>
        <w:rPr>
          <w:rFonts w:ascii="Times New Roman" w:eastAsia="Times New Roman" w:hAnsi="Times New Roman"/>
        </w:rPr>
      </w:pPr>
    </w:p>
    <w:p w:rsidR="00000000" w:rsidRDefault="00CF0E0A">
      <w:pPr>
        <w:spacing w:line="0" w:lineRule="atLeast"/>
        <w:ind w:left="684"/>
        <w:rPr>
          <w:rFonts w:ascii="Arial" w:eastAsia="Arial" w:hAnsi="Arial"/>
          <w:sz w:val="22"/>
        </w:rPr>
      </w:pPr>
      <w:r>
        <w:rPr>
          <w:rFonts w:ascii="Arial" w:eastAsia="Arial" w:hAnsi="Arial"/>
          <w:sz w:val="22"/>
        </w:rPr>
        <w:t>b).- Suspensión del proceso a prueba; y</w:t>
      </w:r>
    </w:p>
    <w:p w:rsidR="00000000" w:rsidRDefault="00CF0E0A">
      <w:pPr>
        <w:spacing w:line="0" w:lineRule="atLeast"/>
        <w:ind w:left="684"/>
        <w:rPr>
          <w:rFonts w:ascii="Arial" w:eastAsia="Arial" w:hAnsi="Arial"/>
          <w:sz w:val="22"/>
        </w:rPr>
      </w:pPr>
      <w:r>
        <w:rPr>
          <w:rFonts w:ascii="Arial" w:eastAsia="Arial" w:hAnsi="Arial"/>
          <w:sz w:val="22"/>
        </w:rPr>
        <w:t>c).- Procedimiento abreviado.</w:t>
      </w:r>
    </w:p>
    <w:p w:rsidR="00000000" w:rsidRDefault="00CF0E0A">
      <w:pPr>
        <w:spacing w:line="246"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DÉCIMO QUINTO.- Competencias</w:t>
      </w:r>
    </w:p>
    <w:p w:rsidR="00000000" w:rsidRDefault="00CF0E0A">
      <w:pPr>
        <w:spacing w:line="10" w:lineRule="exact"/>
        <w:rPr>
          <w:rFonts w:ascii="Times New Roman" w:eastAsia="Times New Roman" w:hAnsi="Times New Roman"/>
        </w:rPr>
      </w:pPr>
    </w:p>
    <w:p w:rsidR="00000000" w:rsidRDefault="00CF0E0A">
      <w:pPr>
        <w:spacing w:line="238" w:lineRule="auto"/>
        <w:ind w:left="4"/>
        <w:jc w:val="both"/>
        <w:rPr>
          <w:rFonts w:ascii="Arial" w:eastAsia="Arial" w:hAnsi="Arial"/>
          <w:sz w:val="22"/>
        </w:rPr>
      </w:pPr>
      <w:r>
        <w:rPr>
          <w:rFonts w:ascii="Arial" w:eastAsia="Arial" w:hAnsi="Arial"/>
          <w:sz w:val="22"/>
        </w:rPr>
        <w:t>Las facultades que el Códi</w:t>
      </w:r>
      <w:r>
        <w:rPr>
          <w:rFonts w:ascii="Arial" w:eastAsia="Arial" w:hAnsi="Arial"/>
          <w:sz w:val="22"/>
        </w:rPr>
        <w:t xml:space="preserve">go Procesal Penal le concede al Juez de Garantía </w:t>
      </w:r>
      <w:r>
        <w:rPr>
          <w:rFonts w:ascii="Arial" w:eastAsia="Arial" w:hAnsi="Arial"/>
          <w:b/>
          <w:sz w:val="22"/>
        </w:rPr>
        <w:t>o de Control de</w:t>
      </w:r>
      <w:r>
        <w:rPr>
          <w:rFonts w:ascii="Arial" w:eastAsia="Arial" w:hAnsi="Arial"/>
          <w:sz w:val="22"/>
        </w:rPr>
        <w:t xml:space="preserve"> </w:t>
      </w:r>
      <w:r>
        <w:rPr>
          <w:rFonts w:ascii="Arial" w:eastAsia="Arial" w:hAnsi="Arial"/>
          <w:b/>
          <w:sz w:val="22"/>
        </w:rPr>
        <w:t>Legalidad</w:t>
      </w:r>
      <w:r>
        <w:rPr>
          <w:rFonts w:ascii="Arial" w:eastAsia="Arial" w:hAnsi="Arial"/>
          <w:sz w:val="22"/>
        </w:rPr>
        <w:t>, para los efectos de este régimen de transición, serán ejercidas por el Juez Penal o</w:t>
      </w:r>
      <w:r>
        <w:rPr>
          <w:rFonts w:ascii="Arial" w:eastAsia="Arial" w:hAnsi="Arial"/>
          <w:b/>
          <w:sz w:val="22"/>
        </w:rPr>
        <w:t xml:space="preserve"> </w:t>
      </w:r>
      <w:r>
        <w:rPr>
          <w:rFonts w:ascii="Arial" w:eastAsia="Arial" w:hAnsi="Arial"/>
          <w:sz w:val="22"/>
        </w:rPr>
        <w:t>Juez de Primera Instancia que corresponda y las demás al Ministerio Público.</w:t>
      </w:r>
    </w:p>
    <w:p w:rsidR="00000000" w:rsidRDefault="00CF0E0A">
      <w:pPr>
        <w:spacing w:line="249"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DÉCIMO SEXTO.- Opo</w:t>
      </w:r>
      <w:r>
        <w:rPr>
          <w:rFonts w:ascii="Arial" w:eastAsia="Arial" w:hAnsi="Arial"/>
          <w:b/>
          <w:sz w:val="22"/>
        </w:rPr>
        <w:t>rtunidad</w:t>
      </w:r>
    </w:p>
    <w:p w:rsidR="00000000" w:rsidRDefault="00CF0E0A">
      <w:pPr>
        <w:spacing w:line="15" w:lineRule="exact"/>
        <w:rPr>
          <w:rFonts w:ascii="Times New Roman" w:eastAsia="Times New Roman" w:hAnsi="Times New Roman"/>
        </w:rPr>
      </w:pPr>
    </w:p>
    <w:p w:rsidR="00000000" w:rsidRDefault="00CF0E0A">
      <w:pPr>
        <w:spacing w:line="236" w:lineRule="auto"/>
        <w:ind w:left="4" w:right="20"/>
        <w:jc w:val="both"/>
        <w:rPr>
          <w:rFonts w:ascii="Arial" w:eastAsia="Arial" w:hAnsi="Arial"/>
          <w:sz w:val="22"/>
        </w:rPr>
      </w:pPr>
      <w:r>
        <w:rPr>
          <w:rFonts w:ascii="Arial" w:eastAsia="Arial" w:hAnsi="Arial"/>
          <w:sz w:val="22"/>
        </w:rPr>
        <w:t>Para los efectos de esta Ley, la conciliación podrá celebrarse hasta antes de la celebración de la audiencia final a que se refiere el artículo 459 del Código de Procedimientos Penales.</w:t>
      </w:r>
    </w:p>
    <w:p w:rsidR="00000000" w:rsidRDefault="00CF0E0A">
      <w:pPr>
        <w:spacing w:line="263" w:lineRule="exact"/>
        <w:rPr>
          <w:rFonts w:ascii="Times New Roman" w:eastAsia="Times New Roman" w:hAnsi="Times New Roman"/>
        </w:rPr>
      </w:pPr>
    </w:p>
    <w:p w:rsidR="00000000" w:rsidRDefault="00CF0E0A">
      <w:pPr>
        <w:spacing w:line="235" w:lineRule="auto"/>
        <w:ind w:left="4" w:right="20"/>
        <w:jc w:val="both"/>
        <w:rPr>
          <w:rFonts w:ascii="Arial" w:eastAsia="Arial" w:hAnsi="Arial"/>
          <w:sz w:val="22"/>
        </w:rPr>
      </w:pPr>
      <w:r>
        <w:rPr>
          <w:rFonts w:ascii="Arial" w:eastAsia="Arial" w:hAnsi="Arial"/>
          <w:sz w:val="22"/>
        </w:rPr>
        <w:t>La suspensión del proceso a prueba podrá decretarse hasta a</w:t>
      </w:r>
      <w:r>
        <w:rPr>
          <w:rFonts w:ascii="Arial" w:eastAsia="Arial" w:hAnsi="Arial"/>
          <w:sz w:val="22"/>
        </w:rPr>
        <w:t>ntes de que se cierre la instrucción, conforme lo dispone el artículo 225 del Código de Procedimientos Penales.</w:t>
      </w:r>
    </w:p>
    <w:p w:rsidR="00000000" w:rsidRDefault="00CF0E0A">
      <w:pPr>
        <w:spacing w:line="261" w:lineRule="exact"/>
        <w:rPr>
          <w:rFonts w:ascii="Times New Roman" w:eastAsia="Times New Roman" w:hAnsi="Times New Roman"/>
        </w:rPr>
      </w:pPr>
    </w:p>
    <w:p w:rsidR="00000000" w:rsidRDefault="00CF0E0A">
      <w:pPr>
        <w:spacing w:line="238" w:lineRule="auto"/>
        <w:ind w:left="4" w:right="20"/>
        <w:jc w:val="both"/>
        <w:rPr>
          <w:rFonts w:ascii="Arial" w:eastAsia="Arial" w:hAnsi="Arial"/>
          <w:sz w:val="22"/>
        </w:rPr>
      </w:pPr>
      <w:r>
        <w:rPr>
          <w:rFonts w:ascii="Arial" w:eastAsia="Arial" w:hAnsi="Arial"/>
          <w:sz w:val="22"/>
        </w:rPr>
        <w:t>Sin tomar en cuenta las sanciones a que se refiere el artículo 469 del Código de Procedimientos Penales, el procedimiento abreviado se tramitar</w:t>
      </w:r>
      <w:r>
        <w:rPr>
          <w:rFonts w:ascii="Arial" w:eastAsia="Arial" w:hAnsi="Arial"/>
          <w:sz w:val="22"/>
        </w:rPr>
        <w:t xml:space="preserve">á conforme a lo dispuesto en el mismo precepto, siguiendo las normas del Código Procesal, y podrá solicitarse hasta tres meses después de dictarse el auto de formal prisión o de sujeción a proceso. Los hechos que el imputado deberá reconocer, son aquellos </w:t>
      </w:r>
      <w:r>
        <w:rPr>
          <w:rFonts w:ascii="Arial" w:eastAsia="Arial" w:hAnsi="Arial"/>
          <w:sz w:val="22"/>
        </w:rPr>
        <w:t>por los que se haya dictado el auto de formal prisión o de sujeción a proceso.</w:t>
      </w:r>
    </w:p>
    <w:p w:rsidR="00000000" w:rsidRDefault="00CF0E0A">
      <w:pPr>
        <w:spacing w:line="253"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DÉCIMO SÉPTIMO</w:t>
      </w:r>
    </w:p>
    <w:p w:rsidR="00000000" w:rsidRDefault="00CF0E0A">
      <w:pPr>
        <w:spacing w:line="10" w:lineRule="exact"/>
        <w:rPr>
          <w:rFonts w:ascii="Times New Roman" w:eastAsia="Times New Roman" w:hAnsi="Times New Roman"/>
        </w:rPr>
      </w:pPr>
    </w:p>
    <w:p w:rsidR="00000000" w:rsidRDefault="00CF0E0A">
      <w:pPr>
        <w:spacing w:line="239" w:lineRule="auto"/>
        <w:ind w:left="4"/>
        <w:jc w:val="both"/>
        <w:rPr>
          <w:rFonts w:ascii="Arial" w:eastAsia="Arial" w:hAnsi="Arial"/>
          <w:sz w:val="22"/>
        </w:rPr>
      </w:pPr>
      <w:r>
        <w:rPr>
          <w:rFonts w:ascii="Arial" w:eastAsia="Arial" w:hAnsi="Arial"/>
          <w:sz w:val="22"/>
        </w:rPr>
        <w:t>Cuando una autoridad penal del Estado reciba por exhorto, mandamiento o comisión una solicitud para la realización de un acto procesal, deberá seguir los proced</w:t>
      </w:r>
      <w:r>
        <w:rPr>
          <w:rFonts w:ascii="Arial" w:eastAsia="Arial" w:hAnsi="Arial"/>
          <w:sz w:val="22"/>
        </w:rPr>
        <w:t xml:space="preserve">imientos legales vigentes para la autoridad que remite la solicitud. En su caso, el Juez de Garantía </w:t>
      </w:r>
      <w:r>
        <w:rPr>
          <w:rFonts w:ascii="Arial" w:eastAsia="Arial" w:hAnsi="Arial"/>
          <w:b/>
          <w:sz w:val="22"/>
        </w:rPr>
        <w:t>o de Control</w:t>
      </w:r>
      <w:r>
        <w:rPr>
          <w:rFonts w:ascii="Arial" w:eastAsia="Arial" w:hAnsi="Arial"/>
          <w:sz w:val="22"/>
        </w:rPr>
        <w:t xml:space="preserve"> </w:t>
      </w:r>
      <w:r>
        <w:rPr>
          <w:rFonts w:ascii="Arial" w:eastAsia="Arial" w:hAnsi="Arial"/>
          <w:b/>
          <w:sz w:val="22"/>
        </w:rPr>
        <w:t xml:space="preserve">de Legalidad </w:t>
      </w:r>
      <w:r>
        <w:rPr>
          <w:rFonts w:ascii="Arial" w:eastAsia="Arial" w:hAnsi="Arial"/>
          <w:sz w:val="22"/>
        </w:rPr>
        <w:t>actuará como Juez Penal con las potestades señaladas en el Código de</w:t>
      </w:r>
      <w:r>
        <w:rPr>
          <w:rFonts w:ascii="Arial" w:eastAsia="Arial" w:hAnsi="Arial"/>
          <w:b/>
          <w:sz w:val="22"/>
        </w:rPr>
        <w:t xml:space="preserve"> </w:t>
      </w:r>
      <w:r>
        <w:rPr>
          <w:rFonts w:ascii="Arial" w:eastAsia="Arial" w:hAnsi="Arial"/>
          <w:sz w:val="22"/>
        </w:rPr>
        <w:t>Procedimientos Penales; o bien, en su caso, el Juez Penal as</w:t>
      </w:r>
      <w:r>
        <w:rPr>
          <w:rFonts w:ascii="Arial" w:eastAsia="Arial" w:hAnsi="Arial"/>
          <w:sz w:val="22"/>
        </w:rPr>
        <w:t xml:space="preserve">umirá las funciones del Juez de Garantía </w:t>
      </w:r>
      <w:r>
        <w:rPr>
          <w:rFonts w:ascii="Arial" w:eastAsia="Arial" w:hAnsi="Arial"/>
          <w:b/>
          <w:sz w:val="22"/>
        </w:rPr>
        <w:t>o de Control de Legalidad</w:t>
      </w:r>
      <w:r>
        <w:rPr>
          <w:rFonts w:ascii="Arial" w:eastAsia="Arial" w:hAnsi="Arial"/>
          <w:sz w:val="22"/>
        </w:rPr>
        <w:t xml:space="preserve"> con las potestades y procedimientos previstos en el Código Procesal Penal.</w:t>
      </w:r>
    </w:p>
    <w:p w:rsidR="00000000" w:rsidRDefault="00CF0E0A">
      <w:pPr>
        <w:spacing w:line="250" w:lineRule="exact"/>
        <w:rPr>
          <w:rFonts w:ascii="Times New Roman" w:eastAsia="Times New Roman" w:hAnsi="Times New Roman"/>
        </w:rPr>
      </w:pPr>
    </w:p>
    <w:p w:rsidR="00000000" w:rsidRDefault="00CF0E0A">
      <w:pPr>
        <w:spacing w:line="0" w:lineRule="atLeast"/>
        <w:ind w:left="4"/>
        <w:rPr>
          <w:rFonts w:ascii="Arial" w:eastAsia="Arial" w:hAnsi="Arial"/>
          <w:b/>
          <w:sz w:val="22"/>
        </w:rPr>
      </w:pPr>
      <w:r>
        <w:rPr>
          <w:rFonts w:ascii="Arial" w:eastAsia="Arial" w:hAnsi="Arial"/>
          <w:b/>
          <w:sz w:val="22"/>
        </w:rPr>
        <w:t>DÉCIMO OCTAVO.- Jueces de Ejecución</w:t>
      </w:r>
    </w:p>
    <w:p w:rsidR="00000000" w:rsidRDefault="00CF0E0A">
      <w:pPr>
        <w:spacing w:line="10" w:lineRule="exact"/>
        <w:rPr>
          <w:rFonts w:ascii="Times New Roman" w:eastAsia="Times New Roman" w:hAnsi="Times New Roman"/>
        </w:rPr>
      </w:pPr>
    </w:p>
    <w:p w:rsidR="00000000" w:rsidRDefault="00CF0E0A">
      <w:pPr>
        <w:spacing w:line="238" w:lineRule="auto"/>
        <w:ind w:left="4" w:right="20"/>
        <w:jc w:val="both"/>
        <w:rPr>
          <w:rFonts w:ascii="Arial" w:eastAsia="Arial" w:hAnsi="Arial"/>
          <w:sz w:val="22"/>
        </w:rPr>
      </w:pPr>
      <w:r>
        <w:rPr>
          <w:rFonts w:ascii="Arial" w:eastAsia="Arial" w:hAnsi="Arial"/>
          <w:sz w:val="22"/>
        </w:rPr>
        <w:t>Las facultades concedidas por el Código Procesal Penal a los Jueces de Ejecu</w:t>
      </w:r>
      <w:r>
        <w:rPr>
          <w:rFonts w:ascii="Arial" w:eastAsia="Arial" w:hAnsi="Arial"/>
          <w:sz w:val="22"/>
        </w:rPr>
        <w:t>ción, se entenderán otorgadas a los Jueces de Primera Instancia que hayan tramitado el proceso conforme al Código de Procedimientos Penales.</w:t>
      </w:r>
    </w:p>
    <w:p w:rsidR="00000000" w:rsidRDefault="00CF0E0A">
      <w:pPr>
        <w:spacing w:line="200" w:lineRule="exact"/>
        <w:rPr>
          <w:rFonts w:ascii="Times New Roman" w:eastAsia="Times New Roman" w:hAnsi="Times New Roman"/>
        </w:rPr>
      </w:pPr>
    </w:p>
    <w:p w:rsidR="00000000" w:rsidRDefault="00CF0E0A">
      <w:pPr>
        <w:spacing w:line="306" w:lineRule="exact"/>
        <w:rPr>
          <w:rFonts w:ascii="Times New Roman" w:eastAsia="Times New Roman" w:hAnsi="Times New Roman"/>
        </w:rPr>
      </w:pPr>
    </w:p>
    <w:p w:rsidR="00000000" w:rsidRDefault="00CF0E0A">
      <w:pPr>
        <w:spacing w:line="0" w:lineRule="atLeast"/>
        <w:ind w:left="4"/>
        <w:rPr>
          <w:rFonts w:ascii="Arial" w:eastAsia="Arial" w:hAnsi="Arial"/>
          <w:sz w:val="22"/>
        </w:rPr>
      </w:pPr>
      <w:r>
        <w:rPr>
          <w:rFonts w:ascii="Arial" w:eastAsia="Arial" w:hAnsi="Arial"/>
          <w:sz w:val="22"/>
        </w:rPr>
        <w:t>Lo tendrá entendido el Gobernador del Estado y hará que se publique y se cumpla.</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849728" behindDoc="1" locked="0" layoutInCell="1" allowOverlap="1">
                <wp:simplePos x="0" y="0"/>
                <wp:positionH relativeFrom="column">
                  <wp:posOffset>-16510</wp:posOffset>
                </wp:positionH>
                <wp:positionV relativeFrom="paragraph">
                  <wp:posOffset>121920</wp:posOffset>
                </wp:positionV>
                <wp:extent cx="3365500" cy="0"/>
                <wp:effectExtent l="12065" t="7620" r="13335" b="11430"/>
                <wp:wrapNone/>
                <wp:docPr id="24" name="Line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DBFAB" id="Line 411" o:spid="_x0000_s1026" style="position:absolute;z-index:-25146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9.6pt" to="263.7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" strokecolor="maroon" strokeweight=".96pt"/>
            </w:pict>
          </mc:Fallback>
        </mc:AlternateContent>
      </w:r>
    </w:p>
    <w:p w:rsidR="00000000" w:rsidRDefault="00CF0E0A">
      <w:pPr>
        <w:spacing w:line="207" w:lineRule="exact"/>
        <w:rPr>
          <w:rFonts w:ascii="Times New Roman" w:eastAsia="Times New Roman" w:hAnsi="Times New Roman"/>
        </w:rPr>
      </w:pPr>
    </w:p>
    <w:tbl>
      <w:tblPr>
        <w:tblW w:w="0" w:type="auto"/>
        <w:tblInd w:w="4"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141" w:history="1">
              <w:r>
                <w:rPr>
                  <w:rFonts w:ascii="Tahoma" w:eastAsia="Tahoma" w:hAnsi="Tahoma"/>
                  <w:b/>
                  <w:color w:val="800000"/>
                  <w:sz w:val="16"/>
                </w:rPr>
                <w:t>www.congresooaxaca.gob.mx</w:t>
              </w:r>
            </w:hyperlink>
          </w:p>
        </w:tc>
        <w:tc>
          <w:tcPr>
            <w:tcW w:w="13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136</w:t>
            </w:r>
          </w:p>
        </w:tc>
      </w:tr>
    </w:tbl>
    <w:p w:rsidR="00000000" w:rsidRDefault="00CF0E0A">
      <w:pPr>
        <w:rPr>
          <w:rFonts w:ascii="Tahoma" w:eastAsia="Tahoma" w:hAnsi="Tahoma"/>
          <w:b/>
          <w:color w:val="800000"/>
          <w:sz w:val="16"/>
        </w:rPr>
        <w:sectPr w:rsidR="00000000">
          <w:pgSz w:w="12240" w:h="15859"/>
          <w:pgMar w:top="876" w:right="1402" w:bottom="417" w:left="1416" w:header="0" w:footer="0" w:gutter="0"/>
          <w:cols w:space="0" w:equalWidth="0">
            <w:col w:w="9424"/>
          </w:cols>
          <w:docGrid w:linePitch="360"/>
        </w:sectPr>
      </w:pPr>
    </w:p>
    <w:p w:rsidR="00000000" w:rsidRDefault="00CF0E0A">
      <w:pPr>
        <w:spacing w:line="0" w:lineRule="atLeast"/>
        <w:ind w:left="1420"/>
        <w:rPr>
          <w:rFonts w:ascii="Tahoma" w:eastAsia="Tahoma" w:hAnsi="Tahoma"/>
          <w:b/>
          <w:color w:val="800000"/>
          <w:sz w:val="14"/>
        </w:rPr>
      </w:pPr>
      <w:bookmarkStart w:id="137" w:name="page137"/>
      <w:bookmarkEnd w:id="137"/>
      <w:r>
        <w:rPr>
          <w:rFonts w:ascii="Tahoma" w:eastAsia="Tahoma" w:hAnsi="Tahoma"/>
          <w:b/>
          <w:noProof/>
          <w:color w:val="800000"/>
          <w:sz w:val="16"/>
        </w:rPr>
        <w:drawing>
          <wp:anchor distT="0" distB="0" distL="114300" distR="114300" simplePos="0" relativeHeight="251850752"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412" name="Imagen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851776" behindDoc="1" locked="0" layoutInCell="1" allowOverlap="1">
                <wp:simplePos x="0" y="0"/>
                <wp:positionH relativeFrom="column">
                  <wp:posOffset>904875</wp:posOffset>
                </wp:positionH>
                <wp:positionV relativeFrom="paragraph">
                  <wp:posOffset>67310</wp:posOffset>
                </wp:positionV>
                <wp:extent cx="2881630" cy="0"/>
                <wp:effectExtent l="19050" t="10160" r="13970" b="18415"/>
                <wp:wrapNone/>
                <wp:docPr id="23" name="Line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3F72A" id="Line 413" o:spid="_x0000_s1026" style="position:absolute;z-index:-25146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3pt" to="298.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0"/>
        <w:rPr>
          <w:rFonts w:ascii="Arial" w:eastAsia="Arial" w:hAnsi="Arial"/>
          <w:b/>
          <w:sz w:val="16"/>
        </w:rPr>
      </w:pPr>
      <w:r>
        <w:rPr>
          <w:rFonts w:ascii="Arial" w:eastAsia="Arial" w:hAnsi="Arial"/>
          <w:b/>
          <w:sz w:val="16"/>
        </w:rPr>
        <w:t>PODER</w:t>
      </w:r>
    </w:p>
    <w:p w:rsidR="00000000" w:rsidRDefault="00CF0E0A">
      <w:pPr>
        <w:spacing w:line="237" w:lineRule="auto"/>
        <w:rPr>
          <w:rFonts w:ascii="Arial" w:eastAsia="Arial" w:hAnsi="Arial"/>
          <w:b/>
          <w:sz w:val="16"/>
        </w:rPr>
      </w:pPr>
      <w:r>
        <w:rPr>
          <w:rFonts w:ascii="Arial" w:eastAsia="Arial" w:hAnsi="Arial"/>
          <w:b/>
          <w:sz w:val="16"/>
        </w:rPr>
        <w:t>LEGISLATI</w:t>
      </w:r>
      <w:r>
        <w:rPr>
          <w:rFonts w:ascii="Arial" w:eastAsia="Arial" w:hAnsi="Arial"/>
          <w:b/>
          <w:sz w:val="16"/>
        </w:rPr>
        <w:t>VO</w:t>
      </w: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333" w:lineRule="exact"/>
        <w:rPr>
          <w:rFonts w:ascii="Times New Roman" w:eastAsia="Times New Roman" w:hAnsi="Times New Roman"/>
        </w:rPr>
      </w:pPr>
    </w:p>
    <w:p w:rsidR="00000000" w:rsidRDefault="00CF0E0A">
      <w:pPr>
        <w:spacing w:line="234" w:lineRule="auto"/>
        <w:ind w:right="60"/>
        <w:rPr>
          <w:rFonts w:ascii="Arial" w:eastAsia="Arial" w:hAnsi="Arial"/>
          <w:sz w:val="22"/>
        </w:rPr>
      </w:pPr>
      <w:r>
        <w:rPr>
          <w:rFonts w:ascii="Arial" w:eastAsia="Arial" w:hAnsi="Arial"/>
          <w:sz w:val="22"/>
        </w:rPr>
        <w:t>DADO EN EL SALÓN DE SESIONES DEL H. CONGRESO DEL ESTADO.- San Felipe del Agua, Municipio de Oaxaca de Juárez, Centro, Oax., 06 de septiembre de 2006.</w:t>
      </w: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204" w:lineRule="exact"/>
        <w:rPr>
          <w:rFonts w:ascii="Times New Roman" w:eastAsia="Times New Roman" w:hAnsi="Times New Roman"/>
        </w:rPr>
      </w:pPr>
    </w:p>
    <w:p w:rsidR="00000000" w:rsidRDefault="00CF0E0A">
      <w:pPr>
        <w:spacing w:line="237" w:lineRule="auto"/>
        <w:ind w:right="220"/>
        <w:jc w:val="both"/>
        <w:rPr>
          <w:rFonts w:ascii="Arial" w:eastAsia="Arial" w:hAnsi="Arial"/>
          <w:sz w:val="22"/>
        </w:rPr>
      </w:pPr>
      <w:r>
        <w:rPr>
          <w:rFonts w:ascii="Arial" w:eastAsia="Arial" w:hAnsi="Arial"/>
          <w:sz w:val="22"/>
        </w:rPr>
        <w:t>CARLOS ALBERTO MORENO ALCÁNTARA, DIPUTADO PRESIDENTE. Rubrica.- DIP. ANA LUISA ZORRILLA MORENO, D</w:t>
      </w:r>
      <w:r>
        <w:rPr>
          <w:rFonts w:ascii="Arial" w:eastAsia="Arial" w:hAnsi="Arial"/>
          <w:sz w:val="22"/>
        </w:rPr>
        <w:t>IPUTADA SECRETARIA. Rubrica.- DIP. ADELINA RASGADO ESCOBAR, DIPUTADA SECRETARIA. Rubrica.</w:t>
      </w:r>
    </w:p>
    <w:p w:rsidR="00000000" w:rsidRDefault="00CF0E0A">
      <w:pPr>
        <w:spacing w:line="255" w:lineRule="exact"/>
        <w:rPr>
          <w:rFonts w:ascii="Times New Roman" w:eastAsia="Times New Roman" w:hAnsi="Times New Roman"/>
        </w:rPr>
      </w:pPr>
    </w:p>
    <w:p w:rsidR="00000000" w:rsidRDefault="00CF0E0A">
      <w:pPr>
        <w:spacing w:line="0" w:lineRule="atLeast"/>
        <w:rPr>
          <w:rFonts w:ascii="Arial" w:eastAsia="Arial" w:hAnsi="Arial"/>
          <w:sz w:val="22"/>
        </w:rPr>
      </w:pPr>
      <w:r>
        <w:rPr>
          <w:rFonts w:ascii="Arial" w:eastAsia="Arial" w:hAnsi="Arial"/>
          <w:sz w:val="22"/>
        </w:rPr>
        <w:t>Por lo tanto mando que se imprima, publique, circule y se le dé el debido cumplimiento.</w:t>
      </w:r>
    </w:p>
    <w:p w:rsidR="00000000" w:rsidRDefault="00CF0E0A">
      <w:pPr>
        <w:spacing w:line="260"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Oaxaca de Juárez, Oax., a 09 de septiembre del 2006. EL GOBERNADOR CONSTITUC</w:t>
      </w:r>
      <w:r>
        <w:rPr>
          <w:rFonts w:ascii="Arial" w:eastAsia="Arial" w:hAnsi="Arial"/>
          <w:sz w:val="22"/>
        </w:rPr>
        <w:t>IONAL DEL ESTADO, LIC. ULISES ERNESTO RUIZ ORTIZ. Rúbrica.- EL SECRETARIO GENERAL DE GOBIERNO. LIC. HELIODORO CARLOS DÍAZ ESCARRAGA. Rúbrica.</w:t>
      </w:r>
    </w:p>
    <w:p w:rsidR="00000000" w:rsidRDefault="00CF0E0A">
      <w:pPr>
        <w:spacing w:line="261"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sz w:val="22"/>
        </w:rPr>
        <w:t xml:space="preserve">Y lo comunico a usted, para su conocimiento y fines consiguientes. SUFRAGIO EFECTIVO. NO REELECCION. </w:t>
      </w:r>
      <w:r>
        <w:rPr>
          <w:rFonts w:ascii="Arial" w:eastAsia="Arial" w:hAnsi="Arial"/>
          <w:sz w:val="22"/>
        </w:rPr>
        <w:t>“</w:t>
      </w:r>
      <w:r>
        <w:rPr>
          <w:rFonts w:ascii="Arial" w:eastAsia="Arial" w:hAnsi="Arial"/>
          <w:sz w:val="22"/>
        </w:rPr>
        <w:t xml:space="preserve">EL RESPETO </w:t>
      </w:r>
      <w:r>
        <w:rPr>
          <w:rFonts w:ascii="Arial" w:eastAsia="Arial" w:hAnsi="Arial"/>
          <w:sz w:val="22"/>
        </w:rPr>
        <w:t>AL DERECHO AJENO ES LA PA</w:t>
      </w:r>
      <w:r>
        <w:rPr>
          <w:rFonts w:ascii="Arial" w:eastAsia="Arial" w:hAnsi="Arial"/>
          <w:sz w:val="22"/>
        </w:rPr>
        <w:t>Z</w:t>
      </w:r>
      <w:r>
        <w:rPr>
          <w:rFonts w:ascii="Arial" w:eastAsia="Arial" w:hAnsi="Arial"/>
          <w:sz w:val="22"/>
        </w:rPr>
        <w:t>”</w:t>
      </w:r>
      <w:r>
        <w:rPr>
          <w:rFonts w:ascii="Arial" w:eastAsia="Arial" w:hAnsi="Arial"/>
          <w:sz w:val="22"/>
        </w:rPr>
        <w:t xml:space="preserve"> Oaxaca de Juárez, Oax., a 09 de septiembre del 2006. EL SECRETARIO GENERAL DE GOBIERNO. LIC. HELIODORO CARLOS DÍAZ ESCARRAGA. Rúbrica.</w:t>
      </w:r>
    </w:p>
    <w:p w:rsidR="00000000" w:rsidRDefault="00CF0E0A">
      <w:pPr>
        <w:spacing w:line="255" w:lineRule="exact"/>
        <w:rPr>
          <w:rFonts w:ascii="Times New Roman" w:eastAsia="Times New Roman" w:hAnsi="Times New Roman"/>
        </w:rPr>
      </w:pPr>
    </w:p>
    <w:p w:rsidR="00000000" w:rsidRDefault="00CF0E0A">
      <w:pPr>
        <w:spacing w:line="0" w:lineRule="atLeast"/>
        <w:rPr>
          <w:rFonts w:ascii="Arial" w:eastAsia="Arial" w:hAnsi="Arial"/>
          <w:sz w:val="22"/>
        </w:rPr>
      </w:pPr>
      <w:r>
        <w:rPr>
          <w:rFonts w:ascii="Arial" w:eastAsia="Arial" w:hAnsi="Arial"/>
          <w:sz w:val="22"/>
        </w:rPr>
        <w:t>AL C.....</w:t>
      </w:r>
    </w:p>
    <w:p w:rsidR="00000000" w:rsidRDefault="00CF0E0A">
      <w:pPr>
        <w:spacing w:line="200" w:lineRule="exact"/>
        <w:rPr>
          <w:rFonts w:ascii="Times New Roman" w:eastAsia="Times New Roman" w:hAnsi="Times New Roman"/>
        </w:rPr>
      </w:pPr>
    </w:p>
    <w:p w:rsidR="00000000" w:rsidRDefault="00CF0E0A">
      <w:pPr>
        <w:spacing w:line="303" w:lineRule="exact"/>
        <w:rPr>
          <w:rFonts w:ascii="Times New Roman" w:eastAsia="Times New Roman" w:hAnsi="Times New Roman"/>
        </w:rPr>
      </w:pPr>
    </w:p>
    <w:p w:rsidR="00000000" w:rsidRDefault="00CF0E0A">
      <w:pPr>
        <w:spacing w:line="0" w:lineRule="atLeast"/>
        <w:ind w:right="20"/>
        <w:jc w:val="center"/>
        <w:rPr>
          <w:rFonts w:ascii="Arial" w:eastAsia="Arial" w:hAnsi="Arial"/>
          <w:b/>
          <w:sz w:val="22"/>
        </w:rPr>
      </w:pPr>
      <w:r>
        <w:rPr>
          <w:rFonts w:ascii="Arial" w:eastAsia="Arial" w:hAnsi="Arial"/>
          <w:b/>
          <w:sz w:val="22"/>
        </w:rPr>
        <w:t>REFORMAS AL CÓDIGO PROCESAL PENAL PARA EL ESTADO DE OAXACA</w:t>
      </w:r>
    </w:p>
    <w:p w:rsidR="00000000" w:rsidRDefault="00CF0E0A">
      <w:pPr>
        <w:spacing w:line="260" w:lineRule="exact"/>
        <w:rPr>
          <w:rFonts w:ascii="Times New Roman" w:eastAsia="Times New Roman" w:hAnsi="Times New Roman"/>
        </w:rPr>
      </w:pPr>
    </w:p>
    <w:p w:rsidR="00000000" w:rsidRDefault="00CF0E0A">
      <w:pPr>
        <w:spacing w:line="239" w:lineRule="auto"/>
        <w:jc w:val="both"/>
        <w:rPr>
          <w:rFonts w:ascii="Arial" w:eastAsia="Arial" w:hAnsi="Arial"/>
          <w:sz w:val="22"/>
        </w:rPr>
      </w:pPr>
      <w:r>
        <w:rPr>
          <w:rFonts w:ascii="Arial" w:eastAsia="Arial" w:hAnsi="Arial"/>
          <w:b/>
          <w:sz w:val="22"/>
        </w:rPr>
        <w:t xml:space="preserve">1.- </w:t>
      </w:r>
      <w:r>
        <w:rPr>
          <w:rFonts w:ascii="Arial" w:eastAsia="Arial" w:hAnsi="Arial"/>
          <w:sz w:val="22"/>
        </w:rPr>
        <w:t>Fe de Erratas al</w:t>
      </w:r>
      <w:r>
        <w:rPr>
          <w:rFonts w:ascii="Arial" w:eastAsia="Arial" w:hAnsi="Arial"/>
          <w:sz w:val="22"/>
        </w:rPr>
        <w:t xml:space="preserve"> Decreto número 308 de la LIX Legislatura, publicada en el Periódico Oficial</w:t>
      </w:r>
      <w:r>
        <w:rPr>
          <w:rFonts w:ascii="Arial" w:eastAsia="Arial" w:hAnsi="Arial"/>
          <w:b/>
          <w:sz w:val="22"/>
        </w:rPr>
        <w:t xml:space="preserve"> </w:t>
      </w:r>
      <w:r>
        <w:rPr>
          <w:rFonts w:ascii="Arial" w:eastAsia="Arial" w:hAnsi="Arial"/>
          <w:sz w:val="22"/>
        </w:rPr>
        <w:t>del Gobierno del Estado, número 33, del día 18 de agosto de 2007, por el que se corrigen los artículos 77, 274 primer párrafo, 276 primer párrafo, 375 primer párrafo, 441 y 454, d</w:t>
      </w:r>
      <w:r>
        <w:rPr>
          <w:rFonts w:ascii="Arial" w:eastAsia="Arial" w:hAnsi="Arial"/>
          <w:sz w:val="22"/>
        </w:rPr>
        <w:t>el Código Procesal Penal para el Estado de Oaxaca.</w:t>
      </w:r>
    </w:p>
    <w:p w:rsidR="00000000" w:rsidRDefault="00CF0E0A">
      <w:pPr>
        <w:spacing w:line="200" w:lineRule="exact"/>
        <w:rPr>
          <w:rFonts w:ascii="Times New Roman" w:eastAsia="Times New Roman" w:hAnsi="Times New Roman"/>
        </w:rPr>
      </w:pPr>
    </w:p>
    <w:p w:rsidR="00000000" w:rsidRDefault="00CF0E0A">
      <w:pPr>
        <w:spacing w:line="312" w:lineRule="exact"/>
        <w:rPr>
          <w:rFonts w:ascii="Times New Roman" w:eastAsia="Times New Roman" w:hAnsi="Times New Roman"/>
        </w:rPr>
      </w:pPr>
    </w:p>
    <w:p w:rsidR="00000000" w:rsidRDefault="00CF0E0A">
      <w:pPr>
        <w:spacing w:line="238" w:lineRule="auto"/>
        <w:jc w:val="both"/>
        <w:rPr>
          <w:rFonts w:ascii="Arial" w:eastAsia="Arial" w:hAnsi="Arial"/>
          <w:sz w:val="22"/>
        </w:rPr>
      </w:pPr>
      <w:r>
        <w:rPr>
          <w:rFonts w:ascii="Arial" w:eastAsia="Arial" w:hAnsi="Arial"/>
          <w:b/>
          <w:sz w:val="22"/>
        </w:rPr>
        <w:t xml:space="preserve">2.- </w:t>
      </w:r>
      <w:r>
        <w:rPr>
          <w:rFonts w:ascii="Arial" w:eastAsia="Arial" w:hAnsi="Arial"/>
          <w:sz w:val="22"/>
        </w:rPr>
        <w:t>Decreto número 298 de la LIX Legislatura, de fecha 15 de agosto de 2007, publicado en el</w:t>
      </w:r>
      <w:r>
        <w:rPr>
          <w:rFonts w:ascii="Arial" w:eastAsia="Arial" w:hAnsi="Arial"/>
          <w:b/>
          <w:sz w:val="22"/>
        </w:rPr>
        <w:t xml:space="preserve"> </w:t>
      </w:r>
      <w:r>
        <w:rPr>
          <w:rFonts w:ascii="Arial" w:eastAsia="Arial" w:hAnsi="Arial"/>
          <w:sz w:val="22"/>
        </w:rPr>
        <w:t>Periódico Oficial del Gobierno del Estado, Extra, del día 31 de agosto de 2007, por el que se adicionan los Ar</w:t>
      </w:r>
      <w:r>
        <w:rPr>
          <w:rFonts w:ascii="Arial" w:eastAsia="Arial" w:hAnsi="Arial"/>
          <w:sz w:val="22"/>
        </w:rPr>
        <w:t>tículos Noveno, Décimo, Décimo Primero, Décimo Segundo, Décimo Tercero, Décimo Cuarto, Décimo Quinto, Décimo Sexto, Décimo Séptimo y Décimo Octavo Transitorios, al Código Procesal Penal para el Estado de Oaxaca.</w:t>
      </w:r>
    </w:p>
    <w:p w:rsidR="00000000" w:rsidRDefault="00CF0E0A">
      <w:pPr>
        <w:spacing w:line="259" w:lineRule="exact"/>
        <w:rPr>
          <w:rFonts w:ascii="Times New Roman" w:eastAsia="Times New Roman" w:hAnsi="Times New Roman"/>
        </w:rPr>
      </w:pPr>
    </w:p>
    <w:p w:rsidR="00000000" w:rsidRDefault="00CF0E0A">
      <w:pPr>
        <w:spacing w:line="0" w:lineRule="atLeast"/>
        <w:ind w:right="20"/>
        <w:jc w:val="center"/>
        <w:rPr>
          <w:rFonts w:ascii="Arial" w:eastAsia="Arial" w:hAnsi="Arial"/>
          <w:sz w:val="22"/>
        </w:rPr>
      </w:pPr>
      <w:r>
        <w:rPr>
          <w:rFonts w:ascii="Arial" w:eastAsia="Arial" w:hAnsi="Arial"/>
          <w:sz w:val="22"/>
        </w:rPr>
        <w:t>Transitorio:</w:t>
      </w:r>
    </w:p>
    <w:p w:rsidR="00000000" w:rsidRDefault="00CF0E0A">
      <w:pPr>
        <w:spacing w:line="262" w:lineRule="exact"/>
        <w:rPr>
          <w:rFonts w:ascii="Times New Roman" w:eastAsia="Times New Roman" w:hAnsi="Times New Roman"/>
        </w:rPr>
      </w:pPr>
    </w:p>
    <w:p w:rsidR="00000000" w:rsidRDefault="00CF0E0A">
      <w:pPr>
        <w:spacing w:line="235" w:lineRule="auto"/>
        <w:ind w:right="20"/>
        <w:jc w:val="both"/>
        <w:rPr>
          <w:rFonts w:ascii="Arial" w:eastAsia="Arial" w:hAnsi="Arial"/>
          <w:sz w:val="22"/>
        </w:rPr>
      </w:pPr>
      <w:r>
        <w:rPr>
          <w:rFonts w:ascii="Arial" w:eastAsia="Arial" w:hAnsi="Arial"/>
          <w:sz w:val="22"/>
        </w:rPr>
        <w:t>ÚNICO.- El presente Decreto e</w:t>
      </w:r>
      <w:r>
        <w:rPr>
          <w:rFonts w:ascii="Arial" w:eastAsia="Arial" w:hAnsi="Arial"/>
          <w:sz w:val="22"/>
        </w:rPr>
        <w:t>ntrará en vigor a partir del día nueve de septiembre del año 2007. Publíquese previamente en el Periódico Oficial del Gobierno del Estado.</w:t>
      </w:r>
    </w:p>
    <w:p w:rsidR="00000000" w:rsidRDefault="00CF0E0A">
      <w:pPr>
        <w:spacing w:line="247" w:lineRule="exact"/>
        <w:rPr>
          <w:rFonts w:ascii="Times New Roman" w:eastAsia="Times New Roman" w:hAnsi="Times New Roman"/>
        </w:rPr>
      </w:pPr>
    </w:p>
    <w:p w:rsidR="00000000" w:rsidRDefault="00CF0E0A">
      <w:pPr>
        <w:spacing w:line="0" w:lineRule="atLeast"/>
        <w:ind w:right="20"/>
        <w:jc w:val="center"/>
        <w:rPr>
          <w:rFonts w:ascii="Arial" w:eastAsia="Arial" w:hAnsi="Arial"/>
          <w:b/>
          <w:sz w:val="22"/>
        </w:rPr>
      </w:pPr>
      <w:r>
        <w:rPr>
          <w:rFonts w:ascii="Arial" w:eastAsia="Arial" w:hAnsi="Arial"/>
          <w:b/>
          <w:sz w:val="22"/>
        </w:rPr>
        <w:t>P.O. del 18 DE ABRIL DE 2009</w:t>
      </w:r>
    </w:p>
    <w:p w:rsidR="00000000" w:rsidRDefault="00CF0E0A">
      <w:pPr>
        <w:spacing w:line="1" w:lineRule="exact"/>
        <w:rPr>
          <w:rFonts w:ascii="Times New Roman" w:eastAsia="Times New Roman" w:hAnsi="Times New Roman"/>
        </w:rPr>
      </w:pPr>
    </w:p>
    <w:p w:rsidR="00000000" w:rsidRDefault="00CF0E0A">
      <w:pPr>
        <w:spacing w:line="0" w:lineRule="atLeast"/>
        <w:ind w:right="20"/>
        <w:jc w:val="center"/>
        <w:rPr>
          <w:rFonts w:ascii="Arial" w:eastAsia="Arial" w:hAnsi="Arial"/>
          <w:b/>
          <w:sz w:val="22"/>
        </w:rPr>
      </w:pPr>
      <w:r>
        <w:rPr>
          <w:rFonts w:ascii="Arial" w:eastAsia="Arial" w:hAnsi="Arial"/>
          <w:b/>
          <w:sz w:val="22"/>
        </w:rPr>
        <w:t>Decreto 997</w:t>
      </w:r>
    </w:p>
    <w:p w:rsidR="00000000" w:rsidRDefault="00CF0E0A">
      <w:pPr>
        <w:spacing w:line="253" w:lineRule="exact"/>
        <w:rPr>
          <w:rFonts w:ascii="Times New Roman" w:eastAsia="Times New Roman" w:hAnsi="Times New Roman"/>
        </w:rPr>
      </w:pPr>
    </w:p>
    <w:p w:rsidR="00000000" w:rsidRDefault="00CF0E0A">
      <w:pPr>
        <w:spacing w:line="0" w:lineRule="atLeast"/>
        <w:rPr>
          <w:rFonts w:ascii="Arial" w:eastAsia="Arial" w:hAnsi="Arial"/>
          <w:sz w:val="22"/>
        </w:rPr>
      </w:pPr>
      <w:r>
        <w:rPr>
          <w:rFonts w:ascii="Arial" w:eastAsia="Arial" w:hAnsi="Arial"/>
          <w:b/>
          <w:sz w:val="22"/>
        </w:rPr>
        <w:t xml:space="preserve">ARTÍCULO PRIMERO.- </w:t>
      </w:r>
      <w:r>
        <w:rPr>
          <w:rFonts w:ascii="Arial" w:eastAsia="Arial" w:hAnsi="Arial"/>
          <w:sz w:val="22"/>
        </w:rPr>
        <w:t>Se REFORMAN la fracción XLI del artículo 208; el segun</w:t>
      </w:r>
      <w:r>
        <w:rPr>
          <w:rFonts w:ascii="Arial" w:eastAsia="Arial" w:hAnsi="Arial"/>
          <w:sz w:val="22"/>
        </w:rPr>
        <w:t>do párrafo del</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852800" behindDoc="1" locked="0" layoutInCell="1" allowOverlap="1">
                <wp:simplePos x="0" y="0"/>
                <wp:positionH relativeFrom="column">
                  <wp:posOffset>-19050</wp:posOffset>
                </wp:positionH>
                <wp:positionV relativeFrom="paragraph">
                  <wp:posOffset>126365</wp:posOffset>
                </wp:positionV>
                <wp:extent cx="3365500" cy="0"/>
                <wp:effectExtent l="9525" t="12065" r="6350" b="6985"/>
                <wp:wrapNone/>
                <wp:docPr id="22" name="Lin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92AA6" id="Line 414" o:spid="_x0000_s1026" style="position:absolute;z-index:-25146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95pt" to="263.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" strokecolor="maroon" strokeweight=".96pt"/>
            </w:pict>
          </mc:Fallback>
        </mc:AlternateContent>
      </w:r>
    </w:p>
    <w:p w:rsidR="00000000" w:rsidRDefault="00CF0E0A">
      <w:pPr>
        <w:spacing w:line="214"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142" w:history="1">
              <w:r>
                <w:rPr>
                  <w:rFonts w:ascii="Tahoma" w:eastAsia="Tahoma" w:hAnsi="Tahoma"/>
                  <w:b/>
                  <w:color w:val="800000"/>
                  <w:sz w:val="16"/>
                </w:rPr>
                <w:t>www.congresooaxaca.gob.mx</w:t>
              </w:r>
            </w:hyperlink>
          </w:p>
        </w:tc>
        <w:tc>
          <w:tcPr>
            <w:tcW w:w="13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137</w:t>
            </w:r>
          </w:p>
        </w:tc>
      </w:tr>
    </w:tbl>
    <w:p w:rsidR="00000000" w:rsidRDefault="00CF0E0A">
      <w:pPr>
        <w:rPr>
          <w:rFonts w:ascii="Tahoma" w:eastAsia="Tahoma" w:hAnsi="Tahoma"/>
          <w:b/>
          <w:color w:val="800000"/>
          <w:sz w:val="16"/>
        </w:rPr>
        <w:sectPr w:rsidR="00000000">
          <w:pgSz w:w="12240" w:h="15859"/>
          <w:pgMar w:top="876" w:right="1402" w:bottom="417" w:left="1420" w:header="0" w:footer="0" w:gutter="0"/>
          <w:cols w:space="0" w:equalWidth="0">
            <w:col w:w="9420"/>
          </w:cols>
          <w:docGrid w:linePitch="360"/>
        </w:sectPr>
      </w:pPr>
    </w:p>
    <w:p w:rsidR="00000000" w:rsidRDefault="00CF0E0A">
      <w:pPr>
        <w:spacing w:line="0" w:lineRule="atLeast"/>
        <w:ind w:left="1420"/>
        <w:rPr>
          <w:rFonts w:ascii="Tahoma" w:eastAsia="Tahoma" w:hAnsi="Tahoma"/>
          <w:b/>
          <w:color w:val="800000"/>
          <w:sz w:val="14"/>
        </w:rPr>
      </w:pPr>
      <w:bookmarkStart w:id="138" w:name="page138"/>
      <w:bookmarkEnd w:id="138"/>
      <w:r>
        <w:rPr>
          <w:rFonts w:ascii="Tahoma" w:eastAsia="Tahoma" w:hAnsi="Tahoma"/>
          <w:b/>
          <w:noProof/>
          <w:color w:val="800000"/>
          <w:sz w:val="16"/>
        </w:rPr>
        <w:drawing>
          <wp:anchor distT="0" distB="0" distL="114300" distR="114300" simplePos="0" relativeHeight="251853824"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415" name="Imagen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854848" behindDoc="1" locked="0" layoutInCell="1" allowOverlap="1">
                <wp:simplePos x="0" y="0"/>
                <wp:positionH relativeFrom="column">
                  <wp:posOffset>904875</wp:posOffset>
                </wp:positionH>
                <wp:positionV relativeFrom="paragraph">
                  <wp:posOffset>67310</wp:posOffset>
                </wp:positionV>
                <wp:extent cx="2881630" cy="0"/>
                <wp:effectExtent l="19050" t="10160" r="13970" b="18415"/>
                <wp:wrapNone/>
                <wp:docPr id="21" name="Lin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92B2D" id="Line 416" o:spid="_x0000_s1026" style="position:absolute;z-index:-25146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3pt" to="298.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Unidad d</w:t>
      </w:r>
      <w:r>
        <w:rPr>
          <w:rFonts w:ascii="Tahoma" w:eastAsia="Tahoma" w:hAnsi="Tahoma"/>
          <w:b/>
          <w:color w:val="800000"/>
          <w:sz w:val="14"/>
        </w:rPr>
        <w:t>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0"/>
        <w:rPr>
          <w:rFonts w:ascii="Arial" w:eastAsia="Arial" w:hAnsi="Arial"/>
          <w:b/>
          <w:sz w:val="16"/>
        </w:rPr>
      </w:pPr>
      <w:r>
        <w:rPr>
          <w:rFonts w:ascii="Arial" w:eastAsia="Arial" w:hAnsi="Arial"/>
          <w:b/>
          <w:sz w:val="16"/>
        </w:rPr>
        <w:t>PODER</w:t>
      </w:r>
    </w:p>
    <w:p w:rsidR="00000000" w:rsidRDefault="00CF0E0A">
      <w:pPr>
        <w:spacing w:line="237" w:lineRule="auto"/>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93" w:lineRule="exact"/>
        <w:rPr>
          <w:rFonts w:ascii="Times New Roman" w:eastAsia="Times New Roman" w:hAnsi="Times New Roman"/>
        </w:rPr>
      </w:pPr>
    </w:p>
    <w:p w:rsidR="00000000" w:rsidRDefault="00CF0E0A">
      <w:pPr>
        <w:spacing w:line="238" w:lineRule="auto"/>
        <w:jc w:val="both"/>
        <w:rPr>
          <w:rFonts w:ascii="Arial" w:eastAsia="Arial" w:hAnsi="Arial"/>
          <w:sz w:val="22"/>
        </w:rPr>
      </w:pPr>
      <w:r>
        <w:rPr>
          <w:rFonts w:ascii="Arial" w:eastAsia="Arial" w:hAnsi="Arial"/>
          <w:sz w:val="22"/>
        </w:rPr>
        <w:t xml:space="preserve">artículo 209, las fracciones VI y VII del artículo 210; se ADICIONAN una fracción XLII al artículo 208 y una fracción VIII al artículo 210; se DEROGAN el Capítulo II, denominado </w:t>
      </w:r>
      <w:r>
        <w:rPr>
          <w:rFonts w:ascii="Arial" w:eastAsia="Arial" w:hAnsi="Arial"/>
          <w:sz w:val="22"/>
        </w:rPr>
        <w:t>“I</w:t>
      </w:r>
      <w:r>
        <w:rPr>
          <w:rFonts w:ascii="Arial" w:eastAsia="Arial" w:hAnsi="Arial"/>
          <w:sz w:val="22"/>
        </w:rPr>
        <w:t>njurias y difamación</w:t>
      </w:r>
      <w:r>
        <w:rPr>
          <w:rFonts w:ascii="Arial" w:eastAsia="Arial" w:hAnsi="Arial"/>
          <w:sz w:val="22"/>
        </w:rPr>
        <w:t>”</w:t>
      </w:r>
      <w:r>
        <w:rPr>
          <w:rFonts w:ascii="Arial" w:eastAsia="Arial" w:hAnsi="Arial"/>
          <w:sz w:val="22"/>
        </w:rPr>
        <w:t xml:space="preserve"> y </w:t>
      </w:r>
      <w:r>
        <w:rPr>
          <w:rFonts w:ascii="Arial" w:eastAsia="Arial" w:hAnsi="Arial"/>
          <w:sz w:val="22"/>
        </w:rPr>
        <w:t xml:space="preserve">sus artículos 330, 331, 332, 333, 334, 335, 336, 337; el Capítulo III denominado </w:t>
      </w:r>
      <w:r>
        <w:rPr>
          <w:rFonts w:ascii="Arial" w:eastAsia="Arial" w:hAnsi="Arial"/>
          <w:sz w:val="22"/>
        </w:rPr>
        <w:t>“</w:t>
      </w:r>
      <w:r>
        <w:rPr>
          <w:rFonts w:ascii="Arial" w:eastAsia="Arial" w:hAnsi="Arial"/>
          <w:sz w:val="22"/>
        </w:rPr>
        <w:t>Calumni</w:t>
      </w:r>
      <w:r>
        <w:rPr>
          <w:rFonts w:ascii="Arial" w:eastAsia="Arial" w:hAnsi="Arial"/>
          <w:sz w:val="22"/>
        </w:rPr>
        <w:t>a</w:t>
      </w:r>
      <w:r>
        <w:rPr>
          <w:rFonts w:ascii="Arial" w:eastAsia="Arial" w:hAnsi="Arial"/>
          <w:sz w:val="22"/>
        </w:rPr>
        <w:t xml:space="preserve">” </w:t>
      </w:r>
      <w:r>
        <w:rPr>
          <w:rFonts w:ascii="Arial" w:eastAsia="Arial" w:hAnsi="Arial"/>
          <w:sz w:val="22"/>
        </w:rPr>
        <w:t>y sus artículos 338, 339, 340 y 341; el Capítulo IV denominado</w:t>
      </w:r>
      <w:r>
        <w:rPr>
          <w:rFonts w:ascii="Arial" w:eastAsia="Arial" w:hAnsi="Arial"/>
          <w:sz w:val="22"/>
        </w:rPr>
        <w:t xml:space="preserve"> </w:t>
      </w:r>
      <w:r>
        <w:rPr>
          <w:rFonts w:ascii="Arial" w:eastAsia="Arial" w:hAnsi="Arial"/>
          <w:sz w:val="22"/>
        </w:rPr>
        <w:t>“</w:t>
      </w:r>
      <w:r>
        <w:rPr>
          <w:rFonts w:ascii="Arial" w:eastAsia="Arial" w:hAnsi="Arial"/>
          <w:sz w:val="22"/>
        </w:rPr>
        <w:t>Disposiciones</w:t>
      </w:r>
      <w:r>
        <w:rPr>
          <w:rFonts w:ascii="Arial" w:eastAsia="Arial" w:hAnsi="Arial"/>
          <w:sz w:val="22"/>
        </w:rPr>
        <w:t xml:space="preserve"> comunes para los capítulos procede</w:t>
      </w:r>
      <w:r>
        <w:rPr>
          <w:rFonts w:ascii="Arial" w:eastAsia="Arial" w:hAnsi="Arial"/>
          <w:sz w:val="22"/>
        </w:rPr>
        <w:t>ntes</w:t>
      </w:r>
      <w:r>
        <w:rPr>
          <w:rFonts w:ascii="Arial" w:eastAsia="Arial" w:hAnsi="Arial"/>
          <w:sz w:val="22"/>
        </w:rPr>
        <w:t>”</w:t>
      </w:r>
      <w:r>
        <w:rPr>
          <w:rFonts w:ascii="Arial" w:eastAsia="Arial" w:hAnsi="Arial"/>
          <w:sz w:val="22"/>
        </w:rPr>
        <w:t xml:space="preserve"> y sus artículos 342, 343, 344 y 345, todos del</w:t>
      </w:r>
      <w:r>
        <w:rPr>
          <w:rFonts w:ascii="Arial" w:eastAsia="Arial" w:hAnsi="Arial"/>
          <w:sz w:val="22"/>
        </w:rPr>
        <w:t xml:space="preserve"> Código Penal para el Estado Libre y Soberano de Oaxaca.</w:t>
      </w:r>
    </w:p>
    <w:p w:rsidR="00000000" w:rsidRDefault="00CF0E0A">
      <w:pPr>
        <w:spacing w:line="200" w:lineRule="exact"/>
        <w:rPr>
          <w:rFonts w:ascii="Times New Roman" w:eastAsia="Times New Roman" w:hAnsi="Times New Roman"/>
        </w:rPr>
      </w:pPr>
    </w:p>
    <w:p w:rsidR="00000000" w:rsidRDefault="00CF0E0A">
      <w:pPr>
        <w:spacing w:line="395" w:lineRule="exact"/>
        <w:rPr>
          <w:rFonts w:ascii="Times New Roman" w:eastAsia="Times New Roman" w:hAnsi="Times New Roman"/>
        </w:rPr>
      </w:pPr>
    </w:p>
    <w:p w:rsidR="00000000" w:rsidRDefault="00CF0E0A">
      <w:pPr>
        <w:spacing w:line="235" w:lineRule="auto"/>
        <w:ind w:right="820"/>
        <w:rPr>
          <w:rFonts w:ascii="Arial" w:eastAsia="Arial" w:hAnsi="Arial"/>
          <w:sz w:val="22"/>
        </w:rPr>
      </w:pPr>
      <w:r>
        <w:rPr>
          <w:rFonts w:ascii="Arial" w:eastAsia="Arial" w:hAnsi="Arial"/>
          <w:b/>
          <w:sz w:val="22"/>
        </w:rPr>
        <w:t xml:space="preserve">ARTÍCULO SEGUNDO.- </w:t>
      </w:r>
      <w:r>
        <w:rPr>
          <w:rFonts w:ascii="Arial" w:eastAsia="Arial" w:hAnsi="Arial"/>
          <w:sz w:val="22"/>
        </w:rPr>
        <w:t>Se</w:t>
      </w:r>
      <w:r>
        <w:rPr>
          <w:rFonts w:ascii="Arial" w:eastAsia="Arial" w:hAnsi="Arial"/>
          <w:b/>
          <w:sz w:val="22"/>
        </w:rPr>
        <w:t xml:space="preserve"> REFORMA </w:t>
      </w:r>
      <w:r>
        <w:rPr>
          <w:rFonts w:ascii="Arial" w:eastAsia="Arial" w:hAnsi="Arial"/>
          <w:sz w:val="22"/>
        </w:rPr>
        <w:t>el artículo 410 del</w:t>
      </w:r>
      <w:r>
        <w:rPr>
          <w:rFonts w:ascii="Arial" w:eastAsia="Arial" w:hAnsi="Arial"/>
          <w:b/>
          <w:sz w:val="22"/>
        </w:rPr>
        <w:t xml:space="preserve"> Código de Procedimientos Penales para el Estado Libre y Soberano de Oaxaca</w:t>
      </w:r>
      <w:r>
        <w:rPr>
          <w:rFonts w:ascii="Arial" w:eastAsia="Arial" w:hAnsi="Arial"/>
          <w:sz w:val="22"/>
        </w:rPr>
        <w:t>.</w:t>
      </w:r>
    </w:p>
    <w:p w:rsidR="00000000" w:rsidRDefault="00CF0E0A">
      <w:pPr>
        <w:spacing w:line="264" w:lineRule="exact"/>
        <w:rPr>
          <w:rFonts w:ascii="Times New Roman" w:eastAsia="Times New Roman" w:hAnsi="Times New Roman"/>
        </w:rPr>
      </w:pPr>
    </w:p>
    <w:p w:rsidR="00000000" w:rsidRDefault="00CF0E0A">
      <w:pPr>
        <w:spacing w:line="235" w:lineRule="auto"/>
        <w:ind w:right="80"/>
        <w:rPr>
          <w:rFonts w:ascii="Arial" w:eastAsia="Arial" w:hAnsi="Arial"/>
          <w:b/>
          <w:sz w:val="22"/>
        </w:rPr>
      </w:pPr>
      <w:r>
        <w:rPr>
          <w:rFonts w:ascii="Arial" w:eastAsia="Arial" w:hAnsi="Arial"/>
          <w:sz w:val="22"/>
        </w:rPr>
        <w:t xml:space="preserve">ARTÍCULO TERCERO.- Se </w:t>
      </w:r>
      <w:r>
        <w:rPr>
          <w:rFonts w:ascii="Arial" w:eastAsia="Arial" w:hAnsi="Arial"/>
          <w:b/>
          <w:sz w:val="22"/>
        </w:rPr>
        <w:t>REFORMA</w:t>
      </w:r>
      <w:r>
        <w:rPr>
          <w:rFonts w:ascii="Arial" w:eastAsia="Arial" w:hAnsi="Arial"/>
          <w:sz w:val="22"/>
        </w:rPr>
        <w:t xml:space="preserve"> el primer párrafo del artículo 339 del </w:t>
      </w:r>
      <w:r>
        <w:rPr>
          <w:rFonts w:ascii="Arial" w:eastAsia="Arial" w:hAnsi="Arial"/>
          <w:b/>
          <w:sz w:val="22"/>
        </w:rPr>
        <w:t>C</w:t>
      </w:r>
      <w:r>
        <w:rPr>
          <w:rFonts w:ascii="Arial" w:eastAsia="Arial" w:hAnsi="Arial"/>
          <w:b/>
          <w:sz w:val="22"/>
        </w:rPr>
        <w:t>ódigo Procesal</w:t>
      </w:r>
      <w:r>
        <w:rPr>
          <w:rFonts w:ascii="Arial" w:eastAsia="Arial" w:hAnsi="Arial"/>
          <w:sz w:val="22"/>
        </w:rPr>
        <w:t xml:space="preserve"> </w:t>
      </w:r>
      <w:r>
        <w:rPr>
          <w:rFonts w:ascii="Arial" w:eastAsia="Arial" w:hAnsi="Arial"/>
          <w:b/>
          <w:sz w:val="22"/>
        </w:rPr>
        <w:t>Penal para el Estado de Oaxaca.</w:t>
      </w:r>
    </w:p>
    <w:p w:rsidR="00000000" w:rsidRDefault="00CF0E0A">
      <w:pPr>
        <w:spacing w:line="250" w:lineRule="exact"/>
        <w:rPr>
          <w:rFonts w:ascii="Times New Roman" w:eastAsia="Times New Roman" w:hAnsi="Times New Roman"/>
        </w:rPr>
      </w:pPr>
    </w:p>
    <w:p w:rsidR="00000000" w:rsidRDefault="00CF0E0A">
      <w:pPr>
        <w:spacing w:line="0" w:lineRule="atLeast"/>
        <w:ind w:right="20"/>
        <w:jc w:val="center"/>
        <w:rPr>
          <w:rFonts w:ascii="Arial" w:eastAsia="Arial" w:hAnsi="Arial"/>
          <w:b/>
          <w:sz w:val="22"/>
        </w:rPr>
      </w:pPr>
      <w:r>
        <w:rPr>
          <w:rFonts w:ascii="Arial" w:eastAsia="Arial" w:hAnsi="Arial"/>
          <w:b/>
          <w:sz w:val="22"/>
        </w:rPr>
        <w:t>TRANSITORIO</w:t>
      </w:r>
    </w:p>
    <w:p w:rsidR="00000000" w:rsidRDefault="00CF0E0A">
      <w:pPr>
        <w:spacing w:line="262" w:lineRule="exact"/>
        <w:rPr>
          <w:rFonts w:ascii="Times New Roman" w:eastAsia="Times New Roman" w:hAnsi="Times New Roman"/>
        </w:rPr>
      </w:pPr>
    </w:p>
    <w:p w:rsidR="00000000" w:rsidRDefault="00CF0E0A">
      <w:pPr>
        <w:spacing w:line="236" w:lineRule="auto"/>
        <w:ind w:right="80"/>
        <w:rPr>
          <w:rFonts w:ascii="Arial" w:eastAsia="Arial" w:hAnsi="Arial"/>
          <w:sz w:val="22"/>
        </w:rPr>
      </w:pPr>
      <w:r>
        <w:rPr>
          <w:rFonts w:ascii="Arial" w:eastAsia="Arial" w:hAnsi="Arial"/>
          <w:b/>
          <w:sz w:val="22"/>
        </w:rPr>
        <w:t xml:space="preserve">ÚNICO.- </w:t>
      </w:r>
      <w:r>
        <w:rPr>
          <w:rFonts w:ascii="Arial" w:eastAsia="Arial" w:hAnsi="Arial"/>
          <w:sz w:val="22"/>
        </w:rPr>
        <w:t>El presente Decreto entrará en vigor al día siguiente de su publicación en el Periódico</w:t>
      </w:r>
      <w:r>
        <w:rPr>
          <w:rFonts w:ascii="Arial" w:eastAsia="Arial" w:hAnsi="Arial"/>
          <w:b/>
          <w:sz w:val="22"/>
        </w:rPr>
        <w:t xml:space="preserve"> </w:t>
      </w:r>
      <w:r>
        <w:rPr>
          <w:rFonts w:ascii="Arial" w:eastAsia="Arial" w:hAnsi="Arial"/>
          <w:sz w:val="22"/>
        </w:rPr>
        <w:t>Oficial del Gobierno del Estado.</w:t>
      </w:r>
    </w:p>
    <w:p w:rsidR="00000000" w:rsidRDefault="00CF0E0A">
      <w:pPr>
        <w:spacing w:line="200" w:lineRule="exact"/>
        <w:rPr>
          <w:rFonts w:ascii="Times New Roman" w:eastAsia="Times New Roman" w:hAnsi="Times New Roman"/>
        </w:rPr>
      </w:pPr>
    </w:p>
    <w:p w:rsidR="00000000" w:rsidRDefault="00CF0E0A">
      <w:pPr>
        <w:spacing w:line="304" w:lineRule="exact"/>
        <w:rPr>
          <w:rFonts w:ascii="Times New Roman" w:eastAsia="Times New Roman" w:hAnsi="Times New Roman"/>
        </w:rPr>
      </w:pPr>
    </w:p>
    <w:p w:rsidR="00000000" w:rsidRDefault="00CF0E0A">
      <w:pPr>
        <w:spacing w:line="0" w:lineRule="atLeast"/>
        <w:ind w:right="20"/>
        <w:jc w:val="center"/>
        <w:rPr>
          <w:rFonts w:ascii="Arial" w:eastAsia="Arial" w:hAnsi="Arial"/>
          <w:b/>
          <w:sz w:val="22"/>
        </w:rPr>
      </w:pPr>
      <w:r>
        <w:rPr>
          <w:rFonts w:ascii="Arial" w:eastAsia="Arial" w:hAnsi="Arial"/>
          <w:b/>
          <w:sz w:val="22"/>
        </w:rPr>
        <w:t>P.O. del 5 DE SEPTIEMBRE DE 2009</w:t>
      </w:r>
    </w:p>
    <w:p w:rsidR="00000000" w:rsidRDefault="00CF0E0A">
      <w:pPr>
        <w:spacing w:line="1" w:lineRule="exact"/>
        <w:rPr>
          <w:rFonts w:ascii="Times New Roman" w:eastAsia="Times New Roman" w:hAnsi="Times New Roman"/>
        </w:rPr>
      </w:pPr>
    </w:p>
    <w:p w:rsidR="00000000" w:rsidRDefault="00CF0E0A">
      <w:pPr>
        <w:spacing w:line="0" w:lineRule="atLeast"/>
        <w:jc w:val="center"/>
        <w:rPr>
          <w:rFonts w:ascii="Arial" w:eastAsia="Arial" w:hAnsi="Arial"/>
          <w:b/>
          <w:sz w:val="22"/>
        </w:rPr>
      </w:pPr>
      <w:r>
        <w:rPr>
          <w:rFonts w:ascii="Arial" w:eastAsia="Arial" w:hAnsi="Arial"/>
          <w:b/>
          <w:sz w:val="22"/>
        </w:rPr>
        <w:t>Decreto 1373</w:t>
      </w:r>
    </w:p>
    <w:p w:rsidR="00000000" w:rsidRDefault="00CF0E0A">
      <w:pPr>
        <w:spacing w:line="259" w:lineRule="exact"/>
        <w:rPr>
          <w:rFonts w:ascii="Times New Roman" w:eastAsia="Times New Roman" w:hAnsi="Times New Roman"/>
        </w:rPr>
      </w:pPr>
    </w:p>
    <w:p w:rsidR="00000000" w:rsidRDefault="00CF0E0A">
      <w:pPr>
        <w:spacing w:line="238" w:lineRule="auto"/>
        <w:ind w:right="20"/>
        <w:jc w:val="both"/>
        <w:rPr>
          <w:rFonts w:ascii="Arial" w:eastAsia="Arial" w:hAnsi="Arial"/>
          <w:sz w:val="22"/>
        </w:rPr>
      </w:pPr>
      <w:r>
        <w:rPr>
          <w:rFonts w:ascii="Arial" w:eastAsia="Arial" w:hAnsi="Arial"/>
          <w:b/>
          <w:sz w:val="22"/>
        </w:rPr>
        <w:t>ARTÍCULO ÚNICO.-</w:t>
      </w:r>
      <w:r>
        <w:rPr>
          <w:rFonts w:ascii="Arial" w:eastAsia="Arial" w:hAnsi="Arial"/>
          <w:b/>
          <w:sz w:val="22"/>
        </w:rPr>
        <w:t xml:space="preserve"> </w:t>
      </w:r>
      <w:r>
        <w:rPr>
          <w:rFonts w:ascii="Arial" w:eastAsia="Arial" w:hAnsi="Arial"/>
          <w:sz w:val="22"/>
        </w:rPr>
        <w:t>Se</w:t>
      </w:r>
      <w:r>
        <w:rPr>
          <w:rFonts w:ascii="Arial" w:eastAsia="Arial" w:hAnsi="Arial"/>
          <w:b/>
          <w:sz w:val="22"/>
        </w:rPr>
        <w:t xml:space="preserve"> REFORMA </w:t>
      </w:r>
      <w:r>
        <w:rPr>
          <w:rFonts w:ascii="Arial" w:eastAsia="Arial" w:hAnsi="Arial"/>
          <w:sz w:val="22"/>
        </w:rPr>
        <w:t>el Artículo Primero Transitorio del Código Procesal Penal</w:t>
      </w:r>
      <w:r>
        <w:rPr>
          <w:rFonts w:ascii="Arial" w:eastAsia="Arial" w:hAnsi="Arial"/>
          <w:b/>
          <w:sz w:val="22"/>
        </w:rPr>
        <w:t xml:space="preserve"> </w:t>
      </w:r>
      <w:r>
        <w:rPr>
          <w:rFonts w:ascii="Arial" w:eastAsia="Arial" w:hAnsi="Arial"/>
          <w:sz w:val="22"/>
        </w:rPr>
        <w:t>para el Estado de Oaxaca.</w:t>
      </w:r>
    </w:p>
    <w:p w:rsidR="00000000" w:rsidRDefault="00CF0E0A">
      <w:pPr>
        <w:spacing w:line="249" w:lineRule="exact"/>
        <w:rPr>
          <w:rFonts w:ascii="Times New Roman" w:eastAsia="Times New Roman" w:hAnsi="Times New Roman"/>
        </w:rPr>
      </w:pPr>
    </w:p>
    <w:p w:rsidR="00000000" w:rsidRDefault="00CF0E0A">
      <w:pPr>
        <w:spacing w:line="0" w:lineRule="atLeast"/>
        <w:ind w:right="20"/>
        <w:jc w:val="center"/>
        <w:rPr>
          <w:rFonts w:ascii="Arial" w:eastAsia="Arial" w:hAnsi="Arial"/>
          <w:b/>
          <w:sz w:val="22"/>
        </w:rPr>
      </w:pPr>
      <w:r>
        <w:rPr>
          <w:rFonts w:ascii="Arial" w:eastAsia="Arial" w:hAnsi="Arial"/>
          <w:b/>
          <w:sz w:val="22"/>
        </w:rPr>
        <w:t>TRANSITORIO</w:t>
      </w:r>
    </w:p>
    <w:p w:rsidR="00000000" w:rsidRDefault="00CF0E0A">
      <w:pPr>
        <w:spacing w:line="262"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b/>
          <w:sz w:val="22"/>
        </w:rPr>
        <w:t xml:space="preserve">ÚNICO.- </w:t>
      </w:r>
      <w:r>
        <w:rPr>
          <w:rFonts w:ascii="Arial" w:eastAsia="Arial" w:hAnsi="Arial"/>
          <w:sz w:val="22"/>
        </w:rPr>
        <w:t>El presente Decreto entrará en vigor al día siguiente de su publicación en el Periódico</w:t>
      </w:r>
      <w:r>
        <w:rPr>
          <w:rFonts w:ascii="Arial" w:eastAsia="Arial" w:hAnsi="Arial"/>
          <w:b/>
          <w:sz w:val="22"/>
        </w:rPr>
        <w:t xml:space="preserve"> </w:t>
      </w:r>
      <w:r>
        <w:rPr>
          <w:rFonts w:ascii="Arial" w:eastAsia="Arial" w:hAnsi="Arial"/>
          <w:sz w:val="22"/>
        </w:rPr>
        <w:t>Oficial del Gobierno del Estado.</w:t>
      </w:r>
    </w:p>
    <w:p w:rsidR="00000000" w:rsidRDefault="00CF0E0A">
      <w:pPr>
        <w:spacing w:line="200" w:lineRule="exact"/>
        <w:rPr>
          <w:rFonts w:ascii="Times New Roman" w:eastAsia="Times New Roman" w:hAnsi="Times New Roman"/>
        </w:rPr>
      </w:pPr>
    </w:p>
    <w:p w:rsidR="00000000" w:rsidRDefault="00CF0E0A">
      <w:pPr>
        <w:spacing w:line="302" w:lineRule="exact"/>
        <w:rPr>
          <w:rFonts w:ascii="Times New Roman" w:eastAsia="Times New Roman" w:hAnsi="Times New Roman"/>
        </w:rPr>
      </w:pPr>
    </w:p>
    <w:p w:rsidR="00000000" w:rsidRDefault="00CF0E0A">
      <w:pPr>
        <w:spacing w:line="0" w:lineRule="atLeast"/>
        <w:jc w:val="center"/>
        <w:rPr>
          <w:rFonts w:ascii="Arial" w:eastAsia="Arial" w:hAnsi="Arial"/>
          <w:b/>
          <w:sz w:val="22"/>
        </w:rPr>
      </w:pPr>
      <w:r>
        <w:rPr>
          <w:rFonts w:ascii="Arial" w:eastAsia="Arial" w:hAnsi="Arial"/>
          <w:b/>
          <w:sz w:val="22"/>
        </w:rPr>
        <w:t xml:space="preserve">P.O. del 26 DE </w:t>
      </w:r>
      <w:r>
        <w:rPr>
          <w:rFonts w:ascii="Arial" w:eastAsia="Arial" w:hAnsi="Arial"/>
          <w:b/>
          <w:sz w:val="22"/>
        </w:rPr>
        <w:t>SEPTIEMBRE DE 2009</w:t>
      </w:r>
    </w:p>
    <w:p w:rsidR="00000000" w:rsidRDefault="00CF0E0A">
      <w:pPr>
        <w:spacing w:line="0" w:lineRule="atLeast"/>
        <w:jc w:val="center"/>
        <w:rPr>
          <w:rFonts w:ascii="Arial" w:eastAsia="Arial" w:hAnsi="Arial"/>
          <w:b/>
          <w:sz w:val="22"/>
        </w:rPr>
      </w:pPr>
      <w:r>
        <w:rPr>
          <w:rFonts w:ascii="Arial" w:eastAsia="Arial" w:hAnsi="Arial"/>
          <w:b/>
          <w:sz w:val="22"/>
        </w:rPr>
        <w:t>Decreto 1384</w:t>
      </w:r>
    </w:p>
    <w:p w:rsidR="00000000" w:rsidRDefault="00CF0E0A">
      <w:pPr>
        <w:spacing w:line="261" w:lineRule="exact"/>
        <w:rPr>
          <w:rFonts w:ascii="Times New Roman" w:eastAsia="Times New Roman" w:hAnsi="Times New Roman"/>
        </w:rPr>
      </w:pPr>
    </w:p>
    <w:p w:rsidR="00000000" w:rsidRDefault="00CF0E0A">
      <w:pPr>
        <w:spacing w:line="239" w:lineRule="auto"/>
        <w:jc w:val="both"/>
        <w:rPr>
          <w:rFonts w:ascii="Arial" w:eastAsia="Arial" w:hAnsi="Arial"/>
          <w:sz w:val="22"/>
        </w:rPr>
      </w:pPr>
      <w:r>
        <w:rPr>
          <w:rFonts w:ascii="Arial" w:eastAsia="Arial" w:hAnsi="Arial"/>
          <w:b/>
          <w:sz w:val="22"/>
        </w:rPr>
        <w:t xml:space="preserve">ARTÍCULO ÚNICO .- </w:t>
      </w:r>
      <w:r>
        <w:rPr>
          <w:rFonts w:ascii="Arial" w:eastAsia="Arial" w:hAnsi="Arial"/>
          <w:sz w:val="22"/>
        </w:rPr>
        <w:t>Se</w:t>
      </w:r>
      <w:r>
        <w:rPr>
          <w:rFonts w:ascii="Arial" w:eastAsia="Arial" w:hAnsi="Arial"/>
          <w:b/>
          <w:sz w:val="22"/>
        </w:rPr>
        <w:t xml:space="preserve"> REFORMAN </w:t>
      </w:r>
      <w:r>
        <w:rPr>
          <w:rFonts w:ascii="Arial" w:eastAsia="Arial" w:hAnsi="Arial"/>
          <w:sz w:val="22"/>
        </w:rPr>
        <w:t>los artículos 7 párrafo primero, 8, 9, 15 párrafo segundo,</w:t>
      </w:r>
      <w:r>
        <w:rPr>
          <w:rFonts w:ascii="Arial" w:eastAsia="Arial" w:hAnsi="Arial"/>
          <w:b/>
          <w:sz w:val="22"/>
        </w:rPr>
        <w:t xml:space="preserve"> </w:t>
      </w:r>
      <w:r>
        <w:rPr>
          <w:rFonts w:ascii="Arial" w:eastAsia="Arial" w:hAnsi="Arial"/>
          <w:sz w:val="22"/>
        </w:rPr>
        <w:t xml:space="preserve">62 párrafo segundo, 66 párrafo primero, 88 párrafo tercero, 114 párrafo tercero, 136 párrafo primero, 137 párrafos primero, segundo y </w:t>
      </w:r>
      <w:r>
        <w:rPr>
          <w:rFonts w:ascii="Arial" w:eastAsia="Arial" w:hAnsi="Arial"/>
          <w:sz w:val="22"/>
        </w:rPr>
        <w:t>cuarto, 144 párrafo primero, 163 párrafos segundo y tercero, 164 párrafo primero,167 fracción III, 168 rubro y fracción I, 169 párrafo primero, fracción VI y el párrafo último, 170 párrafo primero y fracciones I y II, 171 rubro y párrafo primero, 179 párra</w:t>
      </w:r>
      <w:r>
        <w:rPr>
          <w:rFonts w:ascii="Arial" w:eastAsia="Arial" w:hAnsi="Arial"/>
          <w:sz w:val="22"/>
        </w:rPr>
        <w:t>fos primero, con la derogación de los párrafos segundo y tercero, los párrafos cuarto y quinto quedaron como párrafos segundo y tercero, 184 párrafo primero, 185 párrafo primero, 186 párrafos primero y segundo, 187 fracción II, 196 párrafos primero, segund</w:t>
      </w:r>
      <w:r>
        <w:rPr>
          <w:rFonts w:ascii="Arial" w:eastAsia="Arial" w:hAnsi="Arial"/>
          <w:sz w:val="22"/>
        </w:rPr>
        <w:t>o y tercero, 197, 200 párrafo quinto, 206 párrafo segundo, 219 párrafo segundo, 223 párrafo quinto, 230 párrafo segundo, 241 párrafos primero, tercero y cuarto, que con la derogación del párrafo segundo, se recorren en su orden para quedar como segundo y t</w:t>
      </w:r>
      <w:r>
        <w:rPr>
          <w:rFonts w:ascii="Arial" w:eastAsia="Arial" w:hAnsi="Arial"/>
          <w:sz w:val="22"/>
        </w:rPr>
        <w:t>ercero, 263 párrafos primero y el segundo</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855872" behindDoc="1" locked="0" layoutInCell="1" allowOverlap="1">
                <wp:simplePos x="0" y="0"/>
                <wp:positionH relativeFrom="column">
                  <wp:posOffset>-19050</wp:posOffset>
                </wp:positionH>
                <wp:positionV relativeFrom="paragraph">
                  <wp:posOffset>125730</wp:posOffset>
                </wp:positionV>
                <wp:extent cx="3365500" cy="0"/>
                <wp:effectExtent l="9525" t="11430" r="6350" b="7620"/>
                <wp:wrapNone/>
                <wp:docPr id="20" name="Lin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4E194" id="Line 417" o:spid="_x0000_s1026" style="position:absolute;z-index:-25146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9pt" to="263.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" strokecolor="maroon" strokeweight=".96pt"/>
            </w:pict>
          </mc:Fallback>
        </mc:AlternateContent>
      </w:r>
    </w:p>
    <w:p w:rsidR="00000000" w:rsidRDefault="00CF0E0A">
      <w:pPr>
        <w:spacing w:line="213"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143" w:history="1">
              <w:r>
                <w:rPr>
                  <w:rFonts w:ascii="Tahoma" w:eastAsia="Tahoma" w:hAnsi="Tahoma"/>
                  <w:b/>
                  <w:color w:val="800000"/>
                  <w:sz w:val="16"/>
                </w:rPr>
                <w:t>www.congresooaxaca.gob.mx</w:t>
              </w:r>
            </w:hyperlink>
          </w:p>
        </w:tc>
        <w:tc>
          <w:tcPr>
            <w:tcW w:w="13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138</w:t>
            </w:r>
          </w:p>
        </w:tc>
      </w:tr>
    </w:tbl>
    <w:p w:rsidR="00000000" w:rsidRDefault="00CF0E0A">
      <w:pPr>
        <w:rPr>
          <w:rFonts w:ascii="Tahoma" w:eastAsia="Tahoma" w:hAnsi="Tahoma"/>
          <w:b/>
          <w:color w:val="800000"/>
          <w:sz w:val="16"/>
        </w:rPr>
        <w:sectPr w:rsidR="00000000">
          <w:pgSz w:w="12240" w:h="15859"/>
          <w:pgMar w:top="876" w:right="1402" w:bottom="417" w:left="1420" w:header="0" w:footer="0" w:gutter="0"/>
          <w:cols w:space="0" w:equalWidth="0">
            <w:col w:w="9420"/>
          </w:cols>
          <w:docGrid w:linePitch="360"/>
        </w:sectPr>
      </w:pPr>
    </w:p>
    <w:p w:rsidR="00000000" w:rsidRDefault="00CF0E0A">
      <w:pPr>
        <w:spacing w:line="0" w:lineRule="atLeast"/>
        <w:ind w:left="1420"/>
        <w:rPr>
          <w:rFonts w:ascii="Tahoma" w:eastAsia="Tahoma" w:hAnsi="Tahoma"/>
          <w:b/>
          <w:color w:val="800000"/>
          <w:sz w:val="14"/>
        </w:rPr>
      </w:pPr>
      <w:bookmarkStart w:id="139" w:name="page139"/>
      <w:bookmarkEnd w:id="139"/>
      <w:r>
        <w:rPr>
          <w:rFonts w:ascii="Tahoma" w:eastAsia="Tahoma" w:hAnsi="Tahoma"/>
          <w:b/>
          <w:noProof/>
          <w:color w:val="800000"/>
          <w:sz w:val="16"/>
        </w:rPr>
        <w:drawing>
          <wp:anchor distT="0" distB="0" distL="114300" distR="114300" simplePos="0" relativeHeight="251856896"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418" name="Imagen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857920" behindDoc="1" locked="0" layoutInCell="1" allowOverlap="1">
                <wp:simplePos x="0" y="0"/>
                <wp:positionH relativeFrom="column">
                  <wp:posOffset>904875</wp:posOffset>
                </wp:positionH>
                <wp:positionV relativeFrom="paragraph">
                  <wp:posOffset>67310</wp:posOffset>
                </wp:positionV>
                <wp:extent cx="2881630" cy="0"/>
                <wp:effectExtent l="19050" t="10160" r="13970" b="18415"/>
                <wp:wrapNone/>
                <wp:docPr id="19" name="Line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7CF45" id="Line 419" o:spid="_x0000_s1026" style="position:absolute;z-index:-25145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3pt" to="298.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w:t>
      </w:r>
      <w:r>
        <w:rPr>
          <w:rFonts w:ascii="Tahoma" w:eastAsia="Tahoma" w:hAnsi="Tahoma"/>
          <w:b/>
          <w:color w:val="800000"/>
          <w:sz w:val="14"/>
        </w:rPr>
        <w:t>slativas (CIILCEO)</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0"/>
        <w:rPr>
          <w:rFonts w:ascii="Arial" w:eastAsia="Arial" w:hAnsi="Arial"/>
          <w:b/>
          <w:sz w:val="16"/>
        </w:rPr>
      </w:pPr>
      <w:r>
        <w:rPr>
          <w:rFonts w:ascii="Arial" w:eastAsia="Arial" w:hAnsi="Arial"/>
          <w:b/>
          <w:sz w:val="16"/>
        </w:rPr>
        <w:t>PODER</w:t>
      </w:r>
    </w:p>
    <w:p w:rsidR="00000000" w:rsidRDefault="00CF0E0A">
      <w:pPr>
        <w:spacing w:line="237" w:lineRule="auto"/>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93" w:lineRule="exact"/>
        <w:rPr>
          <w:rFonts w:ascii="Times New Roman" w:eastAsia="Times New Roman" w:hAnsi="Times New Roman"/>
        </w:rPr>
      </w:pPr>
    </w:p>
    <w:p w:rsidR="00000000" w:rsidRDefault="00CF0E0A">
      <w:pPr>
        <w:spacing w:line="239" w:lineRule="auto"/>
        <w:jc w:val="both"/>
        <w:rPr>
          <w:rFonts w:ascii="Arial" w:eastAsia="Arial" w:hAnsi="Arial"/>
          <w:sz w:val="22"/>
        </w:rPr>
      </w:pPr>
      <w:r>
        <w:rPr>
          <w:rFonts w:ascii="Arial" w:eastAsia="Arial" w:hAnsi="Arial"/>
          <w:sz w:val="22"/>
        </w:rPr>
        <w:t>párrafo pasa a ser tercero, la denominación de la SECCIÓN 8, 272 párrafos primero y segundo, 273, 274 rubro, párrafos segundo, cuarto, sexto y séptimo, 276 párrafo segundo, 277,</w:t>
      </w:r>
      <w:r>
        <w:rPr>
          <w:rFonts w:ascii="Arial" w:eastAsia="Arial" w:hAnsi="Arial"/>
          <w:sz w:val="22"/>
        </w:rPr>
        <w:t xml:space="preserve"> 278, 279 rubro y párrafo primero, 280, 282, 285 fracción VI, 289 párrafo primero, 292 párrafo segundo, 294 párrafo primero, 295 párrafo primero y la fracción II, 296 párrafos primero y segundo, 297, 311 fracción II, 318 párrafo segundo, 319 fracción IV y </w:t>
      </w:r>
      <w:r>
        <w:rPr>
          <w:rFonts w:ascii="Arial" w:eastAsia="Arial" w:hAnsi="Arial"/>
          <w:sz w:val="22"/>
        </w:rPr>
        <w:t>párrafo segundo, 325 párrafo segundo, 326 párrafo segundo, 333, 340 párrafo segundo, 343 párrafo tercero, 361, 368, 387, 395 primer párrafo, 396 rubro, párrafos primero y tercero, 397, 398, 415 párrafos primero y segundo, 416 párrafo primero, 417 párrafo p</w:t>
      </w:r>
      <w:r>
        <w:rPr>
          <w:rFonts w:ascii="Arial" w:eastAsia="Arial" w:hAnsi="Arial"/>
          <w:sz w:val="22"/>
        </w:rPr>
        <w:t xml:space="preserve">rimero, 419 párrafo segundo, 420 párrafo segundo, 422 párrafo segundo, 426, 430, 433, 434 párrafo primero, 435 párrafo primero, 436 párrafo primero, 438 rubro, 439, 440, 442, 443 párrafo primero, 444 fracción I del segundo párrafo; se </w:t>
      </w:r>
      <w:r>
        <w:rPr>
          <w:rFonts w:ascii="Arial" w:eastAsia="Arial" w:hAnsi="Arial"/>
          <w:b/>
          <w:sz w:val="22"/>
        </w:rPr>
        <w:t>ADICIONAN</w:t>
      </w:r>
      <w:r>
        <w:rPr>
          <w:rFonts w:ascii="Arial" w:eastAsia="Arial" w:hAnsi="Arial"/>
          <w:sz w:val="22"/>
        </w:rPr>
        <w:t xml:space="preserve"> a los artíc</w:t>
      </w:r>
      <w:r>
        <w:rPr>
          <w:rFonts w:ascii="Arial" w:eastAsia="Arial" w:hAnsi="Arial"/>
          <w:sz w:val="22"/>
        </w:rPr>
        <w:t>ulos 61 un párrafo sexto, 115 los párrafos segundo y tercero, 127 las fracciones XI y XII, 163 dos párrafos para hacer el tercero y cuarto y los actuales se recorren en su orden para quedar como quinto y sexto, 168 la fracción III, el artículo 170 BIS, 171</w:t>
      </w:r>
      <w:r>
        <w:rPr>
          <w:rFonts w:ascii="Arial" w:eastAsia="Arial" w:hAnsi="Arial"/>
          <w:sz w:val="22"/>
        </w:rPr>
        <w:t xml:space="preserve"> un párrafo tercero, 193 un párrafo sexto, 262 BIS, 263 un párrafo segundo, 274 un párrafo octavo, 319 fracción IV recorriéndose en su orden la fracción subsecuente para ser la V, 326 un párrafo tercero, 395 un párrafo tercero, los artículos 397 BIS, 397 B</w:t>
      </w:r>
      <w:r>
        <w:rPr>
          <w:rFonts w:ascii="Arial" w:eastAsia="Arial" w:hAnsi="Arial"/>
          <w:sz w:val="22"/>
        </w:rPr>
        <w:t xml:space="preserve">IS A, 397 BIS B, un Capítulo III denominado </w:t>
      </w:r>
      <w:r>
        <w:rPr>
          <w:rFonts w:ascii="Arial" w:eastAsia="Arial" w:hAnsi="Arial"/>
          <w:sz w:val="22"/>
        </w:rPr>
        <w:t>“</w:t>
      </w:r>
      <w:r>
        <w:rPr>
          <w:rFonts w:ascii="Arial" w:eastAsia="Arial" w:hAnsi="Arial"/>
          <w:sz w:val="22"/>
        </w:rPr>
        <w:t>PROCEDIMIENTO PARA INIMPUTABLES</w:t>
      </w:r>
      <w:r>
        <w:rPr>
          <w:rFonts w:ascii="Arial" w:eastAsia="Arial" w:hAnsi="Arial"/>
          <w:sz w:val="22"/>
        </w:rPr>
        <w:t xml:space="preserve">”, </w:t>
      </w:r>
      <w:r>
        <w:rPr>
          <w:rFonts w:ascii="Arial" w:eastAsia="Arial" w:hAnsi="Arial"/>
          <w:sz w:val="22"/>
        </w:rPr>
        <w:t>con los artículos 398 BIS, 398 BIS A, 398 BIS B,</w:t>
      </w:r>
      <w:r>
        <w:rPr>
          <w:rFonts w:ascii="Arial" w:eastAsia="Arial" w:hAnsi="Arial"/>
          <w:sz w:val="22"/>
        </w:rPr>
        <w:t xml:space="preserve"> 398 BIS C, recorriéndose el Capítulo III vigente para ser el IV y el IV pasa a ser el V, todos del Título Noveno, 416 los párraf</w:t>
      </w:r>
      <w:r>
        <w:rPr>
          <w:rFonts w:ascii="Arial" w:eastAsia="Arial" w:hAnsi="Arial"/>
          <w:sz w:val="22"/>
        </w:rPr>
        <w:t xml:space="preserve">os segundo, tercero, cuarto y quinto, 417 un párrafo tercero, 425 un párrafo tercero, 436 un párrafo segundo; se </w:t>
      </w:r>
      <w:r>
        <w:rPr>
          <w:rFonts w:ascii="Arial" w:eastAsia="Arial" w:hAnsi="Arial"/>
          <w:b/>
          <w:sz w:val="22"/>
        </w:rPr>
        <w:t>DEROGAN</w:t>
      </w:r>
      <w:r>
        <w:rPr>
          <w:rFonts w:ascii="Arial" w:eastAsia="Arial" w:hAnsi="Arial"/>
          <w:sz w:val="22"/>
        </w:rPr>
        <w:t xml:space="preserve"> del artículo 164 los párrafos segundo y tercero, 179 párrafos segundo y tercero, 241 el segundo párrafo, 396 el párrafo cuarto, 397 la </w:t>
      </w:r>
      <w:r>
        <w:rPr>
          <w:rFonts w:ascii="Arial" w:eastAsia="Arial" w:hAnsi="Arial"/>
          <w:sz w:val="22"/>
        </w:rPr>
        <w:t>fracción V, los artículos 429 y 432, todos del Código Procesal Penal para el Estado Libre y Soberano de Oaxaca.</w:t>
      </w:r>
    </w:p>
    <w:p w:rsidR="00000000" w:rsidRDefault="00CF0E0A">
      <w:pPr>
        <w:spacing w:line="261" w:lineRule="exact"/>
        <w:rPr>
          <w:rFonts w:ascii="Times New Roman" w:eastAsia="Times New Roman" w:hAnsi="Times New Roman"/>
        </w:rPr>
      </w:pPr>
    </w:p>
    <w:p w:rsidR="00000000" w:rsidRDefault="00CF0E0A">
      <w:pPr>
        <w:spacing w:line="0" w:lineRule="atLeast"/>
        <w:ind w:right="20"/>
        <w:jc w:val="center"/>
        <w:rPr>
          <w:rFonts w:ascii="Arial" w:eastAsia="Arial" w:hAnsi="Arial"/>
          <w:b/>
          <w:sz w:val="22"/>
        </w:rPr>
      </w:pPr>
      <w:r>
        <w:rPr>
          <w:rFonts w:ascii="Arial" w:eastAsia="Arial" w:hAnsi="Arial"/>
          <w:b/>
          <w:sz w:val="22"/>
        </w:rPr>
        <w:t>TRANSITORIO</w:t>
      </w:r>
    </w:p>
    <w:p w:rsidR="00000000" w:rsidRDefault="00CF0E0A">
      <w:pPr>
        <w:spacing w:line="262" w:lineRule="exact"/>
        <w:rPr>
          <w:rFonts w:ascii="Times New Roman" w:eastAsia="Times New Roman" w:hAnsi="Times New Roman"/>
        </w:rPr>
      </w:pPr>
    </w:p>
    <w:p w:rsidR="00000000" w:rsidRDefault="00CF0E0A">
      <w:pPr>
        <w:spacing w:line="236" w:lineRule="auto"/>
        <w:ind w:right="80"/>
        <w:rPr>
          <w:rFonts w:ascii="Arial" w:eastAsia="Arial" w:hAnsi="Arial"/>
          <w:sz w:val="22"/>
        </w:rPr>
      </w:pPr>
      <w:r>
        <w:rPr>
          <w:rFonts w:ascii="Arial" w:eastAsia="Arial" w:hAnsi="Arial"/>
          <w:b/>
          <w:sz w:val="22"/>
        </w:rPr>
        <w:t xml:space="preserve">ÚNICO.- </w:t>
      </w:r>
      <w:r>
        <w:rPr>
          <w:rFonts w:ascii="Arial" w:eastAsia="Arial" w:hAnsi="Arial"/>
          <w:sz w:val="22"/>
        </w:rPr>
        <w:t>El presente Decreto entrará en vigor al día siguiente de su publicación en el Periódico</w:t>
      </w:r>
      <w:r>
        <w:rPr>
          <w:rFonts w:ascii="Arial" w:eastAsia="Arial" w:hAnsi="Arial"/>
          <w:b/>
          <w:sz w:val="22"/>
        </w:rPr>
        <w:t xml:space="preserve"> </w:t>
      </w:r>
      <w:r>
        <w:rPr>
          <w:rFonts w:ascii="Arial" w:eastAsia="Arial" w:hAnsi="Arial"/>
          <w:sz w:val="22"/>
        </w:rPr>
        <w:t>Oficial del Gobierno del Estado.</w:t>
      </w:r>
    </w:p>
    <w:p w:rsidR="00000000" w:rsidRDefault="00CF0E0A">
      <w:pPr>
        <w:spacing w:line="250" w:lineRule="exact"/>
        <w:rPr>
          <w:rFonts w:ascii="Times New Roman" w:eastAsia="Times New Roman" w:hAnsi="Times New Roman"/>
        </w:rPr>
      </w:pPr>
    </w:p>
    <w:p w:rsidR="00000000" w:rsidRDefault="00CF0E0A">
      <w:pPr>
        <w:spacing w:line="0" w:lineRule="atLeast"/>
        <w:jc w:val="center"/>
        <w:rPr>
          <w:rFonts w:ascii="Arial" w:eastAsia="Arial" w:hAnsi="Arial"/>
          <w:b/>
          <w:sz w:val="22"/>
        </w:rPr>
      </w:pPr>
      <w:r>
        <w:rPr>
          <w:rFonts w:ascii="Arial" w:eastAsia="Arial" w:hAnsi="Arial"/>
          <w:b/>
          <w:sz w:val="22"/>
        </w:rPr>
        <w:t>P.O. del 2 DE MARZO DE 2010</w:t>
      </w:r>
    </w:p>
    <w:p w:rsidR="00000000" w:rsidRDefault="00CF0E0A">
      <w:pPr>
        <w:spacing w:line="0" w:lineRule="atLeast"/>
        <w:jc w:val="center"/>
        <w:rPr>
          <w:rFonts w:ascii="Arial" w:eastAsia="Arial" w:hAnsi="Arial"/>
          <w:b/>
          <w:sz w:val="22"/>
        </w:rPr>
      </w:pPr>
      <w:r>
        <w:rPr>
          <w:rFonts w:ascii="Arial" w:eastAsia="Arial" w:hAnsi="Arial"/>
          <w:b/>
          <w:sz w:val="22"/>
        </w:rPr>
        <w:t>Decreto 1693</w:t>
      </w:r>
    </w:p>
    <w:p w:rsidR="00000000" w:rsidRDefault="00CF0E0A">
      <w:pPr>
        <w:spacing w:line="261"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b/>
          <w:sz w:val="22"/>
        </w:rPr>
        <w:t xml:space="preserve">ARTÍCULO ÚNICO.- </w:t>
      </w:r>
      <w:r>
        <w:rPr>
          <w:rFonts w:ascii="Arial" w:eastAsia="Arial" w:hAnsi="Arial"/>
          <w:sz w:val="22"/>
        </w:rPr>
        <w:t>Se</w:t>
      </w:r>
      <w:r>
        <w:rPr>
          <w:rFonts w:ascii="Arial" w:eastAsia="Arial" w:hAnsi="Arial"/>
          <w:b/>
          <w:sz w:val="22"/>
        </w:rPr>
        <w:t xml:space="preserve"> REFORMA </w:t>
      </w:r>
      <w:r>
        <w:rPr>
          <w:rFonts w:ascii="Arial" w:eastAsia="Arial" w:hAnsi="Arial"/>
          <w:sz w:val="22"/>
        </w:rPr>
        <w:t>el artículo Primero Transitorio del Código Procesal Penal</w:t>
      </w:r>
      <w:r>
        <w:rPr>
          <w:rFonts w:ascii="Arial" w:eastAsia="Arial" w:hAnsi="Arial"/>
          <w:b/>
          <w:sz w:val="22"/>
        </w:rPr>
        <w:t xml:space="preserve"> </w:t>
      </w:r>
      <w:r>
        <w:rPr>
          <w:rFonts w:ascii="Arial" w:eastAsia="Arial" w:hAnsi="Arial"/>
          <w:sz w:val="22"/>
        </w:rPr>
        <w:t>para el Estado de Oaxaca.</w:t>
      </w:r>
    </w:p>
    <w:p w:rsidR="00000000" w:rsidRDefault="00CF0E0A">
      <w:pPr>
        <w:spacing w:line="250" w:lineRule="exact"/>
        <w:rPr>
          <w:rFonts w:ascii="Times New Roman" w:eastAsia="Times New Roman" w:hAnsi="Times New Roman"/>
        </w:rPr>
      </w:pPr>
    </w:p>
    <w:p w:rsidR="00000000" w:rsidRDefault="00CF0E0A">
      <w:pPr>
        <w:spacing w:line="0" w:lineRule="atLeast"/>
        <w:ind w:right="20"/>
        <w:jc w:val="center"/>
        <w:rPr>
          <w:rFonts w:ascii="Arial" w:eastAsia="Arial" w:hAnsi="Arial"/>
          <w:b/>
          <w:sz w:val="22"/>
        </w:rPr>
      </w:pPr>
      <w:r>
        <w:rPr>
          <w:rFonts w:ascii="Arial" w:eastAsia="Arial" w:hAnsi="Arial"/>
          <w:b/>
          <w:sz w:val="22"/>
        </w:rPr>
        <w:t>TRANSITORIO</w:t>
      </w:r>
    </w:p>
    <w:p w:rsidR="00000000" w:rsidRDefault="00CF0E0A">
      <w:pPr>
        <w:spacing w:line="259" w:lineRule="exact"/>
        <w:rPr>
          <w:rFonts w:ascii="Times New Roman" w:eastAsia="Times New Roman" w:hAnsi="Times New Roman"/>
        </w:rPr>
      </w:pPr>
    </w:p>
    <w:p w:rsidR="00000000" w:rsidRDefault="00CF0E0A">
      <w:pPr>
        <w:spacing w:line="238" w:lineRule="auto"/>
        <w:ind w:right="20"/>
        <w:jc w:val="both"/>
        <w:rPr>
          <w:rFonts w:ascii="Arial" w:eastAsia="Arial" w:hAnsi="Arial"/>
          <w:sz w:val="22"/>
        </w:rPr>
      </w:pPr>
      <w:r>
        <w:rPr>
          <w:rFonts w:ascii="Arial" w:eastAsia="Arial" w:hAnsi="Arial"/>
          <w:b/>
          <w:sz w:val="22"/>
        </w:rPr>
        <w:t xml:space="preserve">ÚNICO.- </w:t>
      </w:r>
      <w:r>
        <w:rPr>
          <w:rFonts w:ascii="Arial" w:eastAsia="Arial" w:hAnsi="Arial"/>
          <w:sz w:val="22"/>
        </w:rPr>
        <w:t>El presente Decreto entrará en vigor al día siguiente de su publicación en el Pe</w:t>
      </w:r>
      <w:r>
        <w:rPr>
          <w:rFonts w:ascii="Arial" w:eastAsia="Arial" w:hAnsi="Arial"/>
          <w:sz w:val="22"/>
        </w:rPr>
        <w:t>riódico</w:t>
      </w:r>
      <w:r>
        <w:rPr>
          <w:rFonts w:ascii="Arial" w:eastAsia="Arial" w:hAnsi="Arial"/>
          <w:b/>
          <w:sz w:val="22"/>
        </w:rPr>
        <w:t xml:space="preserve"> </w:t>
      </w:r>
      <w:r>
        <w:rPr>
          <w:rFonts w:ascii="Arial" w:eastAsia="Arial" w:hAnsi="Arial"/>
          <w:sz w:val="22"/>
        </w:rPr>
        <w:t>Oficial del Gobierno del Estado.</w:t>
      </w:r>
    </w:p>
    <w:p w:rsidR="00000000" w:rsidRDefault="00CF0E0A">
      <w:pPr>
        <w:spacing w:line="249" w:lineRule="exact"/>
        <w:rPr>
          <w:rFonts w:ascii="Times New Roman" w:eastAsia="Times New Roman" w:hAnsi="Times New Roman"/>
        </w:rPr>
      </w:pPr>
    </w:p>
    <w:p w:rsidR="00000000" w:rsidRDefault="00CF0E0A">
      <w:pPr>
        <w:spacing w:line="0" w:lineRule="atLeast"/>
        <w:jc w:val="center"/>
        <w:rPr>
          <w:rFonts w:ascii="Arial" w:eastAsia="Arial" w:hAnsi="Arial"/>
          <w:b/>
          <w:sz w:val="22"/>
        </w:rPr>
      </w:pPr>
      <w:r>
        <w:rPr>
          <w:rFonts w:ascii="Arial" w:eastAsia="Arial" w:hAnsi="Arial"/>
          <w:b/>
          <w:sz w:val="22"/>
        </w:rPr>
        <w:t>P.O. 35 TERCERA SECCIÓN del 28 de agosto del 2010</w:t>
      </w:r>
    </w:p>
    <w:p w:rsidR="00000000" w:rsidRDefault="00CF0E0A">
      <w:pPr>
        <w:spacing w:line="1" w:lineRule="exact"/>
        <w:rPr>
          <w:rFonts w:ascii="Times New Roman" w:eastAsia="Times New Roman" w:hAnsi="Times New Roman"/>
        </w:rPr>
      </w:pPr>
    </w:p>
    <w:p w:rsidR="00000000" w:rsidRDefault="00CF0E0A">
      <w:pPr>
        <w:spacing w:line="0" w:lineRule="atLeast"/>
        <w:jc w:val="center"/>
        <w:rPr>
          <w:rFonts w:ascii="Arial" w:eastAsia="Arial" w:hAnsi="Arial"/>
          <w:b/>
          <w:sz w:val="22"/>
        </w:rPr>
      </w:pPr>
      <w:r>
        <w:rPr>
          <w:rFonts w:ascii="Arial" w:eastAsia="Arial" w:hAnsi="Arial"/>
          <w:b/>
          <w:sz w:val="22"/>
        </w:rPr>
        <w:t>Decreto1979</w:t>
      </w:r>
    </w:p>
    <w:p w:rsidR="00000000" w:rsidRDefault="00CF0E0A">
      <w:pPr>
        <w:spacing w:line="262" w:lineRule="exact"/>
        <w:rPr>
          <w:rFonts w:ascii="Times New Roman" w:eastAsia="Times New Roman" w:hAnsi="Times New Roman"/>
        </w:rPr>
      </w:pPr>
    </w:p>
    <w:p w:rsidR="00000000" w:rsidRDefault="00CF0E0A">
      <w:pPr>
        <w:spacing w:line="238" w:lineRule="auto"/>
        <w:jc w:val="both"/>
        <w:rPr>
          <w:rFonts w:ascii="Arial" w:eastAsia="Arial" w:hAnsi="Arial"/>
          <w:sz w:val="22"/>
        </w:rPr>
      </w:pPr>
      <w:r>
        <w:rPr>
          <w:rFonts w:ascii="Arial" w:eastAsia="Arial" w:hAnsi="Arial"/>
          <w:b/>
          <w:sz w:val="22"/>
        </w:rPr>
        <w:t xml:space="preserve">ARTÍCULO PRIMERO.- </w:t>
      </w:r>
      <w:r>
        <w:rPr>
          <w:rFonts w:ascii="Arial" w:eastAsia="Arial" w:hAnsi="Arial"/>
          <w:sz w:val="22"/>
        </w:rPr>
        <w:t>Se</w:t>
      </w:r>
      <w:r>
        <w:rPr>
          <w:rFonts w:ascii="Arial" w:eastAsia="Arial" w:hAnsi="Arial"/>
          <w:b/>
          <w:sz w:val="22"/>
        </w:rPr>
        <w:t xml:space="preserve"> REFORMA el </w:t>
      </w:r>
      <w:r>
        <w:rPr>
          <w:rFonts w:ascii="Arial" w:eastAsia="Arial" w:hAnsi="Arial"/>
          <w:sz w:val="22"/>
        </w:rPr>
        <w:t>artículo 60, primer párrafo, se</w:t>
      </w:r>
      <w:r>
        <w:rPr>
          <w:rFonts w:ascii="Arial" w:eastAsia="Arial" w:hAnsi="Arial"/>
          <w:b/>
          <w:sz w:val="22"/>
        </w:rPr>
        <w:t xml:space="preserve"> ADICIONAN </w:t>
      </w:r>
      <w:r>
        <w:rPr>
          <w:rFonts w:ascii="Arial" w:eastAsia="Arial" w:hAnsi="Arial"/>
          <w:sz w:val="22"/>
        </w:rPr>
        <w:t>los</w:t>
      </w:r>
      <w:r>
        <w:rPr>
          <w:rFonts w:ascii="Arial" w:eastAsia="Arial" w:hAnsi="Arial"/>
          <w:b/>
          <w:sz w:val="22"/>
        </w:rPr>
        <w:t xml:space="preserve"> </w:t>
      </w:r>
      <w:r>
        <w:rPr>
          <w:rFonts w:ascii="Arial" w:eastAsia="Arial" w:hAnsi="Arial"/>
          <w:sz w:val="22"/>
        </w:rPr>
        <w:t>artículos 61 BIS y el 62 BIS al Código de Procedimientos Penales para e</w:t>
      </w:r>
      <w:r>
        <w:rPr>
          <w:rFonts w:ascii="Arial" w:eastAsia="Arial" w:hAnsi="Arial"/>
          <w:sz w:val="22"/>
        </w:rPr>
        <w:t>l Estado Libre y Soberano de Oaxaca.</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858944" behindDoc="1" locked="0" layoutInCell="1" allowOverlap="1">
                <wp:simplePos x="0" y="0"/>
                <wp:positionH relativeFrom="column">
                  <wp:posOffset>-19050</wp:posOffset>
                </wp:positionH>
                <wp:positionV relativeFrom="paragraph">
                  <wp:posOffset>172085</wp:posOffset>
                </wp:positionV>
                <wp:extent cx="3365500" cy="0"/>
                <wp:effectExtent l="9525" t="10160" r="6350" b="8890"/>
                <wp:wrapNone/>
                <wp:docPr id="18" name="Line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033B8" id="Line 420" o:spid="_x0000_s1026" style="position:absolute;z-index:-25145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3.55pt" to="263.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" strokecolor="maroon" strokeweight=".96pt"/>
            </w:pict>
          </mc:Fallback>
        </mc:AlternateContent>
      </w:r>
    </w:p>
    <w:p w:rsidR="00000000" w:rsidRDefault="00CF0E0A">
      <w:pPr>
        <w:spacing w:line="287"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144" w:history="1">
              <w:r>
                <w:rPr>
                  <w:rFonts w:ascii="Tahoma" w:eastAsia="Tahoma" w:hAnsi="Tahoma"/>
                  <w:b/>
                  <w:color w:val="800000"/>
                  <w:sz w:val="16"/>
                </w:rPr>
                <w:t>www.congresooaxaca.gob.mx</w:t>
              </w:r>
            </w:hyperlink>
          </w:p>
        </w:tc>
        <w:tc>
          <w:tcPr>
            <w:tcW w:w="13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139</w:t>
            </w:r>
          </w:p>
        </w:tc>
      </w:tr>
    </w:tbl>
    <w:p w:rsidR="00000000" w:rsidRDefault="00CF0E0A">
      <w:pPr>
        <w:rPr>
          <w:rFonts w:ascii="Tahoma" w:eastAsia="Tahoma" w:hAnsi="Tahoma"/>
          <w:b/>
          <w:color w:val="800000"/>
          <w:sz w:val="16"/>
        </w:rPr>
        <w:sectPr w:rsidR="00000000">
          <w:pgSz w:w="12240" w:h="15859"/>
          <w:pgMar w:top="876" w:right="1402" w:bottom="417" w:left="1420" w:header="0" w:footer="0" w:gutter="0"/>
          <w:cols w:space="0" w:equalWidth="0">
            <w:col w:w="9420"/>
          </w:cols>
          <w:docGrid w:linePitch="360"/>
        </w:sectPr>
      </w:pPr>
    </w:p>
    <w:p w:rsidR="00000000" w:rsidRDefault="00CF0E0A">
      <w:pPr>
        <w:spacing w:line="0" w:lineRule="atLeast"/>
        <w:ind w:left="1420"/>
        <w:rPr>
          <w:rFonts w:ascii="Tahoma" w:eastAsia="Tahoma" w:hAnsi="Tahoma"/>
          <w:b/>
          <w:color w:val="800000"/>
          <w:sz w:val="14"/>
        </w:rPr>
      </w:pPr>
      <w:bookmarkStart w:id="140" w:name="page140"/>
      <w:bookmarkEnd w:id="140"/>
      <w:r>
        <w:rPr>
          <w:rFonts w:ascii="Tahoma" w:eastAsia="Tahoma" w:hAnsi="Tahoma"/>
          <w:b/>
          <w:noProof/>
          <w:color w:val="800000"/>
          <w:sz w:val="16"/>
        </w:rPr>
        <w:drawing>
          <wp:anchor distT="0" distB="0" distL="114300" distR="114300" simplePos="0" relativeHeight="251859968"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421" name="Imagen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860992" behindDoc="1" locked="0" layoutInCell="1" allowOverlap="1">
                <wp:simplePos x="0" y="0"/>
                <wp:positionH relativeFrom="column">
                  <wp:posOffset>904875</wp:posOffset>
                </wp:positionH>
                <wp:positionV relativeFrom="paragraph">
                  <wp:posOffset>67310</wp:posOffset>
                </wp:positionV>
                <wp:extent cx="2881630" cy="0"/>
                <wp:effectExtent l="19050" t="10160" r="13970" b="18415"/>
                <wp:wrapNone/>
                <wp:docPr id="17" name="Lin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07C0B" id="Line 422" o:spid="_x0000_s1026" style="position:absolute;z-index:-25145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3pt" to="298.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w:t>
      </w:r>
      <w:r>
        <w:rPr>
          <w:rFonts w:ascii="Tahoma" w:eastAsia="Tahoma" w:hAnsi="Tahoma"/>
          <w:b/>
          <w:color w:val="800000"/>
          <w:sz w:val="14"/>
        </w:rPr>
        <w:t>vas (CIILCEO)</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0"/>
        <w:rPr>
          <w:rFonts w:ascii="Arial" w:eastAsia="Arial" w:hAnsi="Arial"/>
          <w:b/>
          <w:sz w:val="16"/>
        </w:rPr>
      </w:pPr>
      <w:r>
        <w:rPr>
          <w:rFonts w:ascii="Arial" w:eastAsia="Arial" w:hAnsi="Arial"/>
          <w:b/>
          <w:sz w:val="16"/>
        </w:rPr>
        <w:t>PODER</w:t>
      </w:r>
    </w:p>
    <w:p w:rsidR="00000000" w:rsidRDefault="00CF0E0A">
      <w:pPr>
        <w:spacing w:line="237" w:lineRule="auto"/>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90" w:lineRule="exact"/>
        <w:rPr>
          <w:rFonts w:ascii="Times New Roman" w:eastAsia="Times New Roman" w:hAnsi="Times New Roman"/>
        </w:rPr>
      </w:pPr>
    </w:p>
    <w:p w:rsidR="00000000" w:rsidRDefault="00CF0E0A">
      <w:pPr>
        <w:spacing w:line="238" w:lineRule="auto"/>
        <w:ind w:right="20"/>
        <w:jc w:val="both"/>
        <w:rPr>
          <w:rFonts w:ascii="Arial" w:eastAsia="Arial" w:hAnsi="Arial"/>
          <w:sz w:val="22"/>
        </w:rPr>
      </w:pPr>
      <w:r>
        <w:rPr>
          <w:rFonts w:ascii="Arial" w:eastAsia="Arial" w:hAnsi="Arial"/>
          <w:b/>
          <w:sz w:val="22"/>
        </w:rPr>
        <w:t xml:space="preserve">ARTÍCULO SEGUNDO.- </w:t>
      </w:r>
      <w:r>
        <w:rPr>
          <w:rFonts w:ascii="Arial" w:eastAsia="Arial" w:hAnsi="Arial"/>
          <w:sz w:val="22"/>
        </w:rPr>
        <w:t>Se</w:t>
      </w:r>
      <w:r>
        <w:rPr>
          <w:rFonts w:ascii="Arial" w:eastAsia="Arial" w:hAnsi="Arial"/>
          <w:b/>
          <w:sz w:val="22"/>
        </w:rPr>
        <w:t xml:space="preserve"> ADICIONAN, </w:t>
      </w:r>
      <w:r>
        <w:rPr>
          <w:rFonts w:ascii="Arial" w:eastAsia="Arial" w:hAnsi="Arial"/>
          <w:sz w:val="22"/>
        </w:rPr>
        <w:t>una fracción VIII al artículo 127, recorriéndose en su</w:t>
      </w:r>
      <w:r>
        <w:rPr>
          <w:rFonts w:ascii="Arial" w:eastAsia="Arial" w:hAnsi="Arial"/>
          <w:b/>
          <w:sz w:val="22"/>
        </w:rPr>
        <w:t xml:space="preserve"> </w:t>
      </w:r>
      <w:r>
        <w:rPr>
          <w:rFonts w:ascii="Arial" w:eastAsia="Arial" w:hAnsi="Arial"/>
          <w:sz w:val="22"/>
        </w:rPr>
        <w:t xml:space="preserve">orden las subsecuentes y el artículo 255 BIS, denominado </w:t>
      </w:r>
      <w:r>
        <w:rPr>
          <w:rFonts w:ascii="Arial" w:eastAsia="Arial" w:hAnsi="Arial"/>
          <w:sz w:val="22"/>
        </w:rPr>
        <w:t>“</w:t>
      </w:r>
      <w:r>
        <w:rPr>
          <w:rFonts w:ascii="Arial" w:eastAsia="Arial" w:hAnsi="Arial"/>
          <w:sz w:val="22"/>
        </w:rPr>
        <w:t>Procedimiento para establecer la act</w:t>
      </w:r>
      <w:r>
        <w:rPr>
          <w:rFonts w:ascii="Arial" w:eastAsia="Arial" w:hAnsi="Arial"/>
          <w:sz w:val="22"/>
        </w:rPr>
        <w:t>uación del Ministerio Público para autorizar la interrupción no punible del embarazo por causa de violación</w:t>
      </w:r>
      <w:r>
        <w:rPr>
          <w:rFonts w:ascii="Arial" w:eastAsia="Arial" w:hAnsi="Arial"/>
          <w:sz w:val="22"/>
        </w:rPr>
        <w:t>”</w:t>
      </w:r>
      <w:r>
        <w:rPr>
          <w:rFonts w:ascii="Arial" w:eastAsia="Arial" w:hAnsi="Arial"/>
          <w:sz w:val="22"/>
        </w:rPr>
        <w:t xml:space="preserve"> del Código Procesal Penal para el Estado de Oaxaca.</w:t>
      </w:r>
    </w:p>
    <w:p w:rsidR="00000000" w:rsidRDefault="00CF0E0A">
      <w:pPr>
        <w:spacing w:line="251" w:lineRule="exact"/>
        <w:rPr>
          <w:rFonts w:ascii="Times New Roman" w:eastAsia="Times New Roman" w:hAnsi="Times New Roman"/>
        </w:rPr>
      </w:pPr>
    </w:p>
    <w:p w:rsidR="00000000" w:rsidRDefault="00CF0E0A">
      <w:pPr>
        <w:spacing w:line="0" w:lineRule="atLeast"/>
        <w:ind w:right="20"/>
        <w:jc w:val="center"/>
        <w:rPr>
          <w:rFonts w:ascii="Arial" w:eastAsia="Arial" w:hAnsi="Arial"/>
          <w:b/>
          <w:sz w:val="22"/>
        </w:rPr>
      </w:pPr>
      <w:r>
        <w:rPr>
          <w:rFonts w:ascii="Arial" w:eastAsia="Arial" w:hAnsi="Arial"/>
          <w:b/>
          <w:sz w:val="22"/>
        </w:rPr>
        <w:t>T R A N S I T O R I O :</w:t>
      </w:r>
    </w:p>
    <w:p w:rsidR="00000000" w:rsidRDefault="00CF0E0A">
      <w:pPr>
        <w:spacing w:line="348" w:lineRule="exact"/>
        <w:rPr>
          <w:rFonts w:ascii="Times New Roman" w:eastAsia="Times New Roman" w:hAnsi="Times New Roman"/>
        </w:rPr>
      </w:pPr>
    </w:p>
    <w:p w:rsidR="00000000" w:rsidRDefault="00CF0E0A">
      <w:pPr>
        <w:spacing w:line="238" w:lineRule="auto"/>
        <w:jc w:val="both"/>
        <w:rPr>
          <w:rFonts w:ascii="Arial" w:eastAsia="Arial" w:hAnsi="Arial"/>
          <w:sz w:val="22"/>
        </w:rPr>
      </w:pPr>
      <w:r>
        <w:rPr>
          <w:rFonts w:ascii="Arial" w:eastAsia="Arial" w:hAnsi="Arial"/>
          <w:b/>
          <w:sz w:val="22"/>
        </w:rPr>
        <w:t xml:space="preserve">ÚNICO.- </w:t>
      </w:r>
      <w:r>
        <w:rPr>
          <w:rFonts w:ascii="Arial" w:eastAsia="Arial" w:hAnsi="Arial"/>
          <w:sz w:val="22"/>
        </w:rPr>
        <w:t xml:space="preserve">El presente Decreto entrará en vigor a partir de los treinta </w:t>
      </w:r>
      <w:r>
        <w:rPr>
          <w:rFonts w:ascii="Arial" w:eastAsia="Arial" w:hAnsi="Arial"/>
          <w:sz w:val="22"/>
        </w:rPr>
        <w:t>días siguientes de su</w:t>
      </w:r>
      <w:r>
        <w:rPr>
          <w:rFonts w:ascii="Arial" w:eastAsia="Arial" w:hAnsi="Arial"/>
          <w:b/>
          <w:sz w:val="22"/>
        </w:rPr>
        <w:t xml:space="preserve"> </w:t>
      </w:r>
      <w:r>
        <w:rPr>
          <w:rFonts w:ascii="Arial" w:eastAsia="Arial" w:hAnsi="Arial"/>
          <w:sz w:val="22"/>
        </w:rPr>
        <w:t>publicación en el Periódico Oficial del Gobierno del Estado.</w:t>
      </w:r>
    </w:p>
    <w:p w:rsidR="00000000" w:rsidRDefault="00CF0E0A">
      <w:pPr>
        <w:spacing w:line="249" w:lineRule="exact"/>
        <w:rPr>
          <w:rFonts w:ascii="Times New Roman" w:eastAsia="Times New Roman" w:hAnsi="Times New Roman"/>
        </w:rPr>
      </w:pPr>
    </w:p>
    <w:p w:rsidR="00000000" w:rsidRDefault="00CF0E0A">
      <w:pPr>
        <w:spacing w:line="0" w:lineRule="atLeast"/>
        <w:jc w:val="center"/>
        <w:rPr>
          <w:rFonts w:ascii="Arial" w:eastAsia="Arial" w:hAnsi="Arial"/>
          <w:b/>
          <w:sz w:val="22"/>
        </w:rPr>
      </w:pPr>
      <w:r>
        <w:rPr>
          <w:rFonts w:ascii="Arial" w:eastAsia="Arial" w:hAnsi="Arial"/>
          <w:b/>
          <w:sz w:val="22"/>
        </w:rPr>
        <w:t>P.O. del 23 DE AGOSTO DE 2010</w:t>
      </w:r>
    </w:p>
    <w:p w:rsidR="00000000" w:rsidRDefault="00CF0E0A">
      <w:pPr>
        <w:spacing w:line="0" w:lineRule="atLeast"/>
        <w:jc w:val="center"/>
        <w:rPr>
          <w:rFonts w:ascii="Arial" w:eastAsia="Arial" w:hAnsi="Arial"/>
          <w:b/>
          <w:sz w:val="22"/>
        </w:rPr>
      </w:pPr>
      <w:r>
        <w:rPr>
          <w:rFonts w:ascii="Arial" w:eastAsia="Arial" w:hAnsi="Arial"/>
          <w:b/>
          <w:sz w:val="22"/>
        </w:rPr>
        <w:t>Decreto 1991</w:t>
      </w:r>
    </w:p>
    <w:p w:rsidR="00000000" w:rsidRDefault="00CF0E0A">
      <w:pPr>
        <w:spacing w:line="261" w:lineRule="exact"/>
        <w:rPr>
          <w:rFonts w:ascii="Times New Roman" w:eastAsia="Times New Roman" w:hAnsi="Times New Roman"/>
        </w:rPr>
      </w:pPr>
    </w:p>
    <w:p w:rsidR="00000000" w:rsidRDefault="00CF0E0A">
      <w:pPr>
        <w:spacing w:line="237" w:lineRule="auto"/>
        <w:jc w:val="both"/>
        <w:rPr>
          <w:rFonts w:ascii="Arial" w:eastAsia="Arial" w:hAnsi="Arial"/>
          <w:sz w:val="22"/>
        </w:rPr>
      </w:pPr>
      <w:r>
        <w:rPr>
          <w:rFonts w:ascii="Arial" w:eastAsia="Arial" w:hAnsi="Arial"/>
          <w:b/>
          <w:sz w:val="22"/>
        </w:rPr>
        <w:t xml:space="preserve">ÚNICO.- </w:t>
      </w:r>
      <w:r>
        <w:rPr>
          <w:rFonts w:ascii="Arial" w:eastAsia="Arial" w:hAnsi="Arial"/>
          <w:sz w:val="22"/>
        </w:rPr>
        <w:t>Se</w:t>
      </w:r>
      <w:r>
        <w:rPr>
          <w:rFonts w:ascii="Arial" w:eastAsia="Arial" w:hAnsi="Arial"/>
          <w:b/>
          <w:sz w:val="22"/>
        </w:rPr>
        <w:t xml:space="preserve"> REFORMA </w:t>
      </w:r>
      <w:r>
        <w:rPr>
          <w:rFonts w:ascii="Arial" w:eastAsia="Arial" w:hAnsi="Arial"/>
          <w:sz w:val="22"/>
        </w:rPr>
        <w:t>el Artículo Primero Transitorio del Código Procesal Penal para el</w:t>
      </w:r>
      <w:r>
        <w:rPr>
          <w:rFonts w:ascii="Arial" w:eastAsia="Arial" w:hAnsi="Arial"/>
          <w:b/>
          <w:sz w:val="22"/>
        </w:rPr>
        <w:t xml:space="preserve"> </w:t>
      </w:r>
      <w:r>
        <w:rPr>
          <w:rFonts w:ascii="Arial" w:eastAsia="Arial" w:hAnsi="Arial"/>
          <w:sz w:val="22"/>
        </w:rPr>
        <w:t>Estado de Oaxaca.</w:t>
      </w:r>
    </w:p>
    <w:p w:rsidR="00000000" w:rsidRDefault="00CF0E0A">
      <w:pPr>
        <w:spacing w:line="250" w:lineRule="exact"/>
        <w:rPr>
          <w:rFonts w:ascii="Times New Roman" w:eastAsia="Times New Roman" w:hAnsi="Times New Roman"/>
        </w:rPr>
      </w:pPr>
    </w:p>
    <w:p w:rsidR="00000000" w:rsidRDefault="00CF0E0A">
      <w:pPr>
        <w:spacing w:line="0" w:lineRule="atLeast"/>
        <w:ind w:right="20"/>
        <w:jc w:val="center"/>
        <w:rPr>
          <w:rFonts w:ascii="Arial" w:eastAsia="Arial" w:hAnsi="Arial"/>
          <w:b/>
          <w:sz w:val="22"/>
        </w:rPr>
      </w:pPr>
      <w:r>
        <w:rPr>
          <w:rFonts w:ascii="Arial" w:eastAsia="Arial" w:hAnsi="Arial"/>
          <w:b/>
          <w:sz w:val="22"/>
        </w:rPr>
        <w:t>T R A N S I T O R I O :</w:t>
      </w:r>
    </w:p>
    <w:p w:rsidR="00000000" w:rsidRDefault="00CF0E0A">
      <w:pPr>
        <w:spacing w:line="262" w:lineRule="exact"/>
        <w:rPr>
          <w:rFonts w:ascii="Times New Roman" w:eastAsia="Times New Roman" w:hAnsi="Times New Roman"/>
        </w:rPr>
      </w:pPr>
    </w:p>
    <w:p w:rsidR="00000000" w:rsidRDefault="00CF0E0A">
      <w:pPr>
        <w:spacing w:line="236" w:lineRule="auto"/>
        <w:ind w:right="20"/>
        <w:jc w:val="both"/>
        <w:rPr>
          <w:rFonts w:ascii="Arial" w:eastAsia="Arial" w:hAnsi="Arial"/>
          <w:sz w:val="22"/>
        </w:rPr>
      </w:pPr>
      <w:r>
        <w:rPr>
          <w:rFonts w:ascii="Arial" w:eastAsia="Arial" w:hAnsi="Arial"/>
          <w:b/>
          <w:sz w:val="22"/>
        </w:rPr>
        <w:t xml:space="preserve">ÚNICO.- </w:t>
      </w:r>
      <w:r>
        <w:rPr>
          <w:rFonts w:ascii="Arial" w:eastAsia="Arial" w:hAnsi="Arial"/>
          <w:sz w:val="22"/>
        </w:rPr>
        <w:t>El presente Decreto entrará en vigor al día siguiente de su publicación en el Periódico</w:t>
      </w:r>
      <w:r>
        <w:rPr>
          <w:rFonts w:ascii="Arial" w:eastAsia="Arial" w:hAnsi="Arial"/>
          <w:b/>
          <w:sz w:val="22"/>
        </w:rPr>
        <w:t xml:space="preserve"> </w:t>
      </w:r>
      <w:r>
        <w:rPr>
          <w:rFonts w:ascii="Arial" w:eastAsia="Arial" w:hAnsi="Arial"/>
          <w:sz w:val="22"/>
        </w:rPr>
        <w:t>Oficial del Gobierno del Estado.</w:t>
      </w:r>
    </w:p>
    <w:p w:rsidR="00000000" w:rsidRDefault="00CF0E0A">
      <w:pPr>
        <w:spacing w:line="255" w:lineRule="exact"/>
        <w:rPr>
          <w:rFonts w:ascii="Times New Roman" w:eastAsia="Times New Roman" w:hAnsi="Times New Roman"/>
        </w:rPr>
      </w:pPr>
    </w:p>
    <w:p w:rsidR="00000000" w:rsidRDefault="00CF0E0A">
      <w:pPr>
        <w:spacing w:line="0" w:lineRule="atLeast"/>
        <w:jc w:val="center"/>
        <w:rPr>
          <w:rFonts w:ascii="Arial" w:eastAsia="Arial" w:hAnsi="Arial"/>
          <w:b/>
          <w:sz w:val="22"/>
        </w:rPr>
      </w:pPr>
      <w:r>
        <w:rPr>
          <w:rFonts w:ascii="Arial" w:eastAsia="Arial" w:hAnsi="Arial"/>
          <w:b/>
          <w:sz w:val="22"/>
        </w:rPr>
        <w:t>P.O. Extra del 5 de mayo del 2011</w:t>
      </w:r>
    </w:p>
    <w:p w:rsidR="00000000" w:rsidRDefault="00CF0E0A">
      <w:pPr>
        <w:spacing w:line="0" w:lineRule="atLeast"/>
        <w:jc w:val="center"/>
        <w:rPr>
          <w:rFonts w:ascii="Arial" w:eastAsia="Arial" w:hAnsi="Arial"/>
          <w:b/>
          <w:sz w:val="22"/>
        </w:rPr>
      </w:pPr>
      <w:r>
        <w:rPr>
          <w:rFonts w:ascii="Arial" w:eastAsia="Arial" w:hAnsi="Arial"/>
          <w:b/>
          <w:sz w:val="22"/>
        </w:rPr>
        <w:t>Decreto 482</w:t>
      </w:r>
    </w:p>
    <w:p w:rsidR="00000000" w:rsidRDefault="00CF0E0A">
      <w:pPr>
        <w:spacing w:line="256" w:lineRule="exact"/>
        <w:rPr>
          <w:rFonts w:ascii="Times New Roman" w:eastAsia="Times New Roman" w:hAnsi="Times New Roman"/>
        </w:rPr>
      </w:pPr>
    </w:p>
    <w:p w:rsidR="00000000" w:rsidRDefault="00CF0E0A">
      <w:pPr>
        <w:spacing w:line="238" w:lineRule="auto"/>
        <w:ind w:right="20"/>
        <w:jc w:val="both"/>
        <w:rPr>
          <w:rFonts w:ascii="Arial" w:eastAsia="Arial" w:hAnsi="Arial"/>
          <w:sz w:val="22"/>
        </w:rPr>
      </w:pPr>
      <w:r>
        <w:rPr>
          <w:rFonts w:ascii="Arial" w:eastAsia="Arial" w:hAnsi="Arial"/>
          <w:b/>
          <w:sz w:val="22"/>
        </w:rPr>
        <w:t xml:space="preserve">ÚNICO.- </w:t>
      </w:r>
      <w:r>
        <w:rPr>
          <w:rFonts w:ascii="Arial" w:eastAsia="Arial" w:hAnsi="Arial"/>
          <w:sz w:val="22"/>
        </w:rPr>
        <w:t>Se</w:t>
      </w:r>
      <w:r>
        <w:rPr>
          <w:rFonts w:ascii="Arial" w:eastAsia="Arial" w:hAnsi="Arial"/>
          <w:b/>
          <w:sz w:val="22"/>
        </w:rPr>
        <w:t xml:space="preserve"> REFORMA </w:t>
      </w:r>
      <w:r>
        <w:rPr>
          <w:rFonts w:ascii="Arial" w:eastAsia="Arial" w:hAnsi="Arial"/>
          <w:sz w:val="22"/>
        </w:rPr>
        <w:t>el artículo PRIMERO TRANSITORIO del Código Procesal Penal p</w:t>
      </w:r>
      <w:r>
        <w:rPr>
          <w:rFonts w:ascii="Arial" w:eastAsia="Arial" w:hAnsi="Arial"/>
          <w:sz w:val="22"/>
        </w:rPr>
        <w:t>ara el</w:t>
      </w:r>
      <w:r>
        <w:rPr>
          <w:rFonts w:ascii="Arial" w:eastAsia="Arial" w:hAnsi="Arial"/>
          <w:b/>
          <w:sz w:val="22"/>
        </w:rPr>
        <w:t xml:space="preserve"> </w:t>
      </w:r>
      <w:r>
        <w:rPr>
          <w:rFonts w:ascii="Arial" w:eastAsia="Arial" w:hAnsi="Arial"/>
          <w:sz w:val="22"/>
        </w:rPr>
        <w:t>Estado de Oaxaca.</w:t>
      </w:r>
    </w:p>
    <w:p w:rsidR="00000000" w:rsidRDefault="00CF0E0A">
      <w:pPr>
        <w:spacing w:line="248" w:lineRule="exact"/>
        <w:rPr>
          <w:rFonts w:ascii="Times New Roman" w:eastAsia="Times New Roman" w:hAnsi="Times New Roman"/>
        </w:rPr>
      </w:pPr>
    </w:p>
    <w:p w:rsidR="00000000" w:rsidRDefault="00CF0E0A">
      <w:pPr>
        <w:spacing w:line="0" w:lineRule="atLeast"/>
        <w:ind w:right="20"/>
        <w:jc w:val="center"/>
        <w:rPr>
          <w:rFonts w:ascii="Arial" w:eastAsia="Arial" w:hAnsi="Arial"/>
          <w:b/>
          <w:sz w:val="22"/>
        </w:rPr>
      </w:pPr>
      <w:r>
        <w:rPr>
          <w:rFonts w:ascii="Arial" w:eastAsia="Arial" w:hAnsi="Arial"/>
          <w:b/>
          <w:sz w:val="22"/>
        </w:rPr>
        <w:t>TRANSITORIO</w:t>
      </w:r>
    </w:p>
    <w:p w:rsidR="00000000" w:rsidRDefault="00CF0E0A">
      <w:pPr>
        <w:spacing w:line="262"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b/>
          <w:sz w:val="22"/>
        </w:rPr>
        <w:t xml:space="preserve">ÚNICO.- </w:t>
      </w:r>
      <w:r>
        <w:rPr>
          <w:rFonts w:ascii="Arial" w:eastAsia="Arial" w:hAnsi="Arial"/>
          <w:sz w:val="22"/>
        </w:rPr>
        <w:t>El presente decreto entrará en vigor al día siguiente de su publicación en el Periódico</w:t>
      </w:r>
      <w:r>
        <w:rPr>
          <w:rFonts w:ascii="Arial" w:eastAsia="Arial" w:hAnsi="Arial"/>
          <w:b/>
          <w:sz w:val="22"/>
        </w:rPr>
        <w:t xml:space="preserve"> </w:t>
      </w:r>
      <w:r>
        <w:rPr>
          <w:rFonts w:ascii="Arial" w:eastAsia="Arial" w:hAnsi="Arial"/>
          <w:sz w:val="22"/>
        </w:rPr>
        <w:t>Oficial del Gobierno del Estado.</w:t>
      </w:r>
    </w:p>
    <w:p w:rsidR="00000000" w:rsidRDefault="00CF0E0A">
      <w:pPr>
        <w:spacing w:line="248" w:lineRule="exact"/>
        <w:rPr>
          <w:rFonts w:ascii="Times New Roman" w:eastAsia="Times New Roman" w:hAnsi="Times New Roman"/>
        </w:rPr>
      </w:pPr>
    </w:p>
    <w:p w:rsidR="00000000" w:rsidRDefault="00CF0E0A">
      <w:pPr>
        <w:spacing w:line="0" w:lineRule="atLeast"/>
        <w:ind w:right="20"/>
        <w:jc w:val="center"/>
        <w:rPr>
          <w:rFonts w:ascii="Arial" w:eastAsia="Arial" w:hAnsi="Arial"/>
          <w:b/>
          <w:sz w:val="22"/>
        </w:rPr>
      </w:pPr>
      <w:r>
        <w:rPr>
          <w:rFonts w:ascii="Arial" w:eastAsia="Arial" w:hAnsi="Arial"/>
          <w:b/>
          <w:sz w:val="22"/>
        </w:rPr>
        <w:t>DECRETO 634</w:t>
      </w:r>
    </w:p>
    <w:p w:rsidR="00000000" w:rsidRDefault="00CF0E0A">
      <w:pPr>
        <w:spacing w:line="1" w:lineRule="exact"/>
        <w:rPr>
          <w:rFonts w:ascii="Times New Roman" w:eastAsia="Times New Roman" w:hAnsi="Times New Roman"/>
        </w:rPr>
      </w:pPr>
    </w:p>
    <w:p w:rsidR="00000000" w:rsidRDefault="00CF0E0A">
      <w:pPr>
        <w:spacing w:line="0" w:lineRule="atLeast"/>
        <w:jc w:val="center"/>
        <w:rPr>
          <w:rFonts w:ascii="Arial" w:eastAsia="Arial" w:hAnsi="Arial"/>
          <w:b/>
          <w:sz w:val="22"/>
        </w:rPr>
      </w:pPr>
      <w:r>
        <w:rPr>
          <w:rFonts w:ascii="Arial" w:eastAsia="Arial" w:hAnsi="Arial"/>
          <w:b/>
          <w:sz w:val="22"/>
        </w:rPr>
        <w:t>Aprobado el 3 de agosto del 2011</w:t>
      </w:r>
    </w:p>
    <w:p w:rsidR="00000000" w:rsidRDefault="00CF0E0A">
      <w:pPr>
        <w:spacing w:line="0" w:lineRule="atLeast"/>
        <w:ind w:right="20"/>
        <w:jc w:val="center"/>
        <w:rPr>
          <w:rFonts w:ascii="Arial" w:eastAsia="Arial" w:hAnsi="Arial"/>
          <w:b/>
          <w:sz w:val="22"/>
        </w:rPr>
      </w:pPr>
      <w:r>
        <w:rPr>
          <w:rFonts w:ascii="Arial" w:eastAsia="Arial" w:hAnsi="Arial"/>
          <w:b/>
          <w:sz w:val="22"/>
        </w:rPr>
        <w:t>Publicado en el PO Extra del 23 de septie</w:t>
      </w:r>
      <w:r>
        <w:rPr>
          <w:rFonts w:ascii="Arial" w:eastAsia="Arial" w:hAnsi="Arial"/>
          <w:b/>
          <w:sz w:val="22"/>
        </w:rPr>
        <w:t>mbre del 2011</w:t>
      </w:r>
    </w:p>
    <w:p w:rsidR="00000000" w:rsidRDefault="00CF0E0A">
      <w:pPr>
        <w:spacing w:line="261"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b/>
          <w:sz w:val="22"/>
        </w:rPr>
        <w:t xml:space="preserve">ÚNICO.- </w:t>
      </w:r>
      <w:r>
        <w:rPr>
          <w:rFonts w:ascii="Arial" w:eastAsia="Arial" w:hAnsi="Arial"/>
          <w:sz w:val="22"/>
        </w:rPr>
        <w:t>Se</w:t>
      </w:r>
      <w:r>
        <w:rPr>
          <w:rFonts w:ascii="Arial" w:eastAsia="Arial" w:hAnsi="Arial"/>
          <w:b/>
          <w:sz w:val="22"/>
        </w:rPr>
        <w:t xml:space="preserve"> ADICIONA </w:t>
      </w:r>
      <w:r>
        <w:rPr>
          <w:rFonts w:ascii="Arial" w:eastAsia="Arial" w:hAnsi="Arial"/>
          <w:sz w:val="22"/>
        </w:rPr>
        <w:t>una fracción XII al segundo párrafo del artículo 170 BIS del Código</w:t>
      </w:r>
      <w:r>
        <w:rPr>
          <w:rFonts w:ascii="Arial" w:eastAsia="Arial" w:hAnsi="Arial"/>
          <w:b/>
          <w:sz w:val="22"/>
        </w:rPr>
        <w:t xml:space="preserve"> </w:t>
      </w:r>
      <w:r>
        <w:rPr>
          <w:rFonts w:ascii="Arial" w:eastAsia="Arial" w:hAnsi="Arial"/>
          <w:sz w:val="22"/>
        </w:rPr>
        <w:t>Procesal Penal para el Estado de Oaxaca.</w:t>
      </w:r>
    </w:p>
    <w:p w:rsidR="00000000" w:rsidRDefault="00CF0E0A">
      <w:pPr>
        <w:spacing w:line="251" w:lineRule="exact"/>
        <w:rPr>
          <w:rFonts w:ascii="Times New Roman" w:eastAsia="Times New Roman" w:hAnsi="Times New Roman"/>
        </w:rPr>
      </w:pPr>
    </w:p>
    <w:p w:rsidR="00000000" w:rsidRDefault="00CF0E0A">
      <w:pPr>
        <w:spacing w:line="0" w:lineRule="atLeast"/>
        <w:ind w:right="20"/>
        <w:jc w:val="center"/>
        <w:rPr>
          <w:rFonts w:ascii="Arial" w:eastAsia="Arial" w:hAnsi="Arial"/>
          <w:b/>
          <w:sz w:val="22"/>
        </w:rPr>
      </w:pPr>
      <w:r>
        <w:rPr>
          <w:rFonts w:ascii="Arial" w:eastAsia="Arial" w:hAnsi="Arial"/>
          <w:b/>
          <w:sz w:val="22"/>
        </w:rPr>
        <w:t>TRANSITORIO</w:t>
      </w:r>
    </w:p>
    <w:p w:rsidR="00000000" w:rsidRDefault="00CF0E0A">
      <w:pPr>
        <w:spacing w:line="262"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b/>
          <w:sz w:val="22"/>
        </w:rPr>
        <w:t xml:space="preserve">ÚNICO.- </w:t>
      </w:r>
      <w:r>
        <w:rPr>
          <w:rFonts w:ascii="Arial" w:eastAsia="Arial" w:hAnsi="Arial"/>
          <w:sz w:val="22"/>
        </w:rPr>
        <w:t>El presente decreto entrará en vigor a partir del día siguiente de su publicación en el</w:t>
      </w:r>
      <w:r>
        <w:rPr>
          <w:rFonts w:ascii="Arial" w:eastAsia="Arial" w:hAnsi="Arial"/>
          <w:b/>
          <w:sz w:val="22"/>
        </w:rPr>
        <w:t xml:space="preserve"> </w:t>
      </w:r>
      <w:r>
        <w:rPr>
          <w:rFonts w:ascii="Arial" w:eastAsia="Arial" w:hAnsi="Arial"/>
          <w:sz w:val="22"/>
        </w:rPr>
        <w:t>Pe</w:t>
      </w:r>
      <w:r>
        <w:rPr>
          <w:rFonts w:ascii="Arial" w:eastAsia="Arial" w:hAnsi="Arial"/>
          <w:sz w:val="22"/>
        </w:rPr>
        <w:t>riódico Oficial de Gobierno del Estado.</w:t>
      </w:r>
    </w:p>
    <w:p w:rsidR="00000000" w:rsidRDefault="00CF0E0A">
      <w:pPr>
        <w:spacing w:line="248" w:lineRule="exact"/>
        <w:rPr>
          <w:rFonts w:ascii="Times New Roman" w:eastAsia="Times New Roman" w:hAnsi="Times New Roman"/>
        </w:rPr>
      </w:pPr>
    </w:p>
    <w:p w:rsidR="00000000" w:rsidRDefault="00CF0E0A">
      <w:pPr>
        <w:spacing w:line="0" w:lineRule="atLeast"/>
        <w:ind w:right="20"/>
        <w:jc w:val="center"/>
        <w:rPr>
          <w:rFonts w:ascii="Arial" w:eastAsia="Arial" w:hAnsi="Arial"/>
          <w:b/>
          <w:sz w:val="22"/>
        </w:rPr>
      </w:pPr>
      <w:r>
        <w:rPr>
          <w:rFonts w:ascii="Arial" w:eastAsia="Arial" w:hAnsi="Arial"/>
          <w:b/>
          <w:sz w:val="22"/>
        </w:rPr>
        <w:t>DECRETO No. 1328</w:t>
      </w:r>
    </w:p>
    <w:p w:rsidR="00000000" w:rsidRDefault="00CF0E0A">
      <w:pPr>
        <w:spacing w:line="1" w:lineRule="exact"/>
        <w:rPr>
          <w:rFonts w:ascii="Times New Roman" w:eastAsia="Times New Roman" w:hAnsi="Times New Roman"/>
        </w:rPr>
      </w:pPr>
    </w:p>
    <w:p w:rsidR="00000000" w:rsidRDefault="00CF0E0A">
      <w:pPr>
        <w:spacing w:line="0" w:lineRule="atLeast"/>
        <w:ind w:right="40"/>
        <w:jc w:val="center"/>
        <w:rPr>
          <w:rFonts w:ascii="Arial" w:eastAsia="Arial" w:hAnsi="Arial"/>
          <w:b/>
          <w:sz w:val="22"/>
        </w:rPr>
      </w:pPr>
      <w:r>
        <w:rPr>
          <w:rFonts w:ascii="Arial" w:eastAsia="Arial" w:hAnsi="Arial"/>
          <w:b/>
          <w:sz w:val="22"/>
        </w:rPr>
        <w:t>APROBADO EL 8 DE AGOSTO DEL 2012</w:t>
      </w:r>
    </w:p>
    <w:p w:rsidR="00000000" w:rsidRDefault="00CF0E0A">
      <w:pPr>
        <w:spacing w:line="20"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862016" behindDoc="1" locked="0" layoutInCell="1" allowOverlap="1">
                <wp:simplePos x="0" y="0"/>
                <wp:positionH relativeFrom="column">
                  <wp:posOffset>-19050</wp:posOffset>
                </wp:positionH>
                <wp:positionV relativeFrom="paragraph">
                  <wp:posOffset>118745</wp:posOffset>
                </wp:positionV>
                <wp:extent cx="3365500" cy="0"/>
                <wp:effectExtent l="9525" t="13970" r="6350" b="14605"/>
                <wp:wrapNone/>
                <wp:docPr id="16" name="Lin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618DD" id="Line 423" o:spid="_x0000_s1026" style="position:absolute;z-index:-25145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35pt" to="26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" strokecolor="maroon" strokeweight=".96pt"/>
            </w:pict>
          </mc:Fallback>
        </mc:AlternateContent>
      </w:r>
    </w:p>
    <w:p w:rsidR="00000000" w:rsidRDefault="00CF0E0A">
      <w:pPr>
        <w:spacing w:line="202"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145" w:history="1">
              <w:r>
                <w:rPr>
                  <w:rFonts w:ascii="Tahoma" w:eastAsia="Tahoma" w:hAnsi="Tahoma"/>
                  <w:b/>
                  <w:color w:val="800000"/>
                  <w:sz w:val="16"/>
                </w:rPr>
                <w:t>www.congresooaxaca.gob.mx</w:t>
              </w:r>
            </w:hyperlink>
          </w:p>
        </w:tc>
        <w:tc>
          <w:tcPr>
            <w:tcW w:w="13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140</w:t>
            </w:r>
          </w:p>
        </w:tc>
      </w:tr>
    </w:tbl>
    <w:p w:rsidR="00000000" w:rsidRDefault="00CF0E0A">
      <w:pPr>
        <w:rPr>
          <w:rFonts w:ascii="Tahoma" w:eastAsia="Tahoma" w:hAnsi="Tahoma"/>
          <w:b/>
          <w:color w:val="800000"/>
          <w:sz w:val="16"/>
        </w:rPr>
        <w:sectPr w:rsidR="00000000">
          <w:pgSz w:w="12240" w:h="15859"/>
          <w:pgMar w:top="876" w:right="1402" w:bottom="417" w:left="1420" w:header="0" w:footer="0" w:gutter="0"/>
          <w:cols w:space="0" w:equalWidth="0">
            <w:col w:w="9420"/>
          </w:cols>
          <w:docGrid w:linePitch="360"/>
        </w:sectPr>
      </w:pPr>
    </w:p>
    <w:p w:rsidR="00000000" w:rsidRDefault="00CF0E0A">
      <w:pPr>
        <w:spacing w:line="0" w:lineRule="atLeast"/>
        <w:ind w:left="1420"/>
        <w:rPr>
          <w:rFonts w:ascii="Tahoma" w:eastAsia="Tahoma" w:hAnsi="Tahoma"/>
          <w:b/>
          <w:color w:val="800000"/>
          <w:sz w:val="14"/>
        </w:rPr>
      </w:pPr>
      <w:bookmarkStart w:id="141" w:name="page141"/>
      <w:bookmarkEnd w:id="141"/>
      <w:r>
        <w:rPr>
          <w:rFonts w:ascii="Tahoma" w:eastAsia="Tahoma" w:hAnsi="Tahoma"/>
          <w:b/>
          <w:noProof/>
          <w:color w:val="800000"/>
          <w:sz w:val="16"/>
        </w:rPr>
        <w:drawing>
          <wp:anchor distT="0" distB="0" distL="114300" distR="114300" simplePos="0" relativeHeight="251863040"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424" name="Imagen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LXI Legislatura Constitucion</w:t>
      </w:r>
      <w:r>
        <w:rPr>
          <w:rFonts w:ascii="Tahoma" w:eastAsia="Tahoma" w:hAnsi="Tahoma"/>
          <w:b/>
          <w:color w:val="800000"/>
          <w:sz w:val="14"/>
        </w:rPr>
        <w:t>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864064" behindDoc="1" locked="0" layoutInCell="1" allowOverlap="1">
                <wp:simplePos x="0" y="0"/>
                <wp:positionH relativeFrom="column">
                  <wp:posOffset>904875</wp:posOffset>
                </wp:positionH>
                <wp:positionV relativeFrom="paragraph">
                  <wp:posOffset>67310</wp:posOffset>
                </wp:positionV>
                <wp:extent cx="2881630" cy="0"/>
                <wp:effectExtent l="19050" t="10160" r="13970" b="18415"/>
                <wp:wrapNone/>
                <wp:docPr id="15" name="Lin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BDBBD" id="Line 425" o:spid="_x0000_s1026" style="position:absolute;z-index:-25145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3pt" to="298.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0"/>
        <w:rPr>
          <w:rFonts w:ascii="Arial" w:eastAsia="Arial" w:hAnsi="Arial"/>
          <w:b/>
          <w:sz w:val="16"/>
        </w:rPr>
      </w:pPr>
      <w:r>
        <w:rPr>
          <w:rFonts w:ascii="Arial" w:eastAsia="Arial" w:hAnsi="Arial"/>
          <w:b/>
          <w:sz w:val="16"/>
        </w:rPr>
        <w:t>PODER</w:t>
      </w:r>
    </w:p>
    <w:p w:rsidR="00000000" w:rsidRDefault="00CF0E0A">
      <w:pPr>
        <w:spacing w:line="237" w:lineRule="auto"/>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79" w:lineRule="exact"/>
        <w:rPr>
          <w:rFonts w:ascii="Times New Roman" w:eastAsia="Times New Roman" w:hAnsi="Times New Roman"/>
        </w:rPr>
      </w:pPr>
    </w:p>
    <w:p w:rsidR="00000000" w:rsidRDefault="00CF0E0A">
      <w:pPr>
        <w:spacing w:line="0" w:lineRule="atLeast"/>
        <w:ind w:right="20"/>
        <w:jc w:val="center"/>
        <w:rPr>
          <w:rFonts w:ascii="Arial" w:eastAsia="Arial" w:hAnsi="Arial"/>
          <w:b/>
          <w:sz w:val="22"/>
        </w:rPr>
      </w:pPr>
      <w:r>
        <w:rPr>
          <w:rFonts w:ascii="Arial" w:eastAsia="Arial" w:hAnsi="Arial"/>
          <w:b/>
          <w:sz w:val="22"/>
        </w:rPr>
        <w:t>PUBLICADO EN P.O. EXTRA DEL 4 DE OCTUBRE DEL 2012</w:t>
      </w:r>
    </w:p>
    <w:p w:rsidR="00000000" w:rsidRDefault="00CF0E0A">
      <w:pPr>
        <w:spacing w:line="262" w:lineRule="exact"/>
        <w:rPr>
          <w:rFonts w:ascii="Times New Roman" w:eastAsia="Times New Roman" w:hAnsi="Times New Roman"/>
        </w:rPr>
      </w:pPr>
    </w:p>
    <w:p w:rsidR="00000000" w:rsidRDefault="00CF0E0A">
      <w:pPr>
        <w:spacing w:line="238" w:lineRule="auto"/>
        <w:ind w:right="20"/>
        <w:jc w:val="both"/>
        <w:rPr>
          <w:rFonts w:ascii="Arial" w:eastAsia="Arial" w:hAnsi="Arial"/>
          <w:sz w:val="22"/>
        </w:rPr>
      </w:pPr>
      <w:r>
        <w:rPr>
          <w:rFonts w:ascii="Arial" w:eastAsia="Arial" w:hAnsi="Arial"/>
          <w:b/>
          <w:sz w:val="22"/>
        </w:rPr>
        <w:t xml:space="preserve">ARTÍCULO PRIMERO.- </w:t>
      </w:r>
      <w:r>
        <w:rPr>
          <w:rFonts w:ascii="Arial" w:eastAsia="Arial" w:hAnsi="Arial"/>
          <w:sz w:val="22"/>
        </w:rPr>
        <w:t>Se</w:t>
      </w:r>
      <w:r>
        <w:rPr>
          <w:rFonts w:ascii="Arial" w:eastAsia="Arial" w:hAnsi="Arial"/>
          <w:b/>
          <w:sz w:val="22"/>
        </w:rPr>
        <w:t xml:space="preserve"> REFORMA </w:t>
      </w:r>
      <w:r>
        <w:rPr>
          <w:rFonts w:ascii="Arial" w:eastAsia="Arial" w:hAnsi="Arial"/>
          <w:sz w:val="22"/>
        </w:rPr>
        <w:t xml:space="preserve">el artículo 28, el artículo 29 fracción I; el </w:t>
      </w:r>
      <w:r>
        <w:rPr>
          <w:rFonts w:ascii="Arial" w:eastAsia="Arial" w:hAnsi="Arial"/>
          <w:sz w:val="22"/>
        </w:rPr>
        <w:t>artículo 134; la</w:t>
      </w:r>
      <w:r>
        <w:rPr>
          <w:rFonts w:ascii="Arial" w:eastAsia="Arial" w:hAnsi="Arial"/>
          <w:b/>
          <w:sz w:val="22"/>
        </w:rPr>
        <w:t xml:space="preserve"> </w:t>
      </w:r>
      <w:r>
        <w:rPr>
          <w:rFonts w:ascii="Arial" w:eastAsia="Arial" w:hAnsi="Arial"/>
          <w:sz w:val="22"/>
        </w:rPr>
        <w:t xml:space="preserve">denominación del Título Octavo y la denominación del Capítulo III del mismo Título; la denominación del Título Vigésimo Segundo y se </w:t>
      </w:r>
      <w:r>
        <w:rPr>
          <w:rFonts w:ascii="Arial" w:eastAsia="Arial" w:hAnsi="Arial"/>
          <w:b/>
          <w:sz w:val="22"/>
        </w:rPr>
        <w:t>ADICIONAN</w:t>
      </w:r>
      <w:r>
        <w:rPr>
          <w:rFonts w:ascii="Arial" w:eastAsia="Arial" w:hAnsi="Arial"/>
          <w:sz w:val="22"/>
        </w:rPr>
        <w:t xml:space="preserve"> el artículo 210 Bis; el Título Vigésimo Segundo, con el capítulo III denominado </w:t>
      </w:r>
      <w:r>
        <w:rPr>
          <w:rFonts w:ascii="Arial" w:eastAsia="Arial" w:hAnsi="Arial"/>
          <w:sz w:val="22"/>
        </w:rPr>
        <w:t>“F</w:t>
      </w:r>
      <w:r>
        <w:rPr>
          <w:rFonts w:ascii="Arial" w:eastAsia="Arial" w:hAnsi="Arial"/>
          <w:sz w:val="22"/>
        </w:rPr>
        <w:t>eminicidi</w:t>
      </w:r>
      <w:r>
        <w:rPr>
          <w:rFonts w:ascii="Arial" w:eastAsia="Arial" w:hAnsi="Arial"/>
          <w:sz w:val="22"/>
        </w:rPr>
        <w:t>o</w:t>
      </w:r>
      <w:r>
        <w:rPr>
          <w:rFonts w:ascii="Arial" w:eastAsia="Arial" w:hAnsi="Arial"/>
          <w:sz w:val="22"/>
        </w:rPr>
        <w:t>”</w:t>
      </w:r>
      <w:r>
        <w:rPr>
          <w:rFonts w:ascii="Arial" w:eastAsia="Arial" w:hAnsi="Arial"/>
          <w:sz w:val="22"/>
        </w:rPr>
        <w:t xml:space="preserve"> y </w:t>
      </w:r>
      <w:r>
        <w:rPr>
          <w:rFonts w:ascii="Arial" w:eastAsia="Arial" w:hAnsi="Arial"/>
          <w:sz w:val="22"/>
        </w:rPr>
        <w:t>los artículos 411 y 412; todos del Código Penal para el Estado Libre y Soberano de Oaxaca.</w:t>
      </w:r>
    </w:p>
    <w:p w:rsidR="00000000" w:rsidRDefault="00CF0E0A">
      <w:pPr>
        <w:spacing w:line="351" w:lineRule="exact"/>
        <w:rPr>
          <w:rFonts w:ascii="Times New Roman" w:eastAsia="Times New Roman" w:hAnsi="Times New Roman"/>
        </w:rPr>
      </w:pPr>
    </w:p>
    <w:p w:rsidR="00000000" w:rsidRDefault="00CF0E0A">
      <w:pPr>
        <w:spacing w:line="238" w:lineRule="auto"/>
        <w:jc w:val="both"/>
        <w:rPr>
          <w:rFonts w:ascii="Arial" w:eastAsia="Arial" w:hAnsi="Arial"/>
          <w:b/>
          <w:sz w:val="22"/>
        </w:rPr>
      </w:pPr>
      <w:r>
        <w:rPr>
          <w:rFonts w:ascii="Arial" w:eastAsia="Arial" w:hAnsi="Arial"/>
          <w:b/>
          <w:sz w:val="22"/>
        </w:rPr>
        <w:t xml:space="preserve">ARTÍCULO SEGUNDO.- </w:t>
      </w:r>
      <w:r>
        <w:rPr>
          <w:rFonts w:ascii="Arial" w:eastAsia="Arial" w:hAnsi="Arial"/>
          <w:sz w:val="22"/>
        </w:rPr>
        <w:t>Se</w:t>
      </w:r>
      <w:r>
        <w:rPr>
          <w:rFonts w:ascii="Arial" w:eastAsia="Arial" w:hAnsi="Arial"/>
          <w:b/>
          <w:sz w:val="22"/>
        </w:rPr>
        <w:t xml:space="preserve"> REFORMAN </w:t>
      </w:r>
      <w:r>
        <w:rPr>
          <w:rFonts w:ascii="Arial" w:eastAsia="Arial" w:hAnsi="Arial"/>
          <w:sz w:val="22"/>
        </w:rPr>
        <w:t>el Título Preliminar al integrarse de dos capítulos, el</w:t>
      </w:r>
      <w:r>
        <w:rPr>
          <w:rFonts w:ascii="Arial" w:eastAsia="Arial" w:hAnsi="Arial"/>
          <w:b/>
          <w:sz w:val="22"/>
        </w:rPr>
        <w:t xml:space="preserve"> </w:t>
      </w:r>
      <w:r>
        <w:rPr>
          <w:rFonts w:ascii="Arial" w:eastAsia="Arial" w:hAnsi="Arial"/>
          <w:sz w:val="22"/>
        </w:rPr>
        <w:t>Capítulo I denominado Del Procedimiento en Materia Penal y el Capítulo II den</w:t>
      </w:r>
      <w:r>
        <w:rPr>
          <w:rFonts w:ascii="Arial" w:eastAsia="Arial" w:hAnsi="Arial"/>
          <w:sz w:val="22"/>
        </w:rPr>
        <w:t xml:space="preserve">ominado Sujetos Pasivos; el primer párrafo y la fracción V del artículo 2°, la fracción IV del artículo 12; artículo 15; el primer párrafo del artículo 31; el artículo 32 y el segundo párrafo del artículo 33; y se </w:t>
      </w:r>
      <w:r>
        <w:rPr>
          <w:rFonts w:ascii="Arial" w:eastAsia="Arial" w:hAnsi="Arial"/>
          <w:b/>
          <w:sz w:val="22"/>
        </w:rPr>
        <w:t xml:space="preserve">ADICIONAN </w:t>
      </w:r>
      <w:r>
        <w:rPr>
          <w:rFonts w:ascii="Arial" w:eastAsia="Arial" w:hAnsi="Arial"/>
          <w:sz w:val="22"/>
        </w:rPr>
        <w:t xml:space="preserve">las fracciones IX a la XVII del </w:t>
      </w:r>
      <w:r>
        <w:rPr>
          <w:rFonts w:ascii="Arial" w:eastAsia="Arial" w:hAnsi="Arial"/>
          <w:sz w:val="22"/>
        </w:rPr>
        <w:t>artículo 2°; el artículo 3 Bis; un último párrafo al</w:t>
      </w:r>
      <w:r>
        <w:rPr>
          <w:rFonts w:ascii="Arial" w:eastAsia="Arial" w:hAnsi="Arial"/>
          <w:b/>
          <w:sz w:val="22"/>
        </w:rPr>
        <w:t xml:space="preserve"> </w:t>
      </w:r>
      <w:r>
        <w:rPr>
          <w:rFonts w:ascii="Arial" w:eastAsia="Arial" w:hAnsi="Arial"/>
          <w:sz w:val="22"/>
        </w:rPr>
        <w:t xml:space="preserve">artículo 23 Bis A; último párrafo al artículo 31; los artículos 31 Bis; un cuarto y quinto párrafos al artículo 35; y un tercer párrafo con fracciones de la I al VIII del artículo 133, todos del </w:t>
      </w:r>
      <w:r>
        <w:rPr>
          <w:rFonts w:ascii="Arial" w:eastAsia="Arial" w:hAnsi="Arial"/>
          <w:b/>
          <w:sz w:val="22"/>
        </w:rPr>
        <w:t>Código</w:t>
      </w:r>
      <w:r>
        <w:rPr>
          <w:rFonts w:ascii="Arial" w:eastAsia="Arial" w:hAnsi="Arial"/>
          <w:sz w:val="22"/>
        </w:rPr>
        <w:t xml:space="preserve"> </w:t>
      </w:r>
      <w:r>
        <w:rPr>
          <w:rFonts w:ascii="Arial" w:eastAsia="Arial" w:hAnsi="Arial"/>
          <w:b/>
          <w:sz w:val="22"/>
        </w:rPr>
        <w:t>d</w:t>
      </w:r>
      <w:r>
        <w:rPr>
          <w:rFonts w:ascii="Arial" w:eastAsia="Arial" w:hAnsi="Arial"/>
          <w:b/>
          <w:sz w:val="22"/>
        </w:rPr>
        <w:t>e Procedimientos Penales para el Estado Libre y Soberano de Oaxaca.</w:t>
      </w:r>
    </w:p>
    <w:p w:rsidR="00000000" w:rsidRDefault="00CF0E0A">
      <w:pPr>
        <w:spacing w:line="267"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b/>
          <w:sz w:val="22"/>
        </w:rPr>
        <w:t xml:space="preserve">ARTÍCULO TERCERO.- </w:t>
      </w:r>
      <w:r>
        <w:rPr>
          <w:rFonts w:ascii="Arial" w:eastAsia="Arial" w:hAnsi="Arial"/>
          <w:sz w:val="22"/>
        </w:rPr>
        <w:t>Se</w:t>
      </w:r>
      <w:r>
        <w:rPr>
          <w:rFonts w:ascii="Arial" w:eastAsia="Arial" w:hAnsi="Arial"/>
          <w:b/>
          <w:sz w:val="22"/>
        </w:rPr>
        <w:t xml:space="preserve"> REFORMAN </w:t>
      </w:r>
      <w:r>
        <w:rPr>
          <w:rFonts w:ascii="Arial" w:eastAsia="Arial" w:hAnsi="Arial"/>
          <w:sz w:val="22"/>
        </w:rPr>
        <w:t>el último párrafo del artículo 196; y el tercer párrafo</w:t>
      </w:r>
      <w:r>
        <w:rPr>
          <w:rFonts w:ascii="Arial" w:eastAsia="Arial" w:hAnsi="Arial"/>
          <w:b/>
          <w:sz w:val="22"/>
        </w:rPr>
        <w:t xml:space="preserve"> </w:t>
      </w:r>
      <w:r>
        <w:rPr>
          <w:rFonts w:ascii="Arial" w:eastAsia="Arial" w:hAnsi="Arial"/>
          <w:sz w:val="22"/>
        </w:rPr>
        <w:t xml:space="preserve">del artículo 414; y se </w:t>
      </w:r>
      <w:r>
        <w:rPr>
          <w:rFonts w:ascii="Arial" w:eastAsia="Arial" w:hAnsi="Arial"/>
          <w:b/>
          <w:sz w:val="22"/>
        </w:rPr>
        <w:t>ADICIONAN</w:t>
      </w:r>
      <w:r>
        <w:rPr>
          <w:rFonts w:ascii="Arial" w:eastAsia="Arial" w:hAnsi="Arial"/>
          <w:sz w:val="22"/>
        </w:rPr>
        <w:t xml:space="preserve"> las fracciones IV y V al artículo 90; las fracciones VII y VIII al </w:t>
      </w:r>
      <w:r>
        <w:rPr>
          <w:rFonts w:ascii="Arial" w:eastAsia="Arial" w:hAnsi="Arial"/>
          <w:sz w:val="22"/>
        </w:rPr>
        <w:t xml:space="preserve">artículo 126; las fracciones de la XIV a la XX al artículo 127; y la fracción XIII al artículo 170 bis; todos del </w:t>
      </w:r>
      <w:r>
        <w:rPr>
          <w:rFonts w:ascii="Arial" w:eastAsia="Arial" w:hAnsi="Arial"/>
          <w:b/>
          <w:sz w:val="22"/>
        </w:rPr>
        <w:t>Código Procesal Penal para el Estado de Oaxaca</w:t>
      </w:r>
      <w:r>
        <w:rPr>
          <w:rFonts w:ascii="Arial" w:eastAsia="Arial" w:hAnsi="Arial"/>
          <w:sz w:val="22"/>
        </w:rPr>
        <w:t>.</w:t>
      </w:r>
    </w:p>
    <w:p w:rsidR="00000000" w:rsidRDefault="00CF0E0A">
      <w:pPr>
        <w:spacing w:line="257" w:lineRule="exact"/>
        <w:rPr>
          <w:rFonts w:ascii="Times New Roman" w:eastAsia="Times New Roman" w:hAnsi="Times New Roman"/>
        </w:rPr>
      </w:pPr>
    </w:p>
    <w:p w:rsidR="00000000" w:rsidRDefault="00CF0E0A">
      <w:pPr>
        <w:spacing w:line="0" w:lineRule="atLeast"/>
        <w:ind w:right="20"/>
        <w:jc w:val="center"/>
        <w:rPr>
          <w:rFonts w:ascii="Arial" w:eastAsia="Arial" w:hAnsi="Arial"/>
          <w:b/>
          <w:sz w:val="22"/>
        </w:rPr>
      </w:pPr>
      <w:r>
        <w:rPr>
          <w:rFonts w:ascii="Arial" w:eastAsia="Arial" w:hAnsi="Arial"/>
          <w:b/>
          <w:sz w:val="22"/>
        </w:rPr>
        <w:t>TRANSITORIOS</w:t>
      </w:r>
    </w:p>
    <w:p w:rsidR="00000000" w:rsidRDefault="00CF0E0A">
      <w:pPr>
        <w:spacing w:line="260" w:lineRule="exact"/>
        <w:rPr>
          <w:rFonts w:ascii="Times New Roman" w:eastAsia="Times New Roman" w:hAnsi="Times New Roman"/>
        </w:rPr>
      </w:pPr>
    </w:p>
    <w:p w:rsidR="00000000" w:rsidRDefault="00CF0E0A">
      <w:pPr>
        <w:spacing w:line="237" w:lineRule="auto"/>
        <w:ind w:right="20"/>
        <w:jc w:val="both"/>
        <w:rPr>
          <w:rFonts w:ascii="Arial" w:eastAsia="Arial" w:hAnsi="Arial"/>
          <w:sz w:val="22"/>
        </w:rPr>
      </w:pPr>
      <w:r>
        <w:rPr>
          <w:rFonts w:ascii="Arial" w:eastAsia="Arial" w:hAnsi="Arial"/>
          <w:b/>
          <w:sz w:val="22"/>
        </w:rPr>
        <w:t xml:space="preserve">PRIMERO.- </w:t>
      </w:r>
      <w:r>
        <w:rPr>
          <w:rFonts w:ascii="Arial" w:eastAsia="Arial" w:hAnsi="Arial"/>
          <w:sz w:val="22"/>
        </w:rPr>
        <w:t>El presente Decreto entrará en vigor al día siguiente de su publicaci</w:t>
      </w:r>
      <w:r>
        <w:rPr>
          <w:rFonts w:ascii="Arial" w:eastAsia="Arial" w:hAnsi="Arial"/>
          <w:sz w:val="22"/>
        </w:rPr>
        <w:t>ón en el</w:t>
      </w:r>
      <w:r>
        <w:rPr>
          <w:rFonts w:ascii="Arial" w:eastAsia="Arial" w:hAnsi="Arial"/>
          <w:b/>
          <w:sz w:val="22"/>
        </w:rPr>
        <w:t xml:space="preserve"> </w:t>
      </w:r>
      <w:r>
        <w:rPr>
          <w:rFonts w:ascii="Arial" w:eastAsia="Arial" w:hAnsi="Arial"/>
          <w:sz w:val="22"/>
        </w:rPr>
        <w:t>Periódico Oficial del Gobierno del Estado de Oaxaca.</w:t>
      </w:r>
    </w:p>
    <w:p w:rsidR="00000000" w:rsidRDefault="00CF0E0A">
      <w:pPr>
        <w:spacing w:line="259" w:lineRule="exact"/>
        <w:rPr>
          <w:rFonts w:ascii="Times New Roman" w:eastAsia="Times New Roman" w:hAnsi="Times New Roman"/>
        </w:rPr>
      </w:pPr>
    </w:p>
    <w:p w:rsidR="00000000" w:rsidRDefault="00CF0E0A">
      <w:pPr>
        <w:spacing w:line="239" w:lineRule="auto"/>
        <w:ind w:right="20"/>
        <w:jc w:val="both"/>
        <w:rPr>
          <w:rFonts w:ascii="Arial" w:eastAsia="Arial" w:hAnsi="Arial"/>
          <w:sz w:val="22"/>
        </w:rPr>
      </w:pPr>
      <w:r>
        <w:rPr>
          <w:rFonts w:ascii="Arial" w:eastAsia="Arial" w:hAnsi="Arial"/>
          <w:b/>
          <w:sz w:val="22"/>
        </w:rPr>
        <w:t xml:space="preserve">SEGUNDO.- </w:t>
      </w:r>
      <w:r>
        <w:rPr>
          <w:rFonts w:ascii="Arial" w:eastAsia="Arial" w:hAnsi="Arial"/>
          <w:sz w:val="22"/>
        </w:rPr>
        <w:t>El Procurador General de Justicia del Estado, expedirá el Protocolo Especializado</w:t>
      </w:r>
      <w:r>
        <w:rPr>
          <w:rFonts w:ascii="Arial" w:eastAsia="Arial" w:hAnsi="Arial"/>
          <w:b/>
          <w:sz w:val="22"/>
        </w:rPr>
        <w:t xml:space="preserve"> </w:t>
      </w:r>
      <w:r>
        <w:rPr>
          <w:rFonts w:ascii="Arial" w:eastAsia="Arial" w:hAnsi="Arial"/>
          <w:sz w:val="22"/>
        </w:rPr>
        <w:t>para la investigación del delito de Feminicidio, dentro de seis meses contados a partir del día sigui</w:t>
      </w:r>
      <w:r>
        <w:rPr>
          <w:rFonts w:ascii="Arial" w:eastAsia="Arial" w:hAnsi="Arial"/>
          <w:sz w:val="22"/>
        </w:rPr>
        <w:t>ente a la entrada en vigor de este Decreto.</w:t>
      </w:r>
    </w:p>
    <w:p w:rsidR="00000000" w:rsidRDefault="00CF0E0A">
      <w:pPr>
        <w:spacing w:line="257" w:lineRule="exact"/>
        <w:rPr>
          <w:rFonts w:ascii="Times New Roman" w:eastAsia="Times New Roman" w:hAnsi="Times New Roman"/>
        </w:rPr>
      </w:pPr>
    </w:p>
    <w:p w:rsidR="00000000" w:rsidRDefault="00CF0E0A">
      <w:pPr>
        <w:spacing w:line="238" w:lineRule="auto"/>
        <w:ind w:right="20"/>
        <w:jc w:val="both"/>
        <w:rPr>
          <w:rFonts w:ascii="Arial" w:eastAsia="Arial" w:hAnsi="Arial"/>
          <w:sz w:val="22"/>
        </w:rPr>
      </w:pPr>
      <w:r>
        <w:rPr>
          <w:rFonts w:ascii="Arial" w:eastAsia="Arial" w:hAnsi="Arial"/>
          <w:b/>
          <w:sz w:val="22"/>
        </w:rPr>
        <w:t xml:space="preserve">TERCERO.- </w:t>
      </w:r>
      <w:r>
        <w:rPr>
          <w:rFonts w:ascii="Arial" w:eastAsia="Arial" w:hAnsi="Arial"/>
          <w:sz w:val="22"/>
        </w:rPr>
        <w:t>Para la debida implementación del presente Decreto, se destinarán los recursos</w:t>
      </w:r>
      <w:r>
        <w:rPr>
          <w:rFonts w:ascii="Arial" w:eastAsia="Arial" w:hAnsi="Arial"/>
          <w:b/>
          <w:sz w:val="22"/>
        </w:rPr>
        <w:t xml:space="preserve"> </w:t>
      </w:r>
      <w:r>
        <w:rPr>
          <w:rFonts w:ascii="Arial" w:eastAsia="Arial" w:hAnsi="Arial"/>
          <w:sz w:val="22"/>
        </w:rPr>
        <w:t>necesarios en el Presupuesto de Egresos del Estado de Oaxaca, para su ejecución a las instituciones correspondientes.</w:t>
      </w:r>
    </w:p>
    <w:p w:rsidR="00000000" w:rsidRDefault="00CF0E0A">
      <w:pPr>
        <w:spacing w:line="200" w:lineRule="exact"/>
        <w:rPr>
          <w:rFonts w:ascii="Times New Roman" w:eastAsia="Times New Roman" w:hAnsi="Times New Roman"/>
        </w:rPr>
      </w:pPr>
    </w:p>
    <w:p w:rsidR="00000000" w:rsidRDefault="00CF0E0A">
      <w:pPr>
        <w:spacing w:line="304" w:lineRule="exact"/>
        <w:rPr>
          <w:rFonts w:ascii="Times New Roman" w:eastAsia="Times New Roman" w:hAnsi="Times New Roman"/>
        </w:rPr>
      </w:pPr>
    </w:p>
    <w:p w:rsidR="00000000" w:rsidRDefault="00CF0E0A">
      <w:pPr>
        <w:spacing w:line="0" w:lineRule="atLeast"/>
        <w:jc w:val="center"/>
        <w:rPr>
          <w:rFonts w:ascii="Arial" w:eastAsia="Arial" w:hAnsi="Arial"/>
          <w:b/>
          <w:sz w:val="22"/>
        </w:rPr>
      </w:pPr>
      <w:r>
        <w:rPr>
          <w:rFonts w:ascii="Arial" w:eastAsia="Arial" w:hAnsi="Arial"/>
          <w:b/>
          <w:sz w:val="22"/>
        </w:rPr>
        <w:t>FE</w:t>
      </w:r>
      <w:r>
        <w:rPr>
          <w:rFonts w:ascii="Arial" w:eastAsia="Arial" w:hAnsi="Arial"/>
          <w:b/>
          <w:sz w:val="22"/>
        </w:rPr>
        <w:t xml:space="preserve"> DE ERRATAS (Extra del Periódico Oficial de fecha 15 de febrero del 2013)</w:t>
      </w:r>
    </w:p>
    <w:p w:rsidR="00000000" w:rsidRDefault="00CF0E0A">
      <w:pPr>
        <w:spacing w:line="262" w:lineRule="exact"/>
        <w:rPr>
          <w:rFonts w:ascii="Times New Roman" w:eastAsia="Times New Roman" w:hAnsi="Times New Roman"/>
        </w:rPr>
      </w:pPr>
    </w:p>
    <w:p w:rsidR="00000000" w:rsidRDefault="00CF0E0A">
      <w:pPr>
        <w:spacing w:line="238" w:lineRule="auto"/>
        <w:ind w:right="20"/>
        <w:jc w:val="both"/>
        <w:rPr>
          <w:rFonts w:ascii="Arial" w:eastAsia="Arial" w:hAnsi="Arial"/>
          <w:sz w:val="22"/>
        </w:rPr>
      </w:pPr>
      <w:r>
        <w:rPr>
          <w:rFonts w:ascii="Arial" w:eastAsia="Arial" w:hAnsi="Arial"/>
          <w:sz w:val="22"/>
        </w:rPr>
        <w:t>Al Periódico Oficial Extra de fecha 4 de octubre de 2012 que contiene el decreto número 1328 mediante el cual la LXI Legislatura Constitucional del Honorable Congreso del Estado Lib</w:t>
      </w:r>
      <w:r>
        <w:rPr>
          <w:rFonts w:ascii="Arial" w:eastAsia="Arial" w:hAnsi="Arial"/>
          <w:sz w:val="22"/>
        </w:rPr>
        <w:t>re y Soberano de Oaxaca reforma y adiciona diversos artículos del Código Penal para el Estado Libre y Soberano de Oaxaca.</w:t>
      </w:r>
    </w:p>
    <w:p w:rsidR="00000000" w:rsidRDefault="00CF0E0A">
      <w:pPr>
        <w:spacing w:line="253" w:lineRule="exact"/>
        <w:rPr>
          <w:rFonts w:ascii="Times New Roman" w:eastAsia="Times New Roman" w:hAnsi="Times New Roman"/>
        </w:rPr>
      </w:pPr>
    </w:p>
    <w:p w:rsidR="00000000" w:rsidRDefault="00CF0E0A">
      <w:pPr>
        <w:spacing w:line="0" w:lineRule="atLeast"/>
        <w:rPr>
          <w:rFonts w:ascii="Arial" w:eastAsia="Arial" w:hAnsi="Arial"/>
          <w:b/>
          <w:sz w:val="22"/>
          <w:u w:val="single"/>
        </w:rPr>
      </w:pPr>
      <w:r>
        <w:rPr>
          <w:rFonts w:ascii="Arial" w:eastAsia="Arial" w:hAnsi="Arial"/>
          <w:b/>
          <w:sz w:val="22"/>
          <w:u w:val="single"/>
        </w:rPr>
        <w:t>Página 2</w:t>
      </w:r>
    </w:p>
    <w:p w:rsidR="00000000" w:rsidRDefault="00CF0E0A">
      <w:pPr>
        <w:spacing w:line="0" w:lineRule="atLeast"/>
        <w:rPr>
          <w:rFonts w:ascii="Arial" w:eastAsia="Arial" w:hAnsi="Arial"/>
          <w:b/>
          <w:sz w:val="22"/>
        </w:rPr>
      </w:pPr>
      <w:r>
        <w:rPr>
          <w:rFonts w:ascii="Arial" w:eastAsia="Arial" w:hAnsi="Arial"/>
          <w:b/>
          <w:sz w:val="22"/>
        </w:rPr>
        <w:t>DICE:</w:t>
      </w:r>
    </w:p>
    <w:p w:rsidR="00000000" w:rsidRDefault="00CF0E0A">
      <w:pPr>
        <w:spacing w:line="20"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865088" behindDoc="1" locked="0" layoutInCell="1" allowOverlap="1">
                <wp:simplePos x="0" y="0"/>
                <wp:positionH relativeFrom="column">
                  <wp:posOffset>-19050</wp:posOffset>
                </wp:positionH>
                <wp:positionV relativeFrom="paragraph">
                  <wp:posOffset>276225</wp:posOffset>
                </wp:positionV>
                <wp:extent cx="3365500" cy="0"/>
                <wp:effectExtent l="9525" t="9525" r="6350" b="9525"/>
                <wp:wrapNone/>
                <wp:docPr id="14" name="Line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4198F" id="Line 426" o:spid="_x0000_s1026" style="position:absolute;z-index:-25145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1.75pt" to="263.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" strokecolor="maroon" strokeweight=".96pt"/>
            </w:pict>
          </mc:Fallback>
        </mc:AlternateContent>
      </w:r>
    </w:p>
    <w:p w:rsidR="00000000" w:rsidRDefault="00CF0E0A">
      <w:pPr>
        <w:spacing w:line="200" w:lineRule="exact"/>
        <w:rPr>
          <w:rFonts w:ascii="Times New Roman" w:eastAsia="Times New Roman" w:hAnsi="Times New Roman"/>
        </w:rPr>
      </w:pPr>
    </w:p>
    <w:p w:rsidR="00000000" w:rsidRDefault="00CF0E0A">
      <w:pPr>
        <w:spacing w:line="251"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146" w:history="1">
              <w:r>
                <w:rPr>
                  <w:rFonts w:ascii="Tahoma" w:eastAsia="Tahoma" w:hAnsi="Tahoma"/>
                  <w:b/>
                  <w:color w:val="800000"/>
                  <w:sz w:val="16"/>
                </w:rPr>
                <w:t>www.congresooaxaca.gob.mx</w:t>
              </w:r>
            </w:hyperlink>
          </w:p>
        </w:tc>
        <w:tc>
          <w:tcPr>
            <w:tcW w:w="13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141</w:t>
            </w:r>
          </w:p>
        </w:tc>
      </w:tr>
    </w:tbl>
    <w:p w:rsidR="00000000" w:rsidRDefault="00CF0E0A">
      <w:pPr>
        <w:rPr>
          <w:rFonts w:ascii="Tahoma" w:eastAsia="Tahoma" w:hAnsi="Tahoma"/>
          <w:b/>
          <w:color w:val="800000"/>
          <w:sz w:val="16"/>
        </w:rPr>
        <w:sectPr w:rsidR="00000000">
          <w:pgSz w:w="12240" w:h="15859"/>
          <w:pgMar w:top="876" w:right="1402" w:bottom="417" w:left="1420" w:header="0" w:footer="0" w:gutter="0"/>
          <w:cols w:space="0" w:equalWidth="0">
            <w:col w:w="9420"/>
          </w:cols>
          <w:docGrid w:linePitch="360"/>
        </w:sectPr>
      </w:pPr>
    </w:p>
    <w:p w:rsidR="00000000" w:rsidRDefault="00CF0E0A">
      <w:pPr>
        <w:spacing w:line="0" w:lineRule="atLeast"/>
        <w:ind w:left="1420"/>
        <w:rPr>
          <w:rFonts w:ascii="Tahoma" w:eastAsia="Tahoma" w:hAnsi="Tahoma"/>
          <w:b/>
          <w:color w:val="800000"/>
          <w:sz w:val="14"/>
        </w:rPr>
      </w:pPr>
      <w:bookmarkStart w:id="142" w:name="page142"/>
      <w:bookmarkEnd w:id="142"/>
      <w:r>
        <w:rPr>
          <w:rFonts w:ascii="Tahoma" w:eastAsia="Tahoma" w:hAnsi="Tahoma"/>
          <w:b/>
          <w:noProof/>
          <w:color w:val="800000"/>
          <w:sz w:val="16"/>
        </w:rPr>
        <w:drawing>
          <wp:anchor distT="0" distB="0" distL="114300" distR="114300" simplePos="0" relativeHeight="251866112"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427" name="Imagen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 xml:space="preserve">H. Congreso del Estado Libre y </w:t>
      </w:r>
      <w:r>
        <w:rPr>
          <w:rFonts w:ascii="Tahoma" w:eastAsia="Tahoma" w:hAnsi="Tahoma"/>
          <w:b/>
          <w:color w:val="800000"/>
          <w:sz w:val="14"/>
        </w:rPr>
        <w:t>Soberano de Oaxaca</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867136" behindDoc="1" locked="0" layoutInCell="1" allowOverlap="1">
                <wp:simplePos x="0" y="0"/>
                <wp:positionH relativeFrom="column">
                  <wp:posOffset>904875</wp:posOffset>
                </wp:positionH>
                <wp:positionV relativeFrom="paragraph">
                  <wp:posOffset>67310</wp:posOffset>
                </wp:positionV>
                <wp:extent cx="2881630" cy="0"/>
                <wp:effectExtent l="19050" t="10160" r="13970" b="18415"/>
                <wp:wrapNone/>
                <wp:docPr id="13" name="Line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0D6B3" id="Line 428" o:spid="_x0000_s1026" style="position:absolute;z-index:-25144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3pt" to="298.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0"/>
        <w:rPr>
          <w:rFonts w:ascii="Arial" w:eastAsia="Arial" w:hAnsi="Arial"/>
          <w:b/>
          <w:sz w:val="16"/>
        </w:rPr>
      </w:pPr>
      <w:r>
        <w:rPr>
          <w:rFonts w:ascii="Arial" w:eastAsia="Arial" w:hAnsi="Arial"/>
          <w:b/>
          <w:sz w:val="16"/>
        </w:rPr>
        <w:t>PODER</w:t>
      </w:r>
    </w:p>
    <w:p w:rsidR="00000000" w:rsidRDefault="00CF0E0A">
      <w:pPr>
        <w:spacing w:line="237" w:lineRule="auto"/>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84" w:lineRule="exact"/>
        <w:rPr>
          <w:rFonts w:ascii="Times New Roman" w:eastAsia="Times New Roman" w:hAnsi="Times New Roman"/>
        </w:rPr>
      </w:pPr>
    </w:p>
    <w:p w:rsidR="00000000" w:rsidRDefault="00CF0E0A">
      <w:pPr>
        <w:spacing w:line="0" w:lineRule="atLeast"/>
        <w:rPr>
          <w:rFonts w:ascii="Arial" w:eastAsia="Arial" w:hAnsi="Arial"/>
          <w:sz w:val="22"/>
        </w:rPr>
      </w:pPr>
      <w:r>
        <w:rPr>
          <w:rFonts w:ascii="Arial" w:eastAsia="Arial" w:hAnsi="Arial"/>
          <w:sz w:val="22"/>
        </w:rPr>
        <w:t xml:space="preserve">ARTÍCULO 411.- </w:t>
      </w:r>
      <w:r>
        <w:rPr>
          <w:rFonts w:ascii="Arial" w:eastAsia="Arial" w:hAnsi="Arial"/>
          <w:sz w:val="22"/>
        </w:rPr>
        <w:t>…</w:t>
      </w:r>
    </w:p>
    <w:p w:rsidR="00000000" w:rsidRDefault="00CF0E0A">
      <w:pPr>
        <w:spacing w:line="236" w:lineRule="auto"/>
        <w:rPr>
          <w:rFonts w:ascii="Arial" w:eastAsia="Arial" w:hAnsi="Arial"/>
          <w:sz w:val="22"/>
        </w:rPr>
      </w:pPr>
      <w:r>
        <w:rPr>
          <w:rFonts w:ascii="Arial" w:eastAsia="Arial" w:hAnsi="Arial"/>
          <w:sz w:val="22"/>
        </w:rPr>
        <w:t>…</w:t>
      </w:r>
    </w:p>
    <w:p w:rsidR="00000000" w:rsidRDefault="00CF0E0A">
      <w:pPr>
        <w:spacing w:line="2" w:lineRule="exact"/>
        <w:rPr>
          <w:rFonts w:ascii="Times New Roman" w:eastAsia="Times New Roman" w:hAnsi="Times New Roman"/>
        </w:rPr>
      </w:pPr>
    </w:p>
    <w:p w:rsidR="00000000" w:rsidRDefault="00CF0E0A">
      <w:pPr>
        <w:spacing w:line="0" w:lineRule="atLeast"/>
        <w:rPr>
          <w:rFonts w:ascii="Arial" w:eastAsia="Arial" w:hAnsi="Arial"/>
          <w:sz w:val="22"/>
        </w:rPr>
      </w:pPr>
      <w:r>
        <w:rPr>
          <w:rFonts w:ascii="Arial" w:eastAsia="Arial" w:hAnsi="Arial"/>
          <w:sz w:val="22"/>
        </w:rPr>
        <w:t xml:space="preserve">I.- </w:t>
      </w:r>
      <w:r>
        <w:rPr>
          <w:rFonts w:ascii="Arial" w:eastAsia="Arial" w:hAnsi="Arial"/>
          <w:sz w:val="22"/>
        </w:rPr>
        <w:t>…</w:t>
      </w:r>
    </w:p>
    <w:p w:rsidR="00000000" w:rsidRDefault="00CF0E0A">
      <w:pPr>
        <w:spacing w:line="1" w:lineRule="exact"/>
        <w:rPr>
          <w:rFonts w:ascii="Times New Roman" w:eastAsia="Times New Roman" w:hAnsi="Times New Roman"/>
        </w:rPr>
      </w:pPr>
    </w:p>
    <w:p w:rsidR="00000000" w:rsidRDefault="00CF0E0A">
      <w:pPr>
        <w:spacing w:line="0" w:lineRule="atLeast"/>
        <w:rPr>
          <w:rFonts w:ascii="Arial" w:eastAsia="Arial" w:hAnsi="Arial"/>
          <w:sz w:val="22"/>
        </w:rPr>
      </w:pPr>
      <w:r>
        <w:rPr>
          <w:rFonts w:ascii="Arial" w:eastAsia="Arial" w:hAnsi="Arial"/>
          <w:sz w:val="22"/>
        </w:rPr>
        <w:t>II.- A la víctima se le haya infligido heridas, escor</w:t>
      </w:r>
      <w:r>
        <w:rPr>
          <w:rFonts w:ascii="Arial" w:eastAsia="Arial" w:hAnsi="Arial"/>
          <w:sz w:val="22"/>
        </w:rPr>
        <w:t>iaciones, contusiones, fracturas, dislocaciones,</w:t>
      </w:r>
    </w:p>
    <w:p w:rsidR="00000000" w:rsidRDefault="00CF0E0A">
      <w:pPr>
        <w:spacing w:line="0" w:lineRule="atLeast"/>
        <w:rPr>
          <w:rFonts w:ascii="Arial" w:eastAsia="Arial" w:hAnsi="Arial"/>
          <w:sz w:val="22"/>
        </w:rPr>
      </w:pPr>
      <w:r>
        <w:rPr>
          <w:rFonts w:ascii="Arial" w:eastAsia="Arial" w:hAnsi="Arial"/>
          <w:sz w:val="22"/>
        </w:rPr>
        <w:t>quemaduras, mutilaciones con implicaciones sexuales o de tortura.</w:t>
      </w:r>
    </w:p>
    <w:p w:rsidR="00000000" w:rsidRDefault="00CF0E0A">
      <w:pPr>
        <w:spacing w:line="235" w:lineRule="auto"/>
        <w:rPr>
          <w:rFonts w:ascii="Arial" w:eastAsia="Arial" w:hAnsi="Arial"/>
          <w:sz w:val="22"/>
        </w:rPr>
      </w:pPr>
      <w:r>
        <w:rPr>
          <w:rFonts w:ascii="Arial" w:eastAsia="Arial" w:hAnsi="Arial"/>
          <w:sz w:val="22"/>
        </w:rPr>
        <w:t xml:space="preserve">III.- a la VII.- </w:t>
      </w:r>
      <w:r>
        <w:rPr>
          <w:rFonts w:ascii="Arial" w:eastAsia="Arial" w:hAnsi="Arial"/>
          <w:sz w:val="22"/>
        </w:rPr>
        <w:t>…</w:t>
      </w:r>
    </w:p>
    <w:p w:rsidR="00000000" w:rsidRDefault="00CF0E0A">
      <w:pPr>
        <w:spacing w:line="2" w:lineRule="exact"/>
        <w:rPr>
          <w:rFonts w:ascii="Times New Roman" w:eastAsia="Times New Roman" w:hAnsi="Times New Roman"/>
        </w:rPr>
      </w:pPr>
    </w:p>
    <w:p w:rsidR="00000000" w:rsidRDefault="00CF0E0A">
      <w:pPr>
        <w:spacing w:line="0" w:lineRule="atLeast"/>
        <w:rPr>
          <w:rFonts w:ascii="Arial" w:eastAsia="Arial" w:hAnsi="Arial"/>
          <w:sz w:val="22"/>
        </w:rPr>
      </w:pPr>
      <w:r>
        <w:rPr>
          <w:rFonts w:ascii="Arial" w:eastAsia="Arial" w:hAnsi="Arial"/>
          <w:sz w:val="22"/>
        </w:rPr>
        <w:t>…</w:t>
      </w:r>
    </w:p>
    <w:p w:rsidR="00000000" w:rsidRDefault="00CF0E0A">
      <w:pPr>
        <w:spacing w:line="249" w:lineRule="exact"/>
        <w:rPr>
          <w:rFonts w:ascii="Times New Roman" w:eastAsia="Times New Roman" w:hAnsi="Times New Roman"/>
        </w:rPr>
      </w:pPr>
    </w:p>
    <w:p w:rsidR="00000000" w:rsidRDefault="00CF0E0A">
      <w:pPr>
        <w:spacing w:line="0" w:lineRule="atLeast"/>
        <w:rPr>
          <w:rFonts w:ascii="Arial" w:eastAsia="Arial" w:hAnsi="Arial"/>
          <w:b/>
          <w:sz w:val="22"/>
          <w:u w:val="single"/>
        </w:rPr>
      </w:pPr>
      <w:r>
        <w:rPr>
          <w:rFonts w:ascii="Arial" w:eastAsia="Arial" w:hAnsi="Arial"/>
          <w:b/>
          <w:sz w:val="22"/>
          <w:u w:val="single"/>
        </w:rPr>
        <w:t>Página 2</w:t>
      </w:r>
    </w:p>
    <w:p w:rsidR="00000000" w:rsidRDefault="00CF0E0A">
      <w:pPr>
        <w:spacing w:line="343"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DEBE DECIR:</w:t>
      </w:r>
    </w:p>
    <w:p w:rsidR="00000000" w:rsidRDefault="00CF0E0A">
      <w:pPr>
        <w:spacing w:line="253" w:lineRule="exact"/>
        <w:rPr>
          <w:rFonts w:ascii="Times New Roman" w:eastAsia="Times New Roman" w:hAnsi="Times New Roman"/>
        </w:rPr>
      </w:pPr>
    </w:p>
    <w:p w:rsidR="00000000" w:rsidRDefault="00CF0E0A">
      <w:pPr>
        <w:spacing w:line="0" w:lineRule="atLeast"/>
        <w:rPr>
          <w:rFonts w:ascii="Arial" w:eastAsia="Arial" w:hAnsi="Arial"/>
          <w:sz w:val="22"/>
        </w:rPr>
      </w:pPr>
      <w:r>
        <w:rPr>
          <w:rFonts w:ascii="Arial" w:eastAsia="Arial" w:hAnsi="Arial"/>
          <w:sz w:val="22"/>
        </w:rPr>
        <w:t xml:space="preserve">ARTÍCULO 411.- </w:t>
      </w:r>
      <w:r>
        <w:rPr>
          <w:rFonts w:ascii="Arial" w:eastAsia="Arial" w:hAnsi="Arial"/>
          <w:sz w:val="22"/>
        </w:rPr>
        <w:t>…</w:t>
      </w:r>
    </w:p>
    <w:p w:rsidR="00000000" w:rsidRDefault="00CF0E0A">
      <w:pPr>
        <w:spacing w:line="1" w:lineRule="exact"/>
        <w:rPr>
          <w:rFonts w:ascii="Times New Roman" w:eastAsia="Times New Roman" w:hAnsi="Times New Roman"/>
        </w:rPr>
      </w:pPr>
    </w:p>
    <w:p w:rsidR="00000000" w:rsidRDefault="00CF0E0A">
      <w:pPr>
        <w:spacing w:line="0" w:lineRule="atLeast"/>
        <w:rPr>
          <w:rFonts w:ascii="Arial" w:eastAsia="Arial" w:hAnsi="Arial"/>
          <w:sz w:val="22"/>
        </w:rPr>
      </w:pPr>
      <w:r>
        <w:rPr>
          <w:rFonts w:ascii="Arial" w:eastAsia="Arial" w:hAnsi="Arial"/>
          <w:sz w:val="22"/>
        </w:rPr>
        <w:t>…</w:t>
      </w:r>
    </w:p>
    <w:p w:rsidR="00000000" w:rsidRDefault="00CF0E0A">
      <w:pPr>
        <w:spacing w:line="10" w:lineRule="exact"/>
        <w:rPr>
          <w:rFonts w:ascii="Times New Roman" w:eastAsia="Times New Roman" w:hAnsi="Times New Roman"/>
        </w:rPr>
      </w:pPr>
    </w:p>
    <w:p w:rsidR="00000000" w:rsidRDefault="00CF0E0A">
      <w:pPr>
        <w:spacing w:line="236" w:lineRule="auto"/>
        <w:ind w:right="60"/>
        <w:rPr>
          <w:rFonts w:ascii="Arial" w:eastAsia="Arial" w:hAnsi="Arial"/>
          <w:sz w:val="22"/>
        </w:rPr>
      </w:pPr>
      <w:r>
        <w:rPr>
          <w:rFonts w:ascii="Arial" w:eastAsia="Arial" w:hAnsi="Arial"/>
          <w:sz w:val="22"/>
        </w:rPr>
        <w:t>II.- A la víctima se le haya infligido heridas, escoriaciones, contusiones</w:t>
      </w:r>
      <w:r>
        <w:rPr>
          <w:rFonts w:ascii="Arial" w:eastAsia="Arial" w:hAnsi="Arial"/>
          <w:sz w:val="22"/>
        </w:rPr>
        <w:t xml:space="preserve">, fracturas, dislocaciones, quemaduras, mutilaciones con implicaciones sexuales o que le genere sufrimiento. III.- a la VII.- </w:t>
      </w:r>
      <w:r>
        <w:rPr>
          <w:rFonts w:ascii="Arial" w:eastAsia="Arial" w:hAnsi="Arial"/>
          <w:sz w:val="22"/>
        </w:rPr>
        <w:t>…</w:t>
      </w:r>
    </w:p>
    <w:p w:rsidR="00000000" w:rsidRDefault="00CF0E0A">
      <w:pPr>
        <w:spacing w:line="4" w:lineRule="exact"/>
        <w:rPr>
          <w:rFonts w:ascii="Times New Roman" w:eastAsia="Times New Roman" w:hAnsi="Times New Roman"/>
        </w:rPr>
      </w:pPr>
    </w:p>
    <w:p w:rsidR="00000000" w:rsidRDefault="00CF0E0A">
      <w:pPr>
        <w:spacing w:line="0" w:lineRule="atLeast"/>
        <w:rPr>
          <w:rFonts w:ascii="Arial" w:eastAsia="Arial" w:hAnsi="Arial"/>
          <w:sz w:val="22"/>
        </w:rPr>
      </w:pPr>
      <w:r>
        <w:rPr>
          <w:rFonts w:ascii="Arial" w:eastAsia="Arial" w:hAnsi="Arial"/>
          <w:sz w:val="22"/>
        </w:rPr>
        <w:t>…</w:t>
      </w:r>
    </w:p>
    <w:p w:rsidR="00000000" w:rsidRDefault="00CF0E0A">
      <w:pPr>
        <w:spacing w:line="246" w:lineRule="exact"/>
        <w:rPr>
          <w:rFonts w:ascii="Times New Roman" w:eastAsia="Times New Roman" w:hAnsi="Times New Roman"/>
        </w:rPr>
      </w:pPr>
    </w:p>
    <w:p w:rsidR="00000000" w:rsidRDefault="00CF0E0A">
      <w:pPr>
        <w:spacing w:line="0" w:lineRule="atLeast"/>
        <w:rPr>
          <w:rFonts w:ascii="Arial" w:eastAsia="Arial" w:hAnsi="Arial"/>
          <w:b/>
          <w:sz w:val="22"/>
          <w:u w:val="single"/>
        </w:rPr>
      </w:pPr>
      <w:r>
        <w:rPr>
          <w:rFonts w:ascii="Arial" w:eastAsia="Arial" w:hAnsi="Arial"/>
          <w:b/>
          <w:sz w:val="22"/>
          <w:u w:val="single"/>
        </w:rPr>
        <w:t>Página 3</w:t>
      </w:r>
    </w:p>
    <w:p w:rsidR="00000000" w:rsidRDefault="00CF0E0A">
      <w:pPr>
        <w:spacing w:line="253"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DICE:</w:t>
      </w:r>
    </w:p>
    <w:p w:rsidR="00000000" w:rsidRDefault="00CF0E0A">
      <w:pPr>
        <w:spacing w:line="258" w:lineRule="exact"/>
        <w:rPr>
          <w:rFonts w:ascii="Times New Roman" w:eastAsia="Times New Roman" w:hAnsi="Times New Roman"/>
        </w:rPr>
      </w:pPr>
    </w:p>
    <w:p w:rsidR="00000000" w:rsidRDefault="00CF0E0A">
      <w:pPr>
        <w:spacing w:line="0" w:lineRule="atLeast"/>
        <w:rPr>
          <w:rFonts w:ascii="Arial" w:eastAsia="Arial" w:hAnsi="Arial"/>
          <w:sz w:val="22"/>
        </w:rPr>
      </w:pPr>
      <w:r>
        <w:rPr>
          <w:rFonts w:ascii="Arial" w:eastAsia="Arial" w:hAnsi="Arial"/>
          <w:sz w:val="22"/>
        </w:rPr>
        <w:t xml:space="preserve">ARTÍCULO 23 BIS A.- </w:t>
      </w:r>
      <w:r>
        <w:rPr>
          <w:rFonts w:ascii="Arial" w:eastAsia="Arial" w:hAnsi="Arial"/>
          <w:sz w:val="22"/>
        </w:rPr>
        <w:t>…</w:t>
      </w:r>
    </w:p>
    <w:p w:rsidR="00000000" w:rsidRDefault="00CF0E0A">
      <w:pPr>
        <w:spacing w:line="237" w:lineRule="auto"/>
        <w:rPr>
          <w:rFonts w:ascii="Arial" w:eastAsia="Arial" w:hAnsi="Arial"/>
          <w:sz w:val="22"/>
        </w:rPr>
      </w:pPr>
      <w:r>
        <w:rPr>
          <w:rFonts w:ascii="Arial" w:eastAsia="Arial" w:hAnsi="Arial"/>
          <w:sz w:val="22"/>
        </w:rPr>
        <w:t>A</w:t>
      </w:r>
      <w:r>
        <w:rPr>
          <w:rFonts w:ascii="Arial" w:eastAsia="Arial" w:hAnsi="Arial"/>
          <w:sz w:val="22"/>
        </w:rPr>
        <w:t>)…</w:t>
      </w:r>
    </w:p>
    <w:p w:rsidR="00000000" w:rsidRDefault="00CF0E0A">
      <w:pPr>
        <w:spacing w:line="2" w:lineRule="exact"/>
        <w:rPr>
          <w:rFonts w:ascii="Times New Roman" w:eastAsia="Times New Roman" w:hAnsi="Times New Roman"/>
        </w:rPr>
      </w:pPr>
    </w:p>
    <w:p w:rsidR="00000000" w:rsidRDefault="00CF0E0A">
      <w:pPr>
        <w:spacing w:line="0" w:lineRule="atLeast"/>
        <w:rPr>
          <w:rFonts w:ascii="Arial" w:eastAsia="Arial" w:hAnsi="Arial"/>
          <w:sz w:val="22"/>
        </w:rPr>
      </w:pPr>
      <w:r>
        <w:rPr>
          <w:rFonts w:ascii="Arial" w:eastAsia="Arial" w:hAnsi="Arial"/>
          <w:sz w:val="22"/>
        </w:rPr>
        <w:t>B</w:t>
      </w:r>
      <w:r>
        <w:rPr>
          <w:rFonts w:ascii="Arial" w:eastAsia="Arial" w:hAnsi="Arial"/>
          <w:sz w:val="22"/>
        </w:rPr>
        <w:t>)…</w:t>
      </w:r>
    </w:p>
    <w:p w:rsidR="00000000" w:rsidRDefault="00CF0E0A">
      <w:pPr>
        <w:spacing w:line="0" w:lineRule="atLeast"/>
        <w:rPr>
          <w:rFonts w:ascii="Arial" w:eastAsia="Arial" w:hAnsi="Arial"/>
          <w:sz w:val="22"/>
        </w:rPr>
      </w:pPr>
      <w:r>
        <w:rPr>
          <w:rFonts w:ascii="Arial" w:eastAsia="Arial" w:hAnsi="Arial"/>
          <w:sz w:val="22"/>
        </w:rPr>
        <w:t>C</w:t>
      </w:r>
      <w:r>
        <w:rPr>
          <w:rFonts w:ascii="Arial" w:eastAsia="Arial" w:hAnsi="Arial"/>
          <w:sz w:val="22"/>
        </w:rPr>
        <w:t>)…</w:t>
      </w:r>
    </w:p>
    <w:p w:rsidR="00000000" w:rsidRDefault="00CF0E0A">
      <w:pPr>
        <w:spacing w:line="0" w:lineRule="atLeast"/>
        <w:rPr>
          <w:rFonts w:ascii="Arial" w:eastAsia="Arial" w:hAnsi="Arial"/>
          <w:sz w:val="22"/>
        </w:rPr>
      </w:pPr>
      <w:r>
        <w:rPr>
          <w:rFonts w:ascii="Arial" w:eastAsia="Arial" w:hAnsi="Arial"/>
          <w:sz w:val="22"/>
        </w:rPr>
        <w:t>Párrafo siguiente a penúlti</w:t>
      </w:r>
      <w:r>
        <w:rPr>
          <w:rFonts w:ascii="Arial" w:eastAsia="Arial" w:hAnsi="Arial"/>
          <w:sz w:val="22"/>
        </w:rPr>
        <w:t>mo…</w:t>
      </w:r>
    </w:p>
    <w:p w:rsidR="00000000" w:rsidRDefault="00CF0E0A">
      <w:pPr>
        <w:spacing w:line="0" w:lineRule="atLeast"/>
        <w:rPr>
          <w:rFonts w:ascii="Arial" w:eastAsia="Arial" w:hAnsi="Arial"/>
          <w:sz w:val="22"/>
        </w:rPr>
      </w:pPr>
      <w:r>
        <w:rPr>
          <w:rFonts w:ascii="Arial" w:eastAsia="Arial" w:hAnsi="Arial"/>
          <w:sz w:val="22"/>
        </w:rPr>
        <w:t>EL FEMINICIDIO, previsto en el artículo 4</w:t>
      </w:r>
      <w:r>
        <w:rPr>
          <w:rFonts w:ascii="Arial" w:eastAsia="Arial" w:hAnsi="Arial"/>
          <w:sz w:val="22"/>
        </w:rPr>
        <w:t>12 y sancionado en el artículo 413.</w:t>
      </w:r>
    </w:p>
    <w:p w:rsidR="00000000" w:rsidRDefault="00CF0E0A">
      <w:pPr>
        <w:spacing w:line="250" w:lineRule="exact"/>
        <w:rPr>
          <w:rFonts w:ascii="Times New Roman" w:eastAsia="Times New Roman" w:hAnsi="Times New Roman"/>
        </w:rPr>
      </w:pPr>
    </w:p>
    <w:p w:rsidR="00000000" w:rsidRDefault="00CF0E0A">
      <w:pPr>
        <w:spacing w:line="0" w:lineRule="atLeast"/>
        <w:rPr>
          <w:rFonts w:ascii="Arial" w:eastAsia="Arial" w:hAnsi="Arial"/>
          <w:b/>
          <w:sz w:val="22"/>
          <w:u w:val="single"/>
        </w:rPr>
      </w:pPr>
      <w:r>
        <w:rPr>
          <w:rFonts w:ascii="Arial" w:eastAsia="Arial" w:hAnsi="Arial"/>
          <w:b/>
          <w:sz w:val="22"/>
          <w:u w:val="single"/>
        </w:rPr>
        <w:t>Página 3</w:t>
      </w:r>
    </w:p>
    <w:p w:rsidR="00000000" w:rsidRDefault="00CF0E0A">
      <w:pPr>
        <w:spacing w:line="251"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DEBE DECIR</w:t>
      </w:r>
    </w:p>
    <w:p w:rsidR="00000000" w:rsidRDefault="00CF0E0A">
      <w:pPr>
        <w:spacing w:line="256" w:lineRule="exact"/>
        <w:rPr>
          <w:rFonts w:ascii="Times New Roman" w:eastAsia="Times New Roman" w:hAnsi="Times New Roman"/>
        </w:rPr>
      </w:pPr>
    </w:p>
    <w:p w:rsidR="00000000" w:rsidRDefault="00CF0E0A">
      <w:pPr>
        <w:spacing w:line="0" w:lineRule="atLeast"/>
        <w:rPr>
          <w:rFonts w:ascii="Arial" w:eastAsia="Arial" w:hAnsi="Arial"/>
          <w:sz w:val="22"/>
        </w:rPr>
      </w:pPr>
      <w:r>
        <w:rPr>
          <w:rFonts w:ascii="Arial" w:eastAsia="Arial" w:hAnsi="Arial"/>
          <w:sz w:val="22"/>
        </w:rPr>
        <w:t>ARTÍCULO 23 BIS A</w:t>
      </w:r>
      <w:r>
        <w:rPr>
          <w:rFonts w:ascii="Arial" w:eastAsia="Arial" w:hAnsi="Arial"/>
          <w:sz w:val="22"/>
        </w:rPr>
        <w:t>…</w:t>
      </w:r>
    </w:p>
    <w:p w:rsidR="00000000" w:rsidRDefault="00CF0E0A">
      <w:pPr>
        <w:spacing w:line="1" w:lineRule="exact"/>
        <w:rPr>
          <w:rFonts w:ascii="Times New Roman" w:eastAsia="Times New Roman" w:hAnsi="Times New Roman"/>
        </w:rPr>
      </w:pPr>
    </w:p>
    <w:p w:rsidR="00000000" w:rsidRDefault="00CF0E0A">
      <w:pPr>
        <w:spacing w:line="0" w:lineRule="atLeast"/>
        <w:rPr>
          <w:rFonts w:ascii="Arial" w:eastAsia="Arial" w:hAnsi="Arial"/>
          <w:sz w:val="22"/>
        </w:rPr>
      </w:pPr>
      <w:r>
        <w:rPr>
          <w:rFonts w:ascii="Arial" w:eastAsia="Arial" w:hAnsi="Arial"/>
          <w:sz w:val="22"/>
        </w:rPr>
        <w:t>A</w:t>
      </w:r>
      <w:r>
        <w:rPr>
          <w:rFonts w:ascii="Arial" w:eastAsia="Arial" w:hAnsi="Arial"/>
          <w:sz w:val="22"/>
        </w:rPr>
        <w:t>)…</w:t>
      </w:r>
    </w:p>
    <w:p w:rsidR="00000000" w:rsidRDefault="00CF0E0A">
      <w:pPr>
        <w:spacing w:line="0" w:lineRule="atLeast"/>
        <w:rPr>
          <w:rFonts w:ascii="Arial" w:eastAsia="Arial" w:hAnsi="Arial"/>
          <w:sz w:val="22"/>
        </w:rPr>
      </w:pPr>
      <w:r>
        <w:rPr>
          <w:rFonts w:ascii="Arial" w:eastAsia="Arial" w:hAnsi="Arial"/>
          <w:sz w:val="22"/>
        </w:rPr>
        <w:t>B</w:t>
      </w:r>
      <w:r>
        <w:rPr>
          <w:rFonts w:ascii="Arial" w:eastAsia="Arial" w:hAnsi="Arial"/>
          <w:sz w:val="22"/>
        </w:rPr>
        <w:t>)…</w:t>
      </w:r>
    </w:p>
    <w:p w:rsidR="00000000" w:rsidRDefault="00CF0E0A">
      <w:pPr>
        <w:spacing w:line="0" w:lineRule="atLeast"/>
        <w:rPr>
          <w:rFonts w:ascii="Arial" w:eastAsia="Arial" w:hAnsi="Arial"/>
          <w:sz w:val="22"/>
        </w:rPr>
      </w:pPr>
      <w:r>
        <w:rPr>
          <w:rFonts w:ascii="Arial" w:eastAsia="Arial" w:hAnsi="Arial"/>
          <w:sz w:val="22"/>
        </w:rPr>
        <w:t>C</w:t>
      </w:r>
      <w:r>
        <w:rPr>
          <w:rFonts w:ascii="Arial" w:eastAsia="Arial" w:hAnsi="Arial"/>
          <w:sz w:val="22"/>
        </w:rPr>
        <w:t>)…</w:t>
      </w:r>
    </w:p>
    <w:p w:rsidR="00000000" w:rsidRDefault="00CF0E0A">
      <w:pPr>
        <w:spacing w:line="237" w:lineRule="auto"/>
        <w:rPr>
          <w:rFonts w:ascii="Arial" w:eastAsia="Arial" w:hAnsi="Arial"/>
          <w:sz w:val="22"/>
        </w:rPr>
      </w:pPr>
      <w:r>
        <w:rPr>
          <w:rFonts w:ascii="Arial" w:eastAsia="Arial" w:hAnsi="Arial"/>
          <w:sz w:val="22"/>
        </w:rPr>
        <w:t>Párrafo siguiente a penúlti</w:t>
      </w:r>
      <w:r>
        <w:rPr>
          <w:rFonts w:ascii="Arial" w:eastAsia="Arial" w:hAnsi="Arial"/>
          <w:sz w:val="22"/>
        </w:rPr>
        <w:t>mo…</w:t>
      </w:r>
    </w:p>
    <w:p w:rsidR="00000000" w:rsidRDefault="00CF0E0A">
      <w:pPr>
        <w:spacing w:line="0" w:lineRule="atLeast"/>
        <w:rPr>
          <w:rFonts w:ascii="Arial" w:eastAsia="Arial" w:hAnsi="Arial"/>
          <w:sz w:val="22"/>
        </w:rPr>
      </w:pPr>
      <w:r>
        <w:rPr>
          <w:rFonts w:ascii="Arial" w:eastAsia="Arial" w:hAnsi="Arial"/>
          <w:sz w:val="22"/>
        </w:rPr>
        <w:t>EL FEMINICIDIO, previsto en el artículo 411 y sancionado en el artículo 412.</w:t>
      </w:r>
    </w:p>
    <w:p w:rsidR="00000000" w:rsidRDefault="00CF0E0A">
      <w:pPr>
        <w:spacing w:line="250" w:lineRule="exact"/>
        <w:rPr>
          <w:rFonts w:ascii="Times New Roman" w:eastAsia="Times New Roman" w:hAnsi="Times New Roman"/>
        </w:rPr>
      </w:pPr>
    </w:p>
    <w:p w:rsidR="00000000" w:rsidRDefault="00CF0E0A">
      <w:pPr>
        <w:spacing w:line="0" w:lineRule="atLeast"/>
        <w:rPr>
          <w:rFonts w:ascii="Arial" w:eastAsia="Arial" w:hAnsi="Arial"/>
          <w:b/>
          <w:sz w:val="22"/>
          <w:u w:val="single"/>
        </w:rPr>
      </w:pPr>
      <w:r>
        <w:rPr>
          <w:rFonts w:ascii="Arial" w:eastAsia="Arial" w:hAnsi="Arial"/>
          <w:b/>
          <w:sz w:val="22"/>
          <w:u w:val="single"/>
        </w:rPr>
        <w:t>Página 4</w:t>
      </w:r>
    </w:p>
    <w:p w:rsidR="00000000" w:rsidRDefault="00CF0E0A">
      <w:pPr>
        <w:spacing w:line="1"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DICE:</w:t>
      </w:r>
    </w:p>
    <w:p w:rsidR="00000000" w:rsidRDefault="00CF0E0A">
      <w:pPr>
        <w:spacing w:line="7" w:lineRule="exact"/>
        <w:rPr>
          <w:rFonts w:ascii="Times New Roman" w:eastAsia="Times New Roman" w:hAnsi="Times New Roman"/>
        </w:rPr>
      </w:pPr>
    </w:p>
    <w:p w:rsidR="00000000" w:rsidRDefault="00CF0E0A">
      <w:pPr>
        <w:spacing w:line="237" w:lineRule="auto"/>
        <w:jc w:val="both"/>
        <w:rPr>
          <w:rFonts w:ascii="Arial" w:eastAsia="Arial" w:hAnsi="Arial"/>
          <w:sz w:val="22"/>
        </w:rPr>
      </w:pPr>
      <w:r>
        <w:rPr>
          <w:rFonts w:ascii="Arial" w:eastAsia="Arial" w:hAnsi="Arial"/>
          <w:b/>
          <w:sz w:val="22"/>
        </w:rPr>
        <w:t xml:space="preserve">ARTÍCULO TERCERO. </w:t>
      </w:r>
      <w:r>
        <w:rPr>
          <w:rFonts w:ascii="Arial" w:eastAsia="Arial" w:hAnsi="Arial"/>
          <w:sz w:val="22"/>
        </w:rPr>
        <w:t>Se</w:t>
      </w:r>
      <w:r>
        <w:rPr>
          <w:rFonts w:ascii="Arial" w:eastAsia="Arial" w:hAnsi="Arial"/>
          <w:b/>
          <w:sz w:val="22"/>
        </w:rPr>
        <w:t xml:space="preserve"> REFORMAN </w:t>
      </w:r>
      <w:r>
        <w:rPr>
          <w:rFonts w:ascii="Arial" w:eastAsia="Arial" w:hAnsi="Arial"/>
          <w:sz w:val="22"/>
        </w:rPr>
        <w:t>las fracc</w:t>
      </w:r>
      <w:r>
        <w:rPr>
          <w:rFonts w:ascii="Arial" w:eastAsia="Arial" w:hAnsi="Arial"/>
          <w:sz w:val="22"/>
        </w:rPr>
        <w:t>iones II y III del artículo 90; las fracciones VII</w:t>
      </w:r>
      <w:r>
        <w:rPr>
          <w:rFonts w:ascii="Arial" w:eastAsia="Arial" w:hAnsi="Arial"/>
          <w:b/>
          <w:sz w:val="22"/>
        </w:rPr>
        <w:t xml:space="preserve"> </w:t>
      </w:r>
      <w:r>
        <w:rPr>
          <w:rFonts w:ascii="Arial" w:eastAsia="Arial" w:hAnsi="Arial"/>
          <w:sz w:val="22"/>
        </w:rPr>
        <w:t xml:space="preserve">y VIII del artículo 126; las fracciones X y XI del artículo 170 bis; el último párrafo del artículo 196 y; el primer párrafo del artículo 216 y el tercer párrafo del artículo 414; y se </w:t>
      </w:r>
      <w:r>
        <w:rPr>
          <w:rFonts w:ascii="Arial" w:eastAsia="Arial" w:hAnsi="Arial"/>
          <w:b/>
          <w:sz w:val="22"/>
        </w:rPr>
        <w:t>ADICIONAN</w:t>
      </w:r>
      <w:r>
        <w:rPr>
          <w:rFonts w:ascii="Arial" w:eastAsia="Arial" w:hAnsi="Arial"/>
          <w:sz w:val="22"/>
        </w:rPr>
        <w:t xml:space="preserve"> las</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868160" behindDoc="1" locked="0" layoutInCell="1" allowOverlap="1">
                <wp:simplePos x="0" y="0"/>
                <wp:positionH relativeFrom="column">
                  <wp:posOffset>-19050</wp:posOffset>
                </wp:positionH>
                <wp:positionV relativeFrom="paragraph">
                  <wp:posOffset>118110</wp:posOffset>
                </wp:positionV>
                <wp:extent cx="3365500" cy="0"/>
                <wp:effectExtent l="9525" t="13335" r="6350" b="15240"/>
                <wp:wrapNone/>
                <wp:docPr id="12" name="Line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6BE7C" id="Line 429" o:spid="_x0000_s1026" style="position:absolute;z-index:-25144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3pt" to="263.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" strokecolor="maroon" strokeweight=".96pt"/>
            </w:pict>
          </mc:Fallback>
        </mc:AlternateContent>
      </w:r>
    </w:p>
    <w:p w:rsidR="00000000" w:rsidRDefault="00CF0E0A">
      <w:pPr>
        <w:spacing w:line="202"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147" w:history="1">
              <w:r>
                <w:rPr>
                  <w:rFonts w:ascii="Tahoma" w:eastAsia="Tahoma" w:hAnsi="Tahoma"/>
                  <w:b/>
                  <w:color w:val="800000"/>
                  <w:sz w:val="16"/>
                </w:rPr>
                <w:t>www.congresooaxaca.gob.mx</w:t>
              </w:r>
            </w:hyperlink>
          </w:p>
        </w:tc>
        <w:tc>
          <w:tcPr>
            <w:tcW w:w="13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142</w:t>
            </w:r>
          </w:p>
        </w:tc>
      </w:tr>
    </w:tbl>
    <w:p w:rsidR="00000000" w:rsidRDefault="00CF0E0A">
      <w:pPr>
        <w:rPr>
          <w:rFonts w:ascii="Tahoma" w:eastAsia="Tahoma" w:hAnsi="Tahoma"/>
          <w:b/>
          <w:color w:val="800000"/>
          <w:sz w:val="16"/>
        </w:rPr>
        <w:sectPr w:rsidR="00000000">
          <w:pgSz w:w="12240" w:h="15859"/>
          <w:pgMar w:top="876" w:right="1422" w:bottom="417" w:left="1420" w:header="0" w:footer="0" w:gutter="0"/>
          <w:cols w:space="0" w:equalWidth="0">
            <w:col w:w="9400"/>
          </w:cols>
          <w:docGrid w:linePitch="360"/>
        </w:sectPr>
      </w:pPr>
    </w:p>
    <w:p w:rsidR="00000000" w:rsidRDefault="00CF0E0A">
      <w:pPr>
        <w:spacing w:line="0" w:lineRule="atLeast"/>
        <w:ind w:left="1424"/>
        <w:rPr>
          <w:rFonts w:ascii="Tahoma" w:eastAsia="Tahoma" w:hAnsi="Tahoma"/>
          <w:b/>
          <w:color w:val="800000"/>
          <w:sz w:val="14"/>
        </w:rPr>
      </w:pPr>
      <w:bookmarkStart w:id="143" w:name="page143"/>
      <w:bookmarkEnd w:id="143"/>
      <w:r>
        <w:rPr>
          <w:rFonts w:ascii="Tahoma" w:eastAsia="Tahoma" w:hAnsi="Tahoma"/>
          <w:b/>
          <w:noProof/>
          <w:color w:val="800000"/>
          <w:sz w:val="16"/>
        </w:rPr>
        <w:drawing>
          <wp:anchor distT="0" distB="0" distL="114300" distR="114300" simplePos="0" relativeHeight="251869184"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430" name="Imagen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870208" behindDoc="1" locked="0" layoutInCell="1" allowOverlap="1">
                <wp:simplePos x="0" y="0"/>
                <wp:positionH relativeFrom="column">
                  <wp:posOffset>906780</wp:posOffset>
                </wp:positionH>
                <wp:positionV relativeFrom="paragraph">
                  <wp:posOffset>67310</wp:posOffset>
                </wp:positionV>
                <wp:extent cx="2881630" cy="0"/>
                <wp:effectExtent l="11430" t="10160" r="12065" b="18415"/>
                <wp:wrapNone/>
                <wp:docPr id="11" name="Line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D1568" id="Line 431" o:spid="_x0000_s1026" style="position:absolute;z-index:-25144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pt,5.3pt" to="29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424"/>
        <w:rPr>
          <w:rFonts w:ascii="Tahoma" w:eastAsia="Tahoma" w:hAnsi="Tahoma"/>
          <w:b/>
          <w:color w:val="800000"/>
          <w:sz w:val="14"/>
        </w:rPr>
      </w:pPr>
      <w:r>
        <w:rPr>
          <w:rFonts w:ascii="Tahoma" w:eastAsia="Tahoma" w:hAnsi="Tahoma"/>
          <w:b/>
          <w:color w:val="800000"/>
          <w:sz w:val="14"/>
        </w:rPr>
        <w:t>Unidad de Investigaciones Leg</w:t>
      </w:r>
      <w:r>
        <w:rPr>
          <w:rFonts w:ascii="Tahoma" w:eastAsia="Tahoma" w:hAnsi="Tahoma"/>
          <w:b/>
          <w:color w:val="800000"/>
          <w:sz w:val="14"/>
        </w:rPr>
        <w:t>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4"/>
        <w:rPr>
          <w:rFonts w:ascii="Arial" w:eastAsia="Arial" w:hAnsi="Arial"/>
          <w:b/>
          <w:sz w:val="16"/>
        </w:rPr>
      </w:pPr>
      <w:r>
        <w:rPr>
          <w:rFonts w:ascii="Arial" w:eastAsia="Arial" w:hAnsi="Arial"/>
          <w:b/>
          <w:sz w:val="16"/>
        </w:rPr>
        <w:t>PODER</w:t>
      </w:r>
    </w:p>
    <w:p w:rsidR="00000000" w:rsidRDefault="00CF0E0A">
      <w:pPr>
        <w:spacing w:line="237" w:lineRule="auto"/>
        <w:ind w:left="4"/>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82" w:lineRule="exact"/>
        <w:rPr>
          <w:rFonts w:ascii="Times New Roman" w:eastAsia="Times New Roman" w:hAnsi="Times New Roman"/>
        </w:rPr>
      </w:pPr>
    </w:p>
    <w:p w:rsidR="00000000" w:rsidRDefault="00CF0E0A">
      <w:pPr>
        <w:spacing w:line="0" w:lineRule="atLeast"/>
        <w:ind w:left="4"/>
        <w:rPr>
          <w:rFonts w:ascii="Arial" w:eastAsia="Arial" w:hAnsi="Arial"/>
          <w:sz w:val="22"/>
        </w:rPr>
      </w:pPr>
      <w:r>
        <w:rPr>
          <w:rFonts w:ascii="Arial" w:eastAsia="Arial" w:hAnsi="Arial"/>
          <w:sz w:val="22"/>
        </w:rPr>
        <w:t>fracciones IV y V al artículo 90; las fracciones V y VI al artículo 126; las fracciones de la XIV a la</w:t>
      </w:r>
    </w:p>
    <w:p w:rsidR="00000000" w:rsidRDefault="00CF0E0A">
      <w:pPr>
        <w:spacing w:line="7" w:lineRule="exact"/>
        <w:rPr>
          <w:rFonts w:ascii="Times New Roman" w:eastAsia="Times New Roman" w:hAnsi="Times New Roman"/>
        </w:rPr>
      </w:pPr>
    </w:p>
    <w:p w:rsidR="00000000" w:rsidRDefault="00CF0E0A">
      <w:pPr>
        <w:numPr>
          <w:ilvl w:val="0"/>
          <w:numId w:val="233"/>
        </w:numPr>
        <w:tabs>
          <w:tab w:val="left" w:pos="371"/>
        </w:tabs>
        <w:spacing w:line="235" w:lineRule="auto"/>
        <w:ind w:left="4" w:hanging="4"/>
        <w:rPr>
          <w:rFonts w:ascii="Arial" w:eastAsia="Arial" w:hAnsi="Arial"/>
          <w:sz w:val="22"/>
        </w:rPr>
      </w:pPr>
      <w:r>
        <w:rPr>
          <w:rFonts w:ascii="Arial" w:eastAsia="Arial" w:hAnsi="Arial"/>
          <w:sz w:val="22"/>
        </w:rPr>
        <w:t>al artículo 127; y la fracción XIII al artículo 180 bis; todos del Código Procesal Penal para el Estado de Oaxaca, para q</w:t>
      </w:r>
      <w:r>
        <w:rPr>
          <w:rFonts w:ascii="Arial" w:eastAsia="Arial" w:hAnsi="Arial"/>
          <w:sz w:val="22"/>
        </w:rPr>
        <w:t>uedar como sigue:</w:t>
      </w:r>
    </w:p>
    <w:p w:rsidR="00000000" w:rsidRDefault="00CF0E0A">
      <w:pPr>
        <w:spacing w:line="255" w:lineRule="exact"/>
        <w:rPr>
          <w:rFonts w:ascii="Times New Roman" w:eastAsia="Times New Roman" w:hAnsi="Times New Roman"/>
        </w:rPr>
      </w:pPr>
    </w:p>
    <w:p w:rsidR="00000000" w:rsidRDefault="00CF0E0A">
      <w:pPr>
        <w:spacing w:line="0" w:lineRule="atLeast"/>
        <w:ind w:left="4"/>
        <w:rPr>
          <w:rFonts w:ascii="Arial" w:eastAsia="Arial" w:hAnsi="Arial"/>
          <w:b/>
          <w:sz w:val="22"/>
          <w:u w:val="single"/>
        </w:rPr>
      </w:pPr>
      <w:r>
        <w:rPr>
          <w:rFonts w:ascii="Arial" w:eastAsia="Arial" w:hAnsi="Arial"/>
          <w:b/>
          <w:sz w:val="22"/>
          <w:u w:val="single"/>
        </w:rPr>
        <w:t>Página 4</w:t>
      </w:r>
    </w:p>
    <w:p w:rsidR="00000000" w:rsidRDefault="00CF0E0A">
      <w:pPr>
        <w:spacing w:line="0" w:lineRule="atLeast"/>
        <w:ind w:left="4"/>
        <w:rPr>
          <w:rFonts w:ascii="Arial" w:eastAsia="Arial" w:hAnsi="Arial"/>
          <w:sz w:val="22"/>
        </w:rPr>
      </w:pPr>
      <w:r>
        <w:rPr>
          <w:rFonts w:ascii="Arial" w:eastAsia="Arial" w:hAnsi="Arial"/>
          <w:b/>
          <w:sz w:val="22"/>
        </w:rPr>
        <w:t>DEBE DECIR</w:t>
      </w:r>
      <w:r>
        <w:rPr>
          <w:rFonts w:ascii="Arial" w:eastAsia="Arial" w:hAnsi="Arial"/>
          <w:sz w:val="22"/>
        </w:rPr>
        <w:t>:</w:t>
      </w:r>
    </w:p>
    <w:p w:rsidR="00000000" w:rsidRDefault="00CF0E0A">
      <w:pPr>
        <w:spacing w:line="261" w:lineRule="exact"/>
        <w:rPr>
          <w:rFonts w:ascii="Times New Roman" w:eastAsia="Times New Roman" w:hAnsi="Times New Roman"/>
        </w:rPr>
      </w:pPr>
    </w:p>
    <w:p w:rsidR="00000000" w:rsidRDefault="00CF0E0A">
      <w:pPr>
        <w:spacing w:line="239" w:lineRule="auto"/>
        <w:ind w:left="4" w:right="60"/>
        <w:jc w:val="both"/>
        <w:rPr>
          <w:rFonts w:ascii="Arial" w:eastAsia="Arial" w:hAnsi="Arial"/>
          <w:sz w:val="22"/>
        </w:rPr>
      </w:pPr>
      <w:r>
        <w:rPr>
          <w:rFonts w:ascii="Arial" w:eastAsia="Arial" w:hAnsi="Arial"/>
          <w:sz w:val="22"/>
        </w:rPr>
        <w:t xml:space="preserve">ARTÍCULO TERCERO. Se REFORMAN el último párrafo del artículo 196; y el tercer párrafo del artículo 414; y se ADICIONAN las fracciones IV y V al artículo 90; las fracciones VII y VIII al artículo 126; las fracciones </w:t>
      </w:r>
      <w:r>
        <w:rPr>
          <w:rFonts w:ascii="Arial" w:eastAsia="Arial" w:hAnsi="Arial"/>
          <w:sz w:val="22"/>
        </w:rPr>
        <w:t>de la XIV a la XX al artículo 127; y la fracción XIII al artículo 170 bis, todos del Código Procesal Penal para el Estado de Oaxaca, para quedar como sigue:</w:t>
      </w:r>
    </w:p>
    <w:p w:rsidR="00000000" w:rsidRDefault="00CF0E0A">
      <w:pPr>
        <w:spacing w:line="247" w:lineRule="exact"/>
        <w:rPr>
          <w:rFonts w:ascii="Times New Roman" w:eastAsia="Times New Roman" w:hAnsi="Times New Roman"/>
        </w:rPr>
      </w:pPr>
    </w:p>
    <w:p w:rsidR="00000000" w:rsidRDefault="00CF0E0A">
      <w:pPr>
        <w:spacing w:line="0" w:lineRule="atLeast"/>
        <w:ind w:left="4"/>
        <w:rPr>
          <w:rFonts w:ascii="Arial" w:eastAsia="Arial" w:hAnsi="Arial"/>
          <w:b/>
          <w:sz w:val="22"/>
          <w:u w:val="single"/>
        </w:rPr>
      </w:pPr>
      <w:r>
        <w:rPr>
          <w:rFonts w:ascii="Arial" w:eastAsia="Arial" w:hAnsi="Arial"/>
          <w:b/>
          <w:sz w:val="22"/>
          <w:u w:val="single"/>
        </w:rPr>
        <w:t>Página 4</w:t>
      </w:r>
    </w:p>
    <w:p w:rsidR="00000000" w:rsidRDefault="00CF0E0A">
      <w:pPr>
        <w:spacing w:line="0" w:lineRule="atLeast"/>
        <w:ind w:left="4"/>
        <w:rPr>
          <w:rFonts w:ascii="Arial" w:eastAsia="Arial" w:hAnsi="Arial"/>
          <w:sz w:val="22"/>
        </w:rPr>
      </w:pPr>
      <w:r>
        <w:rPr>
          <w:rFonts w:ascii="Arial" w:eastAsia="Arial" w:hAnsi="Arial"/>
          <w:b/>
          <w:sz w:val="22"/>
        </w:rPr>
        <w:t>DICE</w:t>
      </w:r>
      <w:r>
        <w:rPr>
          <w:rFonts w:ascii="Arial" w:eastAsia="Arial" w:hAnsi="Arial"/>
          <w:sz w:val="22"/>
        </w:rPr>
        <w:t>:</w:t>
      </w:r>
    </w:p>
    <w:p w:rsidR="00000000" w:rsidRDefault="00CF0E0A">
      <w:pPr>
        <w:spacing w:line="257" w:lineRule="exact"/>
        <w:rPr>
          <w:rFonts w:ascii="Times New Roman" w:eastAsia="Times New Roman" w:hAnsi="Times New Roman"/>
        </w:rPr>
      </w:pPr>
    </w:p>
    <w:p w:rsidR="00000000" w:rsidRDefault="00CF0E0A">
      <w:pPr>
        <w:spacing w:line="0" w:lineRule="atLeast"/>
        <w:ind w:left="4"/>
        <w:rPr>
          <w:rFonts w:ascii="Arial" w:eastAsia="Arial" w:hAnsi="Arial"/>
          <w:sz w:val="22"/>
        </w:rPr>
      </w:pPr>
      <w:r>
        <w:rPr>
          <w:rFonts w:ascii="Arial" w:eastAsia="Arial" w:hAnsi="Arial"/>
          <w:sz w:val="22"/>
        </w:rPr>
        <w:t xml:space="preserve">Artículo 196. </w:t>
      </w:r>
      <w:r>
        <w:rPr>
          <w:rFonts w:ascii="Arial" w:eastAsia="Arial" w:hAnsi="Arial"/>
          <w:sz w:val="22"/>
        </w:rPr>
        <w:t>…</w:t>
      </w:r>
    </w:p>
    <w:p w:rsidR="00000000" w:rsidRDefault="00CF0E0A">
      <w:pPr>
        <w:spacing w:line="236" w:lineRule="auto"/>
        <w:ind w:left="4"/>
        <w:rPr>
          <w:rFonts w:ascii="Arial" w:eastAsia="Arial" w:hAnsi="Arial"/>
          <w:sz w:val="22"/>
        </w:rPr>
      </w:pPr>
      <w:r>
        <w:rPr>
          <w:rFonts w:ascii="Arial" w:eastAsia="Arial" w:hAnsi="Arial"/>
          <w:sz w:val="22"/>
        </w:rPr>
        <w:t>…</w:t>
      </w:r>
    </w:p>
    <w:p w:rsidR="00000000" w:rsidRDefault="00CF0E0A">
      <w:pPr>
        <w:spacing w:line="5" w:lineRule="exact"/>
        <w:rPr>
          <w:rFonts w:ascii="Times New Roman" w:eastAsia="Times New Roman" w:hAnsi="Times New Roman"/>
        </w:rPr>
      </w:pPr>
    </w:p>
    <w:p w:rsidR="00000000" w:rsidRDefault="00CF0E0A">
      <w:pPr>
        <w:spacing w:line="0" w:lineRule="atLeast"/>
        <w:ind w:left="4"/>
        <w:rPr>
          <w:rFonts w:ascii="Arial" w:eastAsia="Arial" w:hAnsi="Arial"/>
          <w:sz w:val="22"/>
        </w:rPr>
      </w:pPr>
      <w:r>
        <w:rPr>
          <w:rFonts w:ascii="Arial" w:eastAsia="Arial" w:hAnsi="Arial"/>
          <w:sz w:val="22"/>
        </w:rPr>
        <w:t>…</w:t>
      </w:r>
    </w:p>
    <w:p w:rsidR="00000000" w:rsidRDefault="00CF0E0A">
      <w:pPr>
        <w:spacing w:line="0" w:lineRule="atLeast"/>
        <w:ind w:left="4"/>
        <w:rPr>
          <w:rFonts w:ascii="Arial" w:eastAsia="Arial" w:hAnsi="Arial"/>
          <w:sz w:val="22"/>
        </w:rPr>
      </w:pPr>
      <w:r>
        <w:rPr>
          <w:rFonts w:ascii="Arial" w:eastAsia="Arial" w:hAnsi="Arial"/>
          <w:sz w:val="22"/>
        </w:rPr>
        <w:t>I, II y III</w:t>
      </w:r>
      <w:r>
        <w:rPr>
          <w:rFonts w:ascii="Arial" w:eastAsia="Arial" w:hAnsi="Arial"/>
          <w:sz w:val="22"/>
        </w:rPr>
        <w:t>…</w:t>
      </w:r>
    </w:p>
    <w:p w:rsidR="00000000" w:rsidRDefault="00CF0E0A">
      <w:pPr>
        <w:spacing w:line="261" w:lineRule="exact"/>
        <w:rPr>
          <w:rFonts w:ascii="Times New Roman" w:eastAsia="Times New Roman" w:hAnsi="Times New Roman"/>
        </w:rPr>
      </w:pPr>
    </w:p>
    <w:p w:rsidR="00000000" w:rsidRDefault="00CF0E0A">
      <w:pPr>
        <w:spacing w:line="237" w:lineRule="auto"/>
        <w:ind w:left="4"/>
        <w:jc w:val="both"/>
        <w:rPr>
          <w:rFonts w:ascii="Arial" w:eastAsia="Arial" w:hAnsi="Arial"/>
          <w:sz w:val="22"/>
        </w:rPr>
      </w:pPr>
      <w:r>
        <w:rPr>
          <w:rFonts w:ascii="Arial" w:eastAsia="Arial" w:hAnsi="Arial"/>
          <w:sz w:val="22"/>
        </w:rPr>
        <w:t>El Ministerio Público deberá aplicar los criter</w:t>
      </w:r>
      <w:r>
        <w:rPr>
          <w:rFonts w:ascii="Arial" w:eastAsia="Arial" w:hAnsi="Arial"/>
          <w:sz w:val="22"/>
        </w:rPr>
        <w:t>ios de oportunidad y otras facultades discrecionales sobre la base de razones objetivas, libre de estereotipos, con perspectiva de género y sin discriminación, valorando las pautas descritas en cada caso individual, según las pautas generales que al efecto</w:t>
      </w:r>
      <w:r>
        <w:rPr>
          <w:rFonts w:ascii="Arial" w:eastAsia="Arial" w:hAnsi="Arial"/>
          <w:sz w:val="22"/>
        </w:rPr>
        <w:t xml:space="preserve"> se hayan dispuesto para la procuración de justicia. En los casos en que se verifique un daño, el Ministerio Público velará por que sea razonablemente reparado, exceptuando de esta disposición los delitos de violencia intrafamiliar, los delitos de carácter</w:t>
      </w:r>
      <w:r>
        <w:rPr>
          <w:rFonts w:ascii="Arial" w:eastAsia="Arial" w:hAnsi="Arial"/>
          <w:sz w:val="22"/>
        </w:rPr>
        <w:t xml:space="preserve"> sexual y feminicidio.</w:t>
      </w:r>
    </w:p>
    <w:p w:rsidR="00000000" w:rsidRDefault="00CF0E0A">
      <w:pPr>
        <w:spacing w:line="262" w:lineRule="exact"/>
        <w:rPr>
          <w:rFonts w:ascii="Times New Roman" w:eastAsia="Times New Roman" w:hAnsi="Times New Roman"/>
        </w:rPr>
      </w:pPr>
    </w:p>
    <w:p w:rsidR="00000000" w:rsidRDefault="00CF0E0A">
      <w:pPr>
        <w:spacing w:line="0" w:lineRule="atLeast"/>
        <w:ind w:left="4"/>
        <w:rPr>
          <w:rFonts w:ascii="Arial" w:eastAsia="Arial" w:hAnsi="Arial"/>
          <w:b/>
          <w:sz w:val="22"/>
          <w:u w:val="single"/>
        </w:rPr>
      </w:pPr>
      <w:r>
        <w:rPr>
          <w:rFonts w:ascii="Arial" w:eastAsia="Arial" w:hAnsi="Arial"/>
          <w:b/>
          <w:sz w:val="22"/>
          <w:u w:val="single"/>
        </w:rPr>
        <w:t>Página 4</w:t>
      </w:r>
    </w:p>
    <w:p w:rsidR="00000000" w:rsidRDefault="00CF0E0A">
      <w:pPr>
        <w:spacing w:line="0" w:lineRule="atLeast"/>
        <w:ind w:left="4"/>
        <w:rPr>
          <w:rFonts w:ascii="Arial" w:eastAsia="Arial" w:hAnsi="Arial"/>
          <w:sz w:val="22"/>
        </w:rPr>
      </w:pPr>
      <w:r>
        <w:rPr>
          <w:rFonts w:ascii="Arial" w:eastAsia="Arial" w:hAnsi="Arial"/>
          <w:b/>
          <w:sz w:val="22"/>
        </w:rPr>
        <w:t>DEBE DECIR</w:t>
      </w:r>
      <w:r>
        <w:rPr>
          <w:rFonts w:ascii="Arial" w:eastAsia="Arial" w:hAnsi="Arial"/>
          <w:sz w:val="22"/>
        </w:rPr>
        <w:t>:</w:t>
      </w:r>
    </w:p>
    <w:p w:rsidR="00000000" w:rsidRDefault="00CF0E0A">
      <w:pPr>
        <w:spacing w:line="252" w:lineRule="exact"/>
        <w:rPr>
          <w:rFonts w:ascii="Times New Roman" w:eastAsia="Times New Roman" w:hAnsi="Times New Roman"/>
        </w:rPr>
      </w:pPr>
    </w:p>
    <w:p w:rsidR="00000000" w:rsidRDefault="00CF0E0A">
      <w:pPr>
        <w:spacing w:line="0" w:lineRule="atLeast"/>
        <w:ind w:left="4"/>
        <w:rPr>
          <w:rFonts w:ascii="Arial" w:eastAsia="Arial" w:hAnsi="Arial"/>
          <w:sz w:val="22"/>
        </w:rPr>
      </w:pPr>
      <w:r>
        <w:rPr>
          <w:rFonts w:ascii="Arial" w:eastAsia="Arial" w:hAnsi="Arial"/>
          <w:sz w:val="22"/>
        </w:rPr>
        <w:t xml:space="preserve">Artículo 196. </w:t>
      </w:r>
      <w:r>
        <w:rPr>
          <w:rFonts w:ascii="Arial" w:eastAsia="Arial" w:hAnsi="Arial"/>
          <w:sz w:val="22"/>
        </w:rPr>
        <w:t>…</w:t>
      </w:r>
    </w:p>
    <w:p w:rsidR="00000000" w:rsidRDefault="00CF0E0A">
      <w:pPr>
        <w:spacing w:line="0" w:lineRule="atLeast"/>
        <w:ind w:left="4"/>
        <w:rPr>
          <w:rFonts w:ascii="Arial" w:eastAsia="Arial" w:hAnsi="Arial"/>
          <w:sz w:val="22"/>
        </w:rPr>
      </w:pPr>
      <w:r>
        <w:rPr>
          <w:rFonts w:ascii="Arial" w:eastAsia="Arial" w:hAnsi="Arial"/>
          <w:sz w:val="22"/>
        </w:rPr>
        <w:t>…</w:t>
      </w:r>
    </w:p>
    <w:p w:rsidR="00000000" w:rsidRDefault="00CF0E0A">
      <w:pPr>
        <w:spacing w:line="238" w:lineRule="auto"/>
        <w:ind w:left="4"/>
        <w:rPr>
          <w:rFonts w:ascii="Arial" w:eastAsia="Arial" w:hAnsi="Arial"/>
          <w:sz w:val="22"/>
        </w:rPr>
      </w:pPr>
      <w:r>
        <w:rPr>
          <w:rFonts w:ascii="Arial" w:eastAsia="Arial" w:hAnsi="Arial"/>
          <w:sz w:val="22"/>
        </w:rPr>
        <w:t>…</w:t>
      </w:r>
    </w:p>
    <w:p w:rsidR="00000000" w:rsidRDefault="00CF0E0A">
      <w:pPr>
        <w:spacing w:line="0" w:lineRule="atLeast"/>
        <w:ind w:left="4"/>
        <w:rPr>
          <w:rFonts w:ascii="Arial" w:eastAsia="Arial" w:hAnsi="Arial"/>
          <w:sz w:val="22"/>
        </w:rPr>
      </w:pPr>
      <w:r>
        <w:rPr>
          <w:rFonts w:ascii="Arial" w:eastAsia="Arial" w:hAnsi="Arial"/>
          <w:sz w:val="22"/>
        </w:rPr>
        <w:t>I, II y III</w:t>
      </w:r>
      <w:r>
        <w:rPr>
          <w:rFonts w:ascii="Arial" w:eastAsia="Arial" w:hAnsi="Arial"/>
          <w:sz w:val="22"/>
        </w:rPr>
        <w:t>…</w:t>
      </w:r>
    </w:p>
    <w:p w:rsidR="00000000" w:rsidRDefault="00CF0E0A">
      <w:pPr>
        <w:spacing w:line="263" w:lineRule="exact"/>
        <w:rPr>
          <w:rFonts w:ascii="Times New Roman" w:eastAsia="Times New Roman" w:hAnsi="Times New Roman"/>
        </w:rPr>
      </w:pPr>
    </w:p>
    <w:p w:rsidR="00000000" w:rsidRDefault="00CF0E0A">
      <w:pPr>
        <w:spacing w:line="238" w:lineRule="auto"/>
        <w:ind w:left="4"/>
        <w:jc w:val="both"/>
        <w:rPr>
          <w:rFonts w:ascii="Arial" w:eastAsia="Arial" w:hAnsi="Arial"/>
          <w:sz w:val="22"/>
        </w:rPr>
      </w:pPr>
      <w:r>
        <w:rPr>
          <w:rFonts w:ascii="Arial" w:eastAsia="Arial" w:hAnsi="Arial"/>
          <w:sz w:val="22"/>
        </w:rPr>
        <w:t>El Ministerio Público deberá aplicar los criterios de oportunidad y otras facultades discrecionales sobre la base de razones objetivas, libre de estereotipos, con perspectiva d</w:t>
      </w:r>
      <w:r>
        <w:rPr>
          <w:rFonts w:ascii="Arial" w:eastAsia="Arial" w:hAnsi="Arial"/>
          <w:sz w:val="22"/>
        </w:rPr>
        <w:t xml:space="preserve">e género y sin discriminación, valorando las pautas descritas en cada paso individual, según las pautas generales que al efecto se hayan dispuesto para la procuración de justicia. Exceptuando de esta disposición los delitos de violencia intrafamiliar, los </w:t>
      </w:r>
      <w:r>
        <w:rPr>
          <w:rFonts w:ascii="Arial" w:eastAsia="Arial" w:hAnsi="Arial"/>
          <w:sz w:val="22"/>
        </w:rPr>
        <w:t>delitos de carácter sexual y feminicidio. En los casos en que se verifique un daño, el Ministerio Público velará porque sea razonablemente reparado.</w:t>
      </w:r>
    </w:p>
    <w:p w:rsidR="00000000" w:rsidRDefault="00CF0E0A">
      <w:pPr>
        <w:spacing w:line="259" w:lineRule="exact"/>
        <w:rPr>
          <w:rFonts w:ascii="Times New Roman" w:eastAsia="Times New Roman" w:hAnsi="Times New Roman"/>
        </w:rPr>
      </w:pPr>
    </w:p>
    <w:p w:rsidR="00000000" w:rsidRDefault="00CF0E0A">
      <w:pPr>
        <w:spacing w:line="0" w:lineRule="atLeast"/>
        <w:ind w:right="16"/>
        <w:jc w:val="center"/>
        <w:rPr>
          <w:rFonts w:ascii="Arial" w:eastAsia="Arial" w:hAnsi="Arial"/>
          <w:b/>
          <w:sz w:val="22"/>
        </w:rPr>
      </w:pPr>
      <w:r>
        <w:rPr>
          <w:rFonts w:ascii="Arial" w:eastAsia="Arial" w:hAnsi="Arial"/>
          <w:b/>
          <w:sz w:val="22"/>
        </w:rPr>
        <w:t>DECRETO No. 1955</w:t>
      </w:r>
    </w:p>
    <w:p w:rsidR="00000000" w:rsidRDefault="00CF0E0A">
      <w:pPr>
        <w:spacing w:line="0" w:lineRule="atLeast"/>
        <w:ind w:right="36"/>
        <w:jc w:val="center"/>
        <w:rPr>
          <w:rFonts w:ascii="Arial" w:eastAsia="Arial" w:hAnsi="Arial"/>
          <w:b/>
          <w:sz w:val="22"/>
        </w:rPr>
      </w:pPr>
      <w:r>
        <w:rPr>
          <w:rFonts w:ascii="Arial" w:eastAsia="Arial" w:hAnsi="Arial"/>
          <w:b/>
          <w:sz w:val="22"/>
        </w:rPr>
        <w:t>APROBADO EL 13 DE FEBRERO DEL 2013</w:t>
      </w:r>
    </w:p>
    <w:p w:rsidR="00000000" w:rsidRDefault="00CF0E0A">
      <w:pPr>
        <w:spacing w:line="235" w:lineRule="auto"/>
        <w:ind w:right="16"/>
        <w:jc w:val="center"/>
        <w:rPr>
          <w:rFonts w:ascii="Arial" w:eastAsia="Arial" w:hAnsi="Arial"/>
          <w:b/>
          <w:sz w:val="22"/>
        </w:rPr>
      </w:pPr>
      <w:r>
        <w:rPr>
          <w:rFonts w:ascii="Arial" w:eastAsia="Arial" w:hAnsi="Arial"/>
          <w:b/>
          <w:sz w:val="22"/>
        </w:rPr>
        <w:t>PUBLICADO EN P.O. EXTRA DEL 20 DE FEBRERO DEL 2013</w:t>
      </w:r>
    </w:p>
    <w:p w:rsidR="00000000" w:rsidRDefault="00CF0E0A">
      <w:pPr>
        <w:spacing w:line="20"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871232" behindDoc="1" locked="0" layoutInCell="1" allowOverlap="1">
                <wp:simplePos x="0" y="0"/>
                <wp:positionH relativeFrom="column">
                  <wp:posOffset>-16510</wp:posOffset>
                </wp:positionH>
                <wp:positionV relativeFrom="paragraph">
                  <wp:posOffset>13970</wp:posOffset>
                </wp:positionV>
                <wp:extent cx="3365500" cy="0"/>
                <wp:effectExtent l="12065" t="13970" r="13335" b="14605"/>
                <wp:wrapNone/>
                <wp:docPr id="10" name="Line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74FA0" id="Line 432" o:spid="_x0000_s1026" style="position:absolute;z-index:-25144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1pt" to="263.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" strokecolor="maroon" strokeweight=".96pt"/>
            </w:pict>
          </mc:Fallback>
        </mc:AlternateContent>
      </w:r>
    </w:p>
    <w:p w:rsidR="00000000" w:rsidRDefault="00CF0E0A">
      <w:pPr>
        <w:spacing w:line="38" w:lineRule="exact"/>
        <w:rPr>
          <w:rFonts w:ascii="Times New Roman" w:eastAsia="Times New Roman" w:hAnsi="Times New Roman"/>
        </w:rPr>
      </w:pPr>
    </w:p>
    <w:tbl>
      <w:tblPr>
        <w:tblW w:w="0" w:type="auto"/>
        <w:tblInd w:w="4"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148" w:history="1">
              <w:r>
                <w:rPr>
                  <w:rFonts w:ascii="Tahoma" w:eastAsia="Tahoma" w:hAnsi="Tahoma"/>
                  <w:b/>
                  <w:color w:val="800000"/>
                  <w:sz w:val="16"/>
                </w:rPr>
                <w:t>www.congresooaxaca.gob.mx</w:t>
              </w:r>
            </w:hyperlink>
          </w:p>
        </w:tc>
        <w:tc>
          <w:tcPr>
            <w:tcW w:w="13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143</w:t>
            </w:r>
          </w:p>
        </w:tc>
      </w:tr>
    </w:tbl>
    <w:p w:rsidR="00000000" w:rsidRDefault="00CF0E0A">
      <w:pPr>
        <w:rPr>
          <w:rFonts w:ascii="Tahoma" w:eastAsia="Tahoma" w:hAnsi="Tahoma"/>
          <w:b/>
          <w:color w:val="800000"/>
          <w:sz w:val="16"/>
        </w:rPr>
        <w:sectPr w:rsidR="00000000">
          <w:pgSz w:w="12240" w:h="15859"/>
          <w:pgMar w:top="876" w:right="1402" w:bottom="417" w:left="1416" w:header="0" w:footer="0" w:gutter="0"/>
          <w:cols w:space="0" w:equalWidth="0">
            <w:col w:w="9424"/>
          </w:cols>
          <w:docGrid w:linePitch="360"/>
        </w:sectPr>
      </w:pPr>
    </w:p>
    <w:p w:rsidR="00000000" w:rsidRDefault="00CF0E0A">
      <w:pPr>
        <w:spacing w:line="0" w:lineRule="atLeast"/>
        <w:ind w:left="1420"/>
        <w:rPr>
          <w:rFonts w:ascii="Tahoma" w:eastAsia="Tahoma" w:hAnsi="Tahoma"/>
          <w:b/>
          <w:color w:val="800000"/>
          <w:sz w:val="14"/>
        </w:rPr>
      </w:pPr>
      <w:bookmarkStart w:id="144" w:name="page144"/>
      <w:bookmarkEnd w:id="144"/>
      <w:r>
        <w:rPr>
          <w:rFonts w:ascii="Tahoma" w:eastAsia="Tahoma" w:hAnsi="Tahoma"/>
          <w:b/>
          <w:noProof/>
          <w:color w:val="800000"/>
          <w:sz w:val="16"/>
        </w:rPr>
        <w:drawing>
          <wp:anchor distT="0" distB="0" distL="114300" distR="114300" simplePos="0" relativeHeight="251872256"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433" name="Imagen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873280" behindDoc="1" locked="0" layoutInCell="1" allowOverlap="1">
                <wp:simplePos x="0" y="0"/>
                <wp:positionH relativeFrom="column">
                  <wp:posOffset>904875</wp:posOffset>
                </wp:positionH>
                <wp:positionV relativeFrom="paragraph">
                  <wp:posOffset>67310</wp:posOffset>
                </wp:positionV>
                <wp:extent cx="2881630" cy="0"/>
                <wp:effectExtent l="19050" t="10160" r="13970" b="18415"/>
                <wp:wrapNone/>
                <wp:docPr id="9" name="Line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1AF30" id="Line 434" o:spid="_x0000_s1026" style="position:absolute;z-index:-25144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3pt" to="298.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 xml:space="preserve">Unidad de Investigaciones </w:t>
      </w:r>
      <w:r>
        <w:rPr>
          <w:rFonts w:ascii="Tahoma" w:eastAsia="Tahoma" w:hAnsi="Tahoma"/>
          <w:b/>
          <w:color w:val="800000"/>
          <w:sz w:val="14"/>
        </w:rPr>
        <w:t>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0"/>
        <w:rPr>
          <w:rFonts w:ascii="Arial" w:eastAsia="Arial" w:hAnsi="Arial"/>
          <w:b/>
          <w:sz w:val="16"/>
        </w:rPr>
      </w:pPr>
      <w:r>
        <w:rPr>
          <w:rFonts w:ascii="Arial" w:eastAsia="Arial" w:hAnsi="Arial"/>
          <w:b/>
          <w:sz w:val="16"/>
        </w:rPr>
        <w:t>PODER</w:t>
      </w:r>
    </w:p>
    <w:p w:rsidR="00000000" w:rsidRDefault="00CF0E0A">
      <w:pPr>
        <w:spacing w:line="237" w:lineRule="auto"/>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330" w:lineRule="exact"/>
        <w:rPr>
          <w:rFonts w:ascii="Times New Roman" w:eastAsia="Times New Roman" w:hAnsi="Times New Roman"/>
        </w:rPr>
      </w:pPr>
    </w:p>
    <w:p w:rsidR="00000000" w:rsidRDefault="00CF0E0A">
      <w:pPr>
        <w:spacing w:line="237" w:lineRule="auto"/>
        <w:ind w:right="320"/>
        <w:rPr>
          <w:rFonts w:ascii="Arial" w:eastAsia="Arial" w:hAnsi="Arial"/>
          <w:sz w:val="22"/>
        </w:rPr>
      </w:pPr>
      <w:r>
        <w:rPr>
          <w:rFonts w:ascii="Arial" w:eastAsia="Arial" w:hAnsi="Arial"/>
          <w:b/>
          <w:sz w:val="22"/>
        </w:rPr>
        <w:t xml:space="preserve">ARTÍCULO ÚNICO.- </w:t>
      </w:r>
      <w:r>
        <w:rPr>
          <w:rFonts w:ascii="Arial" w:eastAsia="Arial" w:hAnsi="Arial"/>
          <w:sz w:val="22"/>
        </w:rPr>
        <w:t>Se</w:t>
      </w:r>
      <w:r>
        <w:rPr>
          <w:rFonts w:ascii="Arial" w:eastAsia="Arial" w:hAnsi="Arial"/>
          <w:b/>
          <w:sz w:val="22"/>
        </w:rPr>
        <w:t xml:space="preserve"> REFORMA </w:t>
      </w:r>
      <w:r>
        <w:rPr>
          <w:rFonts w:ascii="Arial" w:eastAsia="Arial" w:hAnsi="Arial"/>
          <w:sz w:val="22"/>
        </w:rPr>
        <w:t>el artículo Primero Transitorio del Código Procesal Penal</w:t>
      </w:r>
      <w:r>
        <w:rPr>
          <w:rFonts w:ascii="Arial" w:eastAsia="Arial" w:hAnsi="Arial"/>
          <w:b/>
          <w:sz w:val="22"/>
        </w:rPr>
        <w:t xml:space="preserve"> </w:t>
      </w:r>
      <w:r>
        <w:rPr>
          <w:rFonts w:ascii="Arial" w:eastAsia="Arial" w:hAnsi="Arial"/>
          <w:sz w:val="22"/>
        </w:rPr>
        <w:t>para el Estado de Oaxaca.</w:t>
      </w:r>
    </w:p>
    <w:p w:rsidR="00000000" w:rsidRDefault="00CF0E0A">
      <w:pPr>
        <w:spacing w:line="248" w:lineRule="exact"/>
        <w:rPr>
          <w:rFonts w:ascii="Times New Roman" w:eastAsia="Times New Roman" w:hAnsi="Times New Roman"/>
        </w:rPr>
      </w:pPr>
    </w:p>
    <w:p w:rsidR="00000000" w:rsidRDefault="00CF0E0A">
      <w:pPr>
        <w:spacing w:line="0" w:lineRule="atLeast"/>
        <w:ind w:right="20"/>
        <w:jc w:val="center"/>
        <w:rPr>
          <w:rFonts w:ascii="Arial" w:eastAsia="Arial" w:hAnsi="Arial"/>
          <w:b/>
          <w:sz w:val="22"/>
        </w:rPr>
      </w:pPr>
      <w:r>
        <w:rPr>
          <w:rFonts w:ascii="Arial" w:eastAsia="Arial" w:hAnsi="Arial"/>
          <w:b/>
          <w:sz w:val="22"/>
        </w:rPr>
        <w:t>TRANSITORIO</w:t>
      </w:r>
    </w:p>
    <w:p w:rsidR="00000000" w:rsidRDefault="00CF0E0A">
      <w:pPr>
        <w:spacing w:line="262" w:lineRule="exact"/>
        <w:rPr>
          <w:rFonts w:ascii="Times New Roman" w:eastAsia="Times New Roman" w:hAnsi="Times New Roman"/>
        </w:rPr>
      </w:pPr>
    </w:p>
    <w:p w:rsidR="00000000" w:rsidRDefault="00CF0E0A">
      <w:pPr>
        <w:spacing w:line="238" w:lineRule="auto"/>
        <w:ind w:right="80"/>
        <w:rPr>
          <w:rFonts w:ascii="Arial" w:eastAsia="Arial" w:hAnsi="Arial"/>
          <w:sz w:val="22"/>
        </w:rPr>
      </w:pPr>
      <w:r>
        <w:rPr>
          <w:rFonts w:ascii="Arial" w:eastAsia="Arial" w:hAnsi="Arial"/>
          <w:b/>
          <w:sz w:val="22"/>
        </w:rPr>
        <w:t xml:space="preserve">ÚNICO._ </w:t>
      </w:r>
      <w:r>
        <w:rPr>
          <w:rFonts w:ascii="Arial" w:eastAsia="Arial" w:hAnsi="Arial"/>
          <w:sz w:val="22"/>
        </w:rPr>
        <w:t>El presente Decreto entrará en vigor al día siguiente de su publicación en el Periódico</w:t>
      </w:r>
      <w:r>
        <w:rPr>
          <w:rFonts w:ascii="Arial" w:eastAsia="Arial" w:hAnsi="Arial"/>
          <w:b/>
          <w:sz w:val="22"/>
        </w:rPr>
        <w:t xml:space="preserve"> </w:t>
      </w:r>
      <w:r>
        <w:rPr>
          <w:rFonts w:ascii="Arial" w:eastAsia="Arial" w:hAnsi="Arial"/>
          <w:sz w:val="22"/>
        </w:rPr>
        <w:t>Oficial del Gobierno del Estado.</w:t>
      </w:r>
    </w:p>
    <w:p w:rsidR="00000000" w:rsidRDefault="00CF0E0A">
      <w:pPr>
        <w:spacing w:line="200" w:lineRule="exact"/>
        <w:rPr>
          <w:rFonts w:ascii="Times New Roman" w:eastAsia="Times New Roman" w:hAnsi="Times New Roman"/>
        </w:rPr>
      </w:pPr>
    </w:p>
    <w:p w:rsidR="00000000" w:rsidRDefault="00CF0E0A">
      <w:pPr>
        <w:spacing w:line="387" w:lineRule="exact"/>
        <w:rPr>
          <w:rFonts w:ascii="Times New Roman" w:eastAsia="Times New Roman" w:hAnsi="Times New Roman"/>
        </w:rPr>
      </w:pPr>
    </w:p>
    <w:p w:rsidR="00000000" w:rsidRDefault="00CF0E0A">
      <w:pPr>
        <w:spacing w:line="0" w:lineRule="atLeast"/>
        <w:jc w:val="center"/>
        <w:rPr>
          <w:rFonts w:ascii="Arial" w:eastAsia="Arial" w:hAnsi="Arial"/>
          <w:b/>
          <w:sz w:val="22"/>
        </w:rPr>
      </w:pPr>
      <w:r>
        <w:rPr>
          <w:rFonts w:ascii="Arial" w:eastAsia="Arial" w:hAnsi="Arial"/>
          <w:b/>
          <w:sz w:val="22"/>
        </w:rPr>
        <w:t>DECRETO No. 2057</w:t>
      </w:r>
    </w:p>
    <w:p w:rsidR="00000000" w:rsidRDefault="00CF0E0A">
      <w:pPr>
        <w:spacing w:line="1" w:lineRule="exact"/>
        <w:rPr>
          <w:rFonts w:ascii="Times New Roman" w:eastAsia="Times New Roman" w:hAnsi="Times New Roman"/>
        </w:rPr>
      </w:pPr>
    </w:p>
    <w:p w:rsidR="00000000" w:rsidRDefault="00CF0E0A">
      <w:pPr>
        <w:spacing w:line="0" w:lineRule="atLeast"/>
        <w:ind w:right="40"/>
        <w:jc w:val="center"/>
        <w:rPr>
          <w:rFonts w:ascii="Arial" w:eastAsia="Arial" w:hAnsi="Arial"/>
          <w:b/>
          <w:sz w:val="22"/>
        </w:rPr>
      </w:pPr>
      <w:r>
        <w:rPr>
          <w:rFonts w:ascii="Arial" w:eastAsia="Arial" w:hAnsi="Arial"/>
          <w:b/>
          <w:sz w:val="22"/>
        </w:rPr>
        <w:t>APROBADO EL 25 DE SEPTIEMBRE DEL 2013</w:t>
      </w:r>
    </w:p>
    <w:p w:rsidR="00000000" w:rsidRDefault="00CF0E0A">
      <w:pPr>
        <w:spacing w:line="0" w:lineRule="atLeast"/>
        <w:ind w:right="60"/>
        <w:jc w:val="center"/>
        <w:rPr>
          <w:rFonts w:ascii="Arial" w:eastAsia="Arial" w:hAnsi="Arial"/>
          <w:b/>
          <w:sz w:val="22"/>
        </w:rPr>
      </w:pPr>
      <w:r>
        <w:rPr>
          <w:rFonts w:ascii="Arial" w:eastAsia="Arial" w:hAnsi="Arial"/>
          <w:b/>
          <w:sz w:val="22"/>
        </w:rPr>
        <w:t>PUBLICADO EN EL P.O. EXTRA DE FECHA 20 DE DICIEMBRE DEL 2013</w:t>
      </w:r>
    </w:p>
    <w:p w:rsidR="00000000" w:rsidRDefault="00CF0E0A">
      <w:pPr>
        <w:spacing w:line="261" w:lineRule="exact"/>
        <w:rPr>
          <w:rFonts w:ascii="Times New Roman" w:eastAsia="Times New Roman" w:hAnsi="Times New Roman"/>
        </w:rPr>
      </w:pPr>
    </w:p>
    <w:p w:rsidR="00000000" w:rsidRDefault="00CF0E0A">
      <w:pPr>
        <w:spacing w:line="239" w:lineRule="auto"/>
        <w:jc w:val="both"/>
        <w:rPr>
          <w:rFonts w:ascii="Arial" w:eastAsia="Arial" w:hAnsi="Arial"/>
          <w:sz w:val="22"/>
        </w:rPr>
      </w:pPr>
      <w:r>
        <w:rPr>
          <w:rFonts w:ascii="Arial" w:eastAsia="Arial" w:hAnsi="Arial"/>
          <w:sz w:val="22"/>
        </w:rPr>
        <w:t>LIC. GABINO CUÉ MONTEAGUDO, GOBERNADOR CONSTITUCIONAL DEL ESTADO LIBRE Y SOBERANO DE OAXACA, A SUS HAB</w:t>
      </w:r>
      <w:r>
        <w:rPr>
          <w:rFonts w:ascii="Arial" w:eastAsia="Arial" w:hAnsi="Arial"/>
          <w:sz w:val="22"/>
        </w:rPr>
        <w:t xml:space="preserve">ITANTES HACE SABER QUE, CONFORME A LO ORDENADO POR LA SOBERANÍA CONSTITUCIONAL EN EL DECRETO NÚM. 2057 Y DE AUCERDO CON EL SEGUNDO PÁRRAFO DE LA FRACCIÓN VI DEL ARTÍCULO 53, DE LA CONSTITUCIÓN POLÍTICA DEL ESTADO LIBRE Y SOBERANO DE OAXACA, QUE ESTABLECE: </w:t>
      </w:r>
      <w:r>
        <w:rPr>
          <w:rFonts w:ascii="Arial" w:eastAsia="Arial" w:hAnsi="Arial"/>
          <w:sz w:val="22"/>
        </w:rPr>
        <w:t>“</w:t>
      </w:r>
      <w:r>
        <w:rPr>
          <w:rFonts w:ascii="Arial" w:eastAsia="Arial" w:hAnsi="Arial"/>
          <w:sz w:val="22"/>
        </w:rPr>
        <w:t>EN CASO DE QUE EL CONGRESO DEL ESTADO NO RESUELVA EN EL PLAZO IMPRORROGABLE ESTABLECIDO EN ESTA FRACCIÓN, SE TENDRÁN COMO APROBADAS LAS OBSERVACIONES QUE FUERON PRESENTADAS POR EL EJECUTIVO, PARA SURTIR INMEDIATAMENTE LOS EFECTOS CONDUCENTES DE PROMULGACI</w:t>
      </w:r>
      <w:r>
        <w:rPr>
          <w:rFonts w:ascii="Arial" w:eastAsia="Arial" w:hAnsi="Arial"/>
          <w:sz w:val="22"/>
        </w:rPr>
        <w:t>ÓN Y PUBLICACIÓ</w:t>
      </w:r>
      <w:r>
        <w:rPr>
          <w:rFonts w:ascii="Arial" w:eastAsia="Arial" w:hAnsi="Arial"/>
          <w:sz w:val="22"/>
        </w:rPr>
        <w:t>N</w:t>
      </w:r>
      <w:r>
        <w:rPr>
          <w:rFonts w:ascii="Arial" w:eastAsia="Arial" w:hAnsi="Arial"/>
          <w:sz w:val="22"/>
        </w:rPr>
        <w:t>”</w:t>
      </w:r>
      <w:r>
        <w:rPr>
          <w:rFonts w:ascii="Arial" w:eastAsia="Arial" w:hAnsi="Arial"/>
          <w:sz w:val="22"/>
        </w:rPr>
        <w:t>, POR LO QUE OBEDECIENDO EL MANDATO CONSTITUCIONAL, TENGO A BIEN PUBLICAR LAS PARTES OBSERVADAS DEL CITADO DECRETO POR EL QUE SE REFORMAN, ADICIONAN Y DEROGAN DIVERSAS DISPOSICIONES DE LA LEY DE JUSTICIA PARA ADOLESCENTES DEL ESTADO DE OAX</w:t>
      </w:r>
      <w:r>
        <w:rPr>
          <w:rFonts w:ascii="Arial" w:eastAsia="Arial" w:hAnsi="Arial"/>
          <w:sz w:val="22"/>
        </w:rPr>
        <w:t>ACA; DEL CÓDIGO PENAL PARA EL ESTADO LIBRE Y SOBERANO DE OAXACA; DEL CÓDIGO DE PROCEDIMIENTOS PENALES PARA EL ESTADO LIBRE Y SOBERANO DE OAXACA; Y DEL CÓDIGO PROCESAL PENAL PARA EL ESTADO DE OAXACA, EN LOS TÉRMINOS SIGUIENTES:</w:t>
      </w:r>
    </w:p>
    <w:p w:rsidR="00000000" w:rsidRDefault="00CF0E0A">
      <w:pPr>
        <w:spacing w:line="271" w:lineRule="exact"/>
        <w:rPr>
          <w:rFonts w:ascii="Times New Roman" w:eastAsia="Times New Roman" w:hAnsi="Times New Roman"/>
        </w:rPr>
      </w:pPr>
    </w:p>
    <w:p w:rsidR="00000000" w:rsidRDefault="00CF0E0A">
      <w:pPr>
        <w:spacing w:line="238" w:lineRule="auto"/>
        <w:ind w:right="20"/>
        <w:jc w:val="both"/>
        <w:rPr>
          <w:rFonts w:ascii="Arial" w:eastAsia="Arial" w:hAnsi="Arial"/>
          <w:sz w:val="22"/>
        </w:rPr>
      </w:pPr>
      <w:r>
        <w:rPr>
          <w:rFonts w:ascii="Arial" w:eastAsia="Arial" w:hAnsi="Arial"/>
          <w:sz w:val="22"/>
        </w:rPr>
        <w:t>SE REFORMAN, ADICIONAN Y DER</w:t>
      </w:r>
      <w:r>
        <w:rPr>
          <w:rFonts w:ascii="Arial" w:eastAsia="Arial" w:hAnsi="Arial"/>
          <w:sz w:val="22"/>
        </w:rPr>
        <w:t>OGAN DIVERSAS DISPOSICIOES DE LA LEY DE JUSTICIA PARA ADOLESCENTES DEL ESTADO DE OAXACA; DEL CÓDIGO PENAL PARA EL ESTADO LIBRE Y SOBERANO DE OAXACA; DEL CÓDIGO DE PROCEDIMIENTOS PENALES PARA EL ESTADO LIBRE Y SOBERANO DE OAXACA; Y DEL CÓDIGO PROCESAL PENAL</w:t>
      </w:r>
      <w:r>
        <w:rPr>
          <w:rFonts w:ascii="Arial" w:eastAsia="Arial" w:hAnsi="Arial"/>
          <w:sz w:val="22"/>
        </w:rPr>
        <w:t xml:space="preserve"> PARA EL ESTADO DE OAXACA.</w:t>
      </w:r>
    </w:p>
    <w:p w:rsidR="00000000" w:rsidRDefault="00CF0E0A">
      <w:pPr>
        <w:spacing w:line="260" w:lineRule="exact"/>
        <w:rPr>
          <w:rFonts w:ascii="Times New Roman" w:eastAsia="Times New Roman" w:hAnsi="Times New Roman"/>
        </w:rPr>
      </w:pPr>
    </w:p>
    <w:p w:rsidR="00000000" w:rsidRDefault="00CF0E0A">
      <w:pPr>
        <w:spacing w:line="238" w:lineRule="auto"/>
        <w:ind w:right="20"/>
        <w:jc w:val="both"/>
        <w:rPr>
          <w:rFonts w:ascii="Arial" w:eastAsia="Arial" w:hAnsi="Arial"/>
          <w:sz w:val="22"/>
        </w:rPr>
      </w:pPr>
      <w:r>
        <w:rPr>
          <w:rFonts w:ascii="Arial" w:eastAsia="Arial" w:hAnsi="Arial"/>
          <w:b/>
          <w:sz w:val="22"/>
        </w:rPr>
        <w:t xml:space="preserve">ARTÍCULO PRIMERO.- </w:t>
      </w:r>
      <w:r>
        <w:rPr>
          <w:rFonts w:ascii="Arial" w:eastAsia="Arial" w:hAnsi="Arial"/>
          <w:sz w:val="22"/>
        </w:rPr>
        <w:t>Se</w:t>
      </w:r>
      <w:r>
        <w:rPr>
          <w:rFonts w:ascii="Arial" w:eastAsia="Arial" w:hAnsi="Arial"/>
          <w:b/>
          <w:sz w:val="22"/>
        </w:rPr>
        <w:t xml:space="preserve"> REFORMAN </w:t>
      </w:r>
      <w:r>
        <w:rPr>
          <w:rFonts w:ascii="Arial" w:eastAsia="Arial" w:hAnsi="Arial"/>
          <w:sz w:val="22"/>
        </w:rPr>
        <w:t>el segundo párrafo del artículo 42 y la fracción I del</w:t>
      </w:r>
      <w:r>
        <w:rPr>
          <w:rFonts w:ascii="Arial" w:eastAsia="Arial" w:hAnsi="Arial"/>
          <w:b/>
          <w:sz w:val="22"/>
        </w:rPr>
        <w:t xml:space="preserve"> </w:t>
      </w:r>
      <w:r>
        <w:rPr>
          <w:rFonts w:ascii="Arial" w:eastAsia="Arial" w:hAnsi="Arial"/>
          <w:sz w:val="22"/>
        </w:rPr>
        <w:t>artículo 93 de la Ley de Justicia para Adolesce4ntes del Estado de Oaxaca.</w:t>
      </w:r>
    </w:p>
    <w:p w:rsidR="00000000" w:rsidRDefault="00CF0E0A">
      <w:pPr>
        <w:spacing w:line="257" w:lineRule="exact"/>
        <w:rPr>
          <w:rFonts w:ascii="Times New Roman" w:eastAsia="Times New Roman" w:hAnsi="Times New Roman"/>
        </w:rPr>
      </w:pPr>
    </w:p>
    <w:p w:rsidR="00000000" w:rsidRDefault="00CF0E0A">
      <w:pPr>
        <w:spacing w:line="239" w:lineRule="auto"/>
        <w:ind w:right="20"/>
        <w:jc w:val="both"/>
        <w:rPr>
          <w:rFonts w:ascii="Arial" w:eastAsia="Arial" w:hAnsi="Arial"/>
          <w:sz w:val="22"/>
        </w:rPr>
      </w:pPr>
      <w:r>
        <w:rPr>
          <w:rFonts w:ascii="Arial" w:eastAsia="Arial" w:hAnsi="Arial"/>
          <w:b/>
          <w:sz w:val="22"/>
        </w:rPr>
        <w:t xml:space="preserve">ARTÍCULO SEGUNDO.- </w:t>
      </w:r>
      <w:r>
        <w:rPr>
          <w:rFonts w:ascii="Arial" w:eastAsia="Arial" w:hAnsi="Arial"/>
          <w:sz w:val="22"/>
        </w:rPr>
        <w:t>Se</w:t>
      </w:r>
      <w:r>
        <w:rPr>
          <w:rFonts w:ascii="Arial" w:eastAsia="Arial" w:hAnsi="Arial"/>
          <w:b/>
          <w:sz w:val="22"/>
        </w:rPr>
        <w:t xml:space="preserve"> REFORMAN </w:t>
      </w:r>
      <w:r>
        <w:rPr>
          <w:rFonts w:ascii="Arial" w:eastAsia="Arial" w:hAnsi="Arial"/>
          <w:sz w:val="22"/>
        </w:rPr>
        <w:t xml:space="preserve">la fracción VI del artículo 17, la </w:t>
      </w:r>
      <w:r>
        <w:rPr>
          <w:rFonts w:ascii="Arial" w:eastAsia="Arial" w:hAnsi="Arial"/>
          <w:sz w:val="22"/>
        </w:rPr>
        <w:t>denominación del</w:t>
      </w:r>
      <w:r>
        <w:rPr>
          <w:rFonts w:ascii="Arial" w:eastAsia="Arial" w:hAnsi="Arial"/>
          <w:b/>
          <w:sz w:val="22"/>
        </w:rPr>
        <w:t xml:space="preserve"> </w:t>
      </w:r>
      <w:r>
        <w:rPr>
          <w:rFonts w:ascii="Arial" w:eastAsia="Arial" w:hAnsi="Arial"/>
          <w:sz w:val="22"/>
        </w:rPr>
        <w:t>CAPÍTULO VII: Decomiso de instrumentos, objetos y productos del delito, decomiso por valor equivalente o destrucción de cosas peligrosas o nocivas del TÍTULO TERCERO, párrafos primero y segundo del artículo 37, fracción III del artículo 38</w:t>
      </w:r>
      <w:r>
        <w:rPr>
          <w:rFonts w:ascii="Arial" w:eastAsia="Arial" w:hAnsi="Arial"/>
          <w:sz w:val="22"/>
        </w:rPr>
        <w:t>, el párrafo cuarto del artículo 209, primer párrafo del artículo 217 Bis A, último párrafo del artículo 241, primer párrafo del artículo 247, primer párrafo del artículo 348 Bis D, el primer párrafo del artículo 348 Bis E, el primer</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874304" behindDoc="1" locked="0" layoutInCell="1" allowOverlap="1">
                <wp:simplePos x="0" y="0"/>
                <wp:positionH relativeFrom="column">
                  <wp:posOffset>-19050</wp:posOffset>
                </wp:positionH>
                <wp:positionV relativeFrom="paragraph">
                  <wp:posOffset>123190</wp:posOffset>
                </wp:positionV>
                <wp:extent cx="3365500" cy="0"/>
                <wp:effectExtent l="9525" t="8890" r="6350" b="10160"/>
                <wp:wrapNone/>
                <wp:docPr id="8" name="Line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E2231" id="Line 435" o:spid="_x0000_s1026" style="position:absolute;z-index:-25144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7pt" to="263.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" strokecolor="maroon" strokeweight=".96pt"/>
            </w:pict>
          </mc:Fallback>
        </mc:AlternateContent>
      </w:r>
    </w:p>
    <w:p w:rsidR="00000000" w:rsidRDefault="00CF0E0A">
      <w:pPr>
        <w:spacing w:line="210"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149" w:history="1">
              <w:r>
                <w:rPr>
                  <w:rFonts w:ascii="Tahoma" w:eastAsia="Tahoma" w:hAnsi="Tahoma"/>
                  <w:b/>
                  <w:color w:val="800000"/>
                  <w:sz w:val="16"/>
                </w:rPr>
                <w:t>www.congresooaxaca.gob.mx</w:t>
              </w:r>
            </w:hyperlink>
          </w:p>
        </w:tc>
        <w:tc>
          <w:tcPr>
            <w:tcW w:w="13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144</w:t>
            </w:r>
          </w:p>
        </w:tc>
      </w:tr>
    </w:tbl>
    <w:p w:rsidR="00000000" w:rsidRDefault="00CF0E0A">
      <w:pPr>
        <w:rPr>
          <w:rFonts w:ascii="Tahoma" w:eastAsia="Tahoma" w:hAnsi="Tahoma"/>
          <w:b/>
          <w:color w:val="800000"/>
          <w:sz w:val="16"/>
        </w:rPr>
        <w:sectPr w:rsidR="00000000">
          <w:pgSz w:w="12240" w:h="15859"/>
          <w:pgMar w:top="876" w:right="1402" w:bottom="417" w:left="1420" w:header="0" w:footer="0" w:gutter="0"/>
          <w:cols w:space="0" w:equalWidth="0">
            <w:col w:w="9420"/>
          </w:cols>
          <w:docGrid w:linePitch="360"/>
        </w:sectPr>
      </w:pPr>
    </w:p>
    <w:p w:rsidR="00000000" w:rsidRDefault="00CF0E0A">
      <w:pPr>
        <w:spacing w:line="0" w:lineRule="atLeast"/>
        <w:ind w:left="1420"/>
        <w:rPr>
          <w:rFonts w:ascii="Tahoma" w:eastAsia="Tahoma" w:hAnsi="Tahoma"/>
          <w:b/>
          <w:color w:val="800000"/>
          <w:sz w:val="14"/>
        </w:rPr>
      </w:pPr>
      <w:bookmarkStart w:id="145" w:name="page145"/>
      <w:bookmarkEnd w:id="145"/>
      <w:r>
        <w:rPr>
          <w:rFonts w:ascii="Tahoma" w:eastAsia="Tahoma" w:hAnsi="Tahoma"/>
          <w:b/>
          <w:noProof/>
          <w:color w:val="800000"/>
          <w:sz w:val="16"/>
        </w:rPr>
        <w:drawing>
          <wp:anchor distT="0" distB="0" distL="114300" distR="114300" simplePos="0" relativeHeight="251875328"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436" name="Imagen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876352" behindDoc="1" locked="0" layoutInCell="1" allowOverlap="1">
                <wp:simplePos x="0" y="0"/>
                <wp:positionH relativeFrom="column">
                  <wp:posOffset>904875</wp:posOffset>
                </wp:positionH>
                <wp:positionV relativeFrom="paragraph">
                  <wp:posOffset>67310</wp:posOffset>
                </wp:positionV>
                <wp:extent cx="2881630" cy="0"/>
                <wp:effectExtent l="19050" t="10160" r="13970" b="18415"/>
                <wp:wrapNone/>
                <wp:docPr id="7" name="Line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ADA5B" id="Line 437" o:spid="_x0000_s1026" style="position:absolute;z-index:-25144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3pt" to="298.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CI9IAIAAEQEAAAOAAAAZHJzL2Uyb0RvYy54bWysU8GO2jAQvVfqP1i5QxJI2RA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220"/>
        <w:rPr>
          <w:rFonts w:ascii="Arial" w:eastAsia="Arial" w:hAnsi="Arial"/>
          <w:b/>
          <w:sz w:val="16"/>
        </w:rPr>
      </w:pPr>
      <w:r>
        <w:rPr>
          <w:rFonts w:ascii="Arial" w:eastAsia="Arial" w:hAnsi="Arial"/>
          <w:b/>
          <w:sz w:val="16"/>
        </w:rPr>
        <w:t>PODER</w:t>
      </w:r>
    </w:p>
    <w:p w:rsidR="00000000" w:rsidRDefault="00CF0E0A">
      <w:pPr>
        <w:spacing w:line="237" w:lineRule="auto"/>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93" w:lineRule="exact"/>
        <w:rPr>
          <w:rFonts w:ascii="Times New Roman" w:eastAsia="Times New Roman" w:hAnsi="Times New Roman"/>
        </w:rPr>
      </w:pPr>
    </w:p>
    <w:p w:rsidR="00000000" w:rsidRDefault="00CF0E0A">
      <w:pPr>
        <w:spacing w:line="239" w:lineRule="auto"/>
        <w:ind w:right="240"/>
        <w:jc w:val="both"/>
        <w:rPr>
          <w:rFonts w:ascii="Arial" w:eastAsia="Arial" w:hAnsi="Arial"/>
          <w:sz w:val="22"/>
        </w:rPr>
      </w:pPr>
      <w:r>
        <w:rPr>
          <w:rFonts w:ascii="Arial" w:eastAsia="Arial" w:hAnsi="Arial"/>
          <w:sz w:val="22"/>
        </w:rPr>
        <w:t xml:space="preserve">párrafo de la fracción I del artículo 357, artículo 357 Bis, artículo 407 y artículo 408. Se </w:t>
      </w:r>
      <w:r>
        <w:rPr>
          <w:rFonts w:ascii="Arial" w:eastAsia="Arial" w:hAnsi="Arial"/>
          <w:b/>
          <w:sz w:val="22"/>
        </w:rPr>
        <w:t xml:space="preserve">ADICIONAN </w:t>
      </w:r>
      <w:r>
        <w:rPr>
          <w:rFonts w:ascii="Arial" w:eastAsia="Arial" w:hAnsi="Arial"/>
          <w:sz w:val="22"/>
        </w:rPr>
        <w:t>el artículo 38 Bis, al TÍTULO SEGUNDO del Libro Segundo, se adiciona un</w:t>
      </w:r>
      <w:r>
        <w:rPr>
          <w:rFonts w:ascii="Arial" w:eastAsia="Arial" w:hAnsi="Arial"/>
          <w:b/>
          <w:sz w:val="22"/>
        </w:rPr>
        <w:t xml:space="preserve"> </w:t>
      </w:r>
      <w:r>
        <w:rPr>
          <w:rFonts w:ascii="Arial" w:eastAsia="Arial" w:hAnsi="Arial"/>
          <w:sz w:val="22"/>
        </w:rPr>
        <w:t>CAPÍTULO VII: Del Sistema de Seguridad Pública, un artículo 165 Te</w:t>
      </w:r>
      <w:r>
        <w:rPr>
          <w:rFonts w:ascii="Arial" w:eastAsia="Arial" w:hAnsi="Arial"/>
          <w:sz w:val="22"/>
        </w:rPr>
        <w:t>r, un artículo 204 Bis, un artículo 204 Ter, una fracción XLIII y un último párrafo al artículo 208, un párrafo segundo, tercero y cuarto al artículo 217 Bis A, un CAPÍTULO IV BIS: De la Suplantación de Identidad al TÍTULO DÉCIMO, artículo 232 Bis, artícul</w:t>
      </w:r>
      <w:r>
        <w:rPr>
          <w:rFonts w:ascii="Arial" w:eastAsia="Arial" w:hAnsi="Arial"/>
          <w:sz w:val="22"/>
        </w:rPr>
        <w:t>o 232 Bis A, tercer y cuarto párrafo al artículo 264, un tercer párrafo al artículo 291, un segundo párrafo al artículo 318, un segundo párrafo al artículo 348 Bis D recorriéndose el contenido del artículo, un segundo párrafo al artículo 348 Bis E, recorri</w:t>
      </w:r>
      <w:r>
        <w:rPr>
          <w:rFonts w:ascii="Arial" w:eastAsia="Arial" w:hAnsi="Arial"/>
          <w:sz w:val="22"/>
        </w:rPr>
        <w:t>éndose el contenido del artículo, se adiciona un segundo párrafo a la fracción I del</w:t>
      </w:r>
    </w:p>
    <w:p w:rsidR="00000000" w:rsidRDefault="00CF0E0A">
      <w:pPr>
        <w:spacing w:line="78" w:lineRule="exact"/>
        <w:rPr>
          <w:rFonts w:ascii="Times New Roman" w:eastAsia="Times New Roman" w:hAnsi="Times New Roman"/>
        </w:rPr>
      </w:pPr>
    </w:p>
    <w:p w:rsidR="00000000" w:rsidRDefault="00CF0E0A">
      <w:pPr>
        <w:spacing w:line="236" w:lineRule="auto"/>
        <w:ind w:right="240"/>
        <w:rPr>
          <w:rFonts w:ascii="Arial" w:eastAsia="Arial" w:hAnsi="Arial"/>
          <w:b/>
          <w:sz w:val="22"/>
        </w:rPr>
      </w:pPr>
      <w:r>
        <w:rPr>
          <w:rFonts w:ascii="Arial" w:eastAsia="Arial" w:hAnsi="Arial"/>
          <w:sz w:val="22"/>
        </w:rPr>
        <w:t xml:space="preserve">artículo 357, artículo 407 Bis, todos del </w:t>
      </w:r>
      <w:r>
        <w:rPr>
          <w:rFonts w:ascii="Arial" w:eastAsia="Arial" w:hAnsi="Arial"/>
          <w:b/>
          <w:sz w:val="22"/>
        </w:rPr>
        <w:t>Código Penal para el Estado Libre y Soberano de</w:t>
      </w:r>
      <w:r>
        <w:rPr>
          <w:rFonts w:ascii="Arial" w:eastAsia="Arial" w:hAnsi="Arial"/>
          <w:sz w:val="22"/>
        </w:rPr>
        <w:t xml:space="preserve"> </w:t>
      </w:r>
      <w:r>
        <w:rPr>
          <w:rFonts w:ascii="Arial" w:eastAsia="Arial" w:hAnsi="Arial"/>
          <w:b/>
          <w:sz w:val="22"/>
        </w:rPr>
        <w:t>Oaxaca.</w:t>
      </w:r>
    </w:p>
    <w:p w:rsidR="00000000" w:rsidRDefault="00CF0E0A">
      <w:pPr>
        <w:spacing w:line="9" w:lineRule="exact"/>
        <w:rPr>
          <w:rFonts w:ascii="Times New Roman" w:eastAsia="Times New Roman" w:hAnsi="Times New Roman"/>
        </w:rPr>
      </w:pPr>
    </w:p>
    <w:p w:rsidR="00000000" w:rsidRDefault="00CF0E0A">
      <w:pPr>
        <w:spacing w:line="235" w:lineRule="auto"/>
        <w:ind w:right="220"/>
        <w:jc w:val="both"/>
        <w:rPr>
          <w:rFonts w:ascii="Arial" w:eastAsia="Arial" w:hAnsi="Arial"/>
          <w:b/>
          <w:sz w:val="16"/>
          <w:highlight w:val="lightGray"/>
        </w:rPr>
      </w:pPr>
      <w:r>
        <w:rPr>
          <w:rFonts w:ascii="Arial" w:eastAsia="Arial" w:hAnsi="Arial"/>
          <w:b/>
          <w:sz w:val="16"/>
        </w:rPr>
        <w:t>(El artículo segundo del presente decreto se publicó con las observacio</w:t>
      </w:r>
      <w:r>
        <w:rPr>
          <w:rFonts w:ascii="Arial" w:eastAsia="Arial" w:hAnsi="Arial"/>
          <w:b/>
          <w:sz w:val="16"/>
        </w:rPr>
        <w:t>nes realizadas por el poder ejecutivo del Estado por oficio fechado el 12 octubre 2003 y recibido en el H. Congreso del Estado con fecha 17 del mismo mes y año, de conformidad con lo dispuesto en el párrafo segundo de la fracción VI del artículo 53 de la C</w:t>
      </w:r>
      <w:r>
        <w:rPr>
          <w:rFonts w:ascii="Arial" w:eastAsia="Arial" w:hAnsi="Arial"/>
          <w:b/>
          <w:sz w:val="16"/>
        </w:rPr>
        <w:t xml:space="preserve">onstitución Política del Estado </w:t>
      </w:r>
      <w:r>
        <w:rPr>
          <w:rFonts w:ascii="Arial" w:eastAsia="Arial" w:hAnsi="Arial"/>
          <w:b/>
          <w:sz w:val="16"/>
          <w:highlight w:val="lightGray"/>
        </w:rPr>
        <w:t>Libre y Soberano de Oaxaca)</w:t>
      </w:r>
    </w:p>
    <w:p w:rsidR="00000000" w:rsidRDefault="00CF0E0A">
      <w:pPr>
        <w:spacing w:line="20" w:lineRule="exact"/>
        <w:rPr>
          <w:rFonts w:ascii="Times New Roman" w:eastAsia="Times New Roman" w:hAnsi="Times New Roman"/>
        </w:rPr>
      </w:pPr>
      <w:r>
        <w:rPr>
          <w:rFonts w:ascii="Arial" w:eastAsia="Arial" w:hAnsi="Arial"/>
          <w:b/>
          <w:noProof/>
          <w:sz w:val="16"/>
          <w:highlight w:val="lightGray"/>
        </w:rPr>
        <mc:AlternateContent>
          <mc:Choice Requires="wps">
            <w:drawing>
              <wp:anchor distT="0" distB="0" distL="114300" distR="114300" simplePos="0" relativeHeight="251877376" behindDoc="1" locked="0" layoutInCell="1" allowOverlap="1">
                <wp:simplePos x="0" y="0"/>
                <wp:positionH relativeFrom="column">
                  <wp:posOffset>-635</wp:posOffset>
                </wp:positionH>
                <wp:positionV relativeFrom="paragraph">
                  <wp:posOffset>-455930</wp:posOffset>
                </wp:positionV>
                <wp:extent cx="3284855" cy="192405"/>
                <wp:effectExtent l="0" t="1270" r="1905" b="0"/>
                <wp:wrapNone/>
                <wp:docPr id="6" name="Rectangle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4855" cy="192405"/>
                        </a:xfrm>
                        <a:prstGeom prst="rect">
                          <a:avLst/>
                        </a:prstGeom>
                        <a:solidFill>
                          <a:srgbClr val="C0C0C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6308C" id="Rectangle 438" o:spid="_x0000_s1026" style="position:absolute;margin-left:-.05pt;margin-top:-35.9pt;width:258.65pt;height:15.15pt;z-index:-25143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" fillcolor="silver" strokecolor="white"/>
            </w:pict>
          </mc:Fallback>
        </mc:AlternateContent>
      </w:r>
    </w:p>
    <w:p w:rsidR="00000000" w:rsidRDefault="00CF0E0A">
      <w:pPr>
        <w:spacing w:line="247" w:lineRule="exact"/>
        <w:rPr>
          <w:rFonts w:ascii="Times New Roman" w:eastAsia="Times New Roman" w:hAnsi="Times New Roman"/>
        </w:rPr>
      </w:pPr>
    </w:p>
    <w:p w:rsidR="00000000" w:rsidRDefault="00CF0E0A">
      <w:pPr>
        <w:spacing w:line="238" w:lineRule="auto"/>
        <w:ind w:right="220"/>
        <w:jc w:val="both"/>
        <w:rPr>
          <w:rFonts w:ascii="Arial" w:eastAsia="Arial" w:hAnsi="Arial"/>
          <w:b/>
          <w:sz w:val="22"/>
        </w:rPr>
      </w:pPr>
      <w:r>
        <w:rPr>
          <w:rFonts w:ascii="Arial" w:eastAsia="Arial" w:hAnsi="Arial"/>
          <w:b/>
          <w:sz w:val="22"/>
        </w:rPr>
        <w:t xml:space="preserve">ARTÍCULO TERCERO.- </w:t>
      </w:r>
      <w:r>
        <w:rPr>
          <w:rFonts w:ascii="Arial" w:eastAsia="Arial" w:hAnsi="Arial"/>
          <w:sz w:val="22"/>
        </w:rPr>
        <w:t>Se</w:t>
      </w:r>
      <w:r>
        <w:rPr>
          <w:rFonts w:ascii="Arial" w:eastAsia="Arial" w:hAnsi="Arial"/>
          <w:b/>
          <w:sz w:val="22"/>
        </w:rPr>
        <w:t xml:space="preserve"> REFORMAN </w:t>
      </w:r>
      <w:r>
        <w:rPr>
          <w:rFonts w:ascii="Arial" w:eastAsia="Arial" w:hAnsi="Arial"/>
          <w:sz w:val="22"/>
        </w:rPr>
        <w:t>el primer párrafo del artículo 17, artículo 18, párrafo</w:t>
      </w:r>
      <w:r>
        <w:rPr>
          <w:rFonts w:ascii="Arial" w:eastAsia="Arial" w:hAnsi="Arial"/>
          <w:b/>
          <w:sz w:val="22"/>
        </w:rPr>
        <w:t xml:space="preserve"> </w:t>
      </w:r>
      <w:r>
        <w:rPr>
          <w:rFonts w:ascii="Arial" w:eastAsia="Arial" w:hAnsi="Arial"/>
          <w:sz w:val="22"/>
        </w:rPr>
        <w:t xml:space="preserve">27 del artículo 23 Bis A y el párrafo segundo del artículo 442. Se </w:t>
      </w:r>
      <w:r>
        <w:rPr>
          <w:rFonts w:ascii="Arial" w:eastAsia="Arial" w:hAnsi="Arial"/>
          <w:b/>
          <w:sz w:val="22"/>
        </w:rPr>
        <w:t>ADICIONAN</w:t>
      </w:r>
      <w:r>
        <w:rPr>
          <w:rFonts w:ascii="Arial" w:eastAsia="Arial" w:hAnsi="Arial"/>
          <w:sz w:val="22"/>
        </w:rPr>
        <w:t xml:space="preserve"> el artículo 17 Bis, un último</w:t>
      </w:r>
      <w:r>
        <w:rPr>
          <w:rFonts w:ascii="Arial" w:eastAsia="Arial" w:hAnsi="Arial"/>
          <w:sz w:val="22"/>
        </w:rPr>
        <w:t xml:space="preserve"> párrafo al 23 Bis A, un tercer párrafo al artículo 442. Se </w:t>
      </w:r>
      <w:r>
        <w:rPr>
          <w:rFonts w:ascii="Arial" w:eastAsia="Arial" w:hAnsi="Arial"/>
          <w:b/>
          <w:sz w:val="22"/>
        </w:rPr>
        <w:t>DEROGA</w:t>
      </w:r>
      <w:r>
        <w:rPr>
          <w:rFonts w:ascii="Arial" w:eastAsia="Arial" w:hAnsi="Arial"/>
          <w:sz w:val="22"/>
        </w:rPr>
        <w:t xml:space="preserve"> el segundo párrafo del artículo 23 Bis todos del </w:t>
      </w:r>
      <w:r>
        <w:rPr>
          <w:rFonts w:ascii="Arial" w:eastAsia="Arial" w:hAnsi="Arial"/>
          <w:b/>
          <w:sz w:val="22"/>
        </w:rPr>
        <w:t>Código de Procedimientos Penales para el Estado de Oaxaca.</w:t>
      </w:r>
    </w:p>
    <w:p w:rsidR="00000000" w:rsidRDefault="00CF0E0A">
      <w:pPr>
        <w:spacing w:line="261" w:lineRule="exact"/>
        <w:rPr>
          <w:rFonts w:ascii="Times New Roman" w:eastAsia="Times New Roman" w:hAnsi="Times New Roman"/>
        </w:rPr>
      </w:pPr>
    </w:p>
    <w:p w:rsidR="00000000" w:rsidRDefault="00CF0E0A">
      <w:pPr>
        <w:spacing w:line="238" w:lineRule="auto"/>
        <w:ind w:right="240"/>
        <w:jc w:val="both"/>
        <w:rPr>
          <w:rFonts w:ascii="Arial" w:eastAsia="Arial" w:hAnsi="Arial"/>
          <w:sz w:val="22"/>
        </w:rPr>
      </w:pPr>
      <w:r>
        <w:rPr>
          <w:rFonts w:ascii="Arial" w:eastAsia="Arial" w:hAnsi="Arial"/>
          <w:b/>
          <w:sz w:val="22"/>
        </w:rPr>
        <w:t xml:space="preserve">ARTÍCULO CUARTO.- </w:t>
      </w:r>
      <w:r>
        <w:rPr>
          <w:rFonts w:ascii="Arial" w:eastAsia="Arial" w:hAnsi="Arial"/>
          <w:sz w:val="22"/>
        </w:rPr>
        <w:t>Se</w:t>
      </w:r>
      <w:r>
        <w:rPr>
          <w:rFonts w:ascii="Arial" w:eastAsia="Arial" w:hAnsi="Arial"/>
          <w:b/>
          <w:sz w:val="22"/>
        </w:rPr>
        <w:t xml:space="preserve"> REFORMA </w:t>
      </w:r>
      <w:r>
        <w:rPr>
          <w:rFonts w:ascii="Arial" w:eastAsia="Arial" w:hAnsi="Arial"/>
          <w:sz w:val="22"/>
        </w:rPr>
        <w:t>la fracción IX y el último párrafo del artículo 170</w:t>
      </w:r>
      <w:r>
        <w:rPr>
          <w:rFonts w:ascii="Arial" w:eastAsia="Arial" w:hAnsi="Arial"/>
          <w:sz w:val="22"/>
        </w:rPr>
        <w:t xml:space="preserve"> Bis y el</w:t>
      </w:r>
      <w:r>
        <w:rPr>
          <w:rFonts w:ascii="Arial" w:eastAsia="Arial" w:hAnsi="Arial"/>
          <w:b/>
          <w:sz w:val="22"/>
        </w:rPr>
        <w:t xml:space="preserve"> </w:t>
      </w:r>
      <w:r>
        <w:rPr>
          <w:rFonts w:ascii="Arial" w:eastAsia="Arial" w:hAnsi="Arial"/>
          <w:sz w:val="22"/>
        </w:rPr>
        <w:t>sexto párrafo del artículo 193, ambos del Código Procesal Penal para el Estado de Oaxaca.</w:t>
      </w:r>
    </w:p>
    <w:p w:rsidR="00000000" w:rsidRDefault="00CF0E0A">
      <w:pPr>
        <w:spacing w:line="248" w:lineRule="exact"/>
        <w:rPr>
          <w:rFonts w:ascii="Times New Roman" w:eastAsia="Times New Roman" w:hAnsi="Times New Roman"/>
        </w:rPr>
      </w:pPr>
    </w:p>
    <w:p w:rsidR="00000000" w:rsidRDefault="00CF0E0A">
      <w:pPr>
        <w:spacing w:line="0" w:lineRule="atLeast"/>
        <w:ind w:right="240"/>
        <w:jc w:val="center"/>
        <w:rPr>
          <w:rFonts w:ascii="Arial" w:eastAsia="Arial" w:hAnsi="Arial"/>
          <w:b/>
          <w:sz w:val="22"/>
        </w:rPr>
      </w:pPr>
      <w:r>
        <w:rPr>
          <w:rFonts w:ascii="Arial" w:eastAsia="Arial" w:hAnsi="Arial"/>
          <w:b/>
          <w:sz w:val="22"/>
        </w:rPr>
        <w:t>TRANSITORIOS</w:t>
      </w:r>
    </w:p>
    <w:p w:rsidR="00000000" w:rsidRDefault="00CF0E0A">
      <w:pPr>
        <w:spacing w:line="262" w:lineRule="exact"/>
        <w:rPr>
          <w:rFonts w:ascii="Times New Roman" w:eastAsia="Times New Roman" w:hAnsi="Times New Roman"/>
        </w:rPr>
      </w:pPr>
    </w:p>
    <w:p w:rsidR="00000000" w:rsidRDefault="00CF0E0A">
      <w:pPr>
        <w:spacing w:line="237" w:lineRule="auto"/>
        <w:ind w:right="240"/>
        <w:jc w:val="both"/>
        <w:rPr>
          <w:rFonts w:ascii="Arial" w:eastAsia="Arial" w:hAnsi="Arial"/>
          <w:sz w:val="22"/>
        </w:rPr>
      </w:pPr>
      <w:r>
        <w:rPr>
          <w:rFonts w:ascii="Arial" w:eastAsia="Arial" w:hAnsi="Arial"/>
          <w:b/>
          <w:sz w:val="22"/>
        </w:rPr>
        <w:t xml:space="preserve">PRIMERO.- </w:t>
      </w:r>
      <w:r>
        <w:rPr>
          <w:rFonts w:ascii="Arial" w:eastAsia="Arial" w:hAnsi="Arial"/>
          <w:sz w:val="22"/>
        </w:rPr>
        <w:t>El presente Decreto entrará en vigor al día siguiente a su publicación en el Periódico</w:t>
      </w:r>
      <w:r>
        <w:rPr>
          <w:rFonts w:ascii="Arial" w:eastAsia="Arial" w:hAnsi="Arial"/>
          <w:b/>
          <w:sz w:val="22"/>
        </w:rPr>
        <w:t xml:space="preserve"> </w:t>
      </w:r>
      <w:r>
        <w:rPr>
          <w:rFonts w:ascii="Arial" w:eastAsia="Arial" w:hAnsi="Arial"/>
          <w:sz w:val="22"/>
        </w:rPr>
        <w:t>Oficial del Gobierno del Estado de Oaxaca.</w:t>
      </w:r>
    </w:p>
    <w:p w:rsidR="00000000" w:rsidRDefault="00CF0E0A">
      <w:pPr>
        <w:spacing w:line="256" w:lineRule="exact"/>
        <w:rPr>
          <w:rFonts w:ascii="Times New Roman" w:eastAsia="Times New Roman" w:hAnsi="Times New Roman"/>
        </w:rPr>
      </w:pPr>
    </w:p>
    <w:p w:rsidR="00000000" w:rsidRDefault="00CF0E0A">
      <w:pPr>
        <w:spacing w:line="239" w:lineRule="auto"/>
        <w:ind w:right="220"/>
        <w:jc w:val="both"/>
        <w:rPr>
          <w:rFonts w:ascii="Arial" w:eastAsia="Arial" w:hAnsi="Arial"/>
          <w:sz w:val="22"/>
        </w:rPr>
      </w:pPr>
      <w:r>
        <w:rPr>
          <w:rFonts w:ascii="Arial" w:eastAsia="Arial" w:hAnsi="Arial"/>
          <w:b/>
          <w:sz w:val="22"/>
        </w:rPr>
        <w:t xml:space="preserve">SEGUNDO.- </w:t>
      </w:r>
      <w:r>
        <w:rPr>
          <w:rFonts w:ascii="Arial" w:eastAsia="Arial" w:hAnsi="Arial"/>
          <w:sz w:val="22"/>
        </w:rPr>
        <w:t>Los procedimientos penales iniciados antes del entrada en vigor del presente</w:t>
      </w:r>
      <w:r>
        <w:rPr>
          <w:rFonts w:ascii="Arial" w:eastAsia="Arial" w:hAnsi="Arial"/>
          <w:b/>
          <w:sz w:val="22"/>
        </w:rPr>
        <w:t xml:space="preserve"> </w:t>
      </w:r>
      <w:r>
        <w:rPr>
          <w:rFonts w:ascii="Arial" w:eastAsia="Arial" w:hAnsi="Arial"/>
          <w:sz w:val="22"/>
        </w:rPr>
        <w:t xml:space="preserve">decreto, por los delitos contemplados en los artículos 217 Bis A, 241, 247, 348 Bis D, 348 Bis E, 357, 357 Bis, 407 y 408, todos del Código Penal para el Estado Libre y </w:t>
      </w:r>
      <w:r>
        <w:rPr>
          <w:rFonts w:ascii="Arial" w:eastAsia="Arial" w:hAnsi="Arial"/>
          <w:sz w:val="22"/>
        </w:rPr>
        <w:t>Soberano de Oaxaca, se seguirán tramitando hasta su conclusión conforme a las disposiciones vigentes al momento de la comisión de los hechos que le dieron origen. Lo mismo se observará respecto de la ejecución de las penas correspondientes.</w:t>
      </w:r>
    </w:p>
    <w:p w:rsidR="00000000" w:rsidRDefault="00CF0E0A">
      <w:pPr>
        <w:spacing w:line="251" w:lineRule="exact"/>
        <w:rPr>
          <w:rFonts w:ascii="Times New Roman" w:eastAsia="Times New Roman" w:hAnsi="Times New Roman"/>
        </w:rPr>
      </w:pPr>
    </w:p>
    <w:p w:rsidR="00000000" w:rsidRDefault="00CF0E0A">
      <w:pPr>
        <w:spacing w:line="0" w:lineRule="atLeast"/>
        <w:ind w:right="220"/>
        <w:jc w:val="center"/>
        <w:rPr>
          <w:rFonts w:ascii="Arial" w:eastAsia="Arial" w:hAnsi="Arial"/>
          <w:b/>
          <w:sz w:val="22"/>
        </w:rPr>
      </w:pPr>
      <w:r>
        <w:rPr>
          <w:rFonts w:ascii="Arial" w:eastAsia="Arial" w:hAnsi="Arial"/>
          <w:b/>
          <w:sz w:val="22"/>
        </w:rPr>
        <w:t>DECRETO No. 53</w:t>
      </w:r>
      <w:r>
        <w:rPr>
          <w:rFonts w:ascii="Arial" w:eastAsia="Arial" w:hAnsi="Arial"/>
          <w:b/>
          <w:sz w:val="22"/>
        </w:rPr>
        <w:t>2</w:t>
      </w:r>
    </w:p>
    <w:p w:rsidR="00000000" w:rsidRDefault="00CF0E0A">
      <w:pPr>
        <w:spacing w:line="1" w:lineRule="exact"/>
        <w:rPr>
          <w:rFonts w:ascii="Times New Roman" w:eastAsia="Times New Roman" w:hAnsi="Times New Roman"/>
        </w:rPr>
      </w:pPr>
    </w:p>
    <w:p w:rsidR="00000000" w:rsidRDefault="00CF0E0A">
      <w:pPr>
        <w:spacing w:line="0" w:lineRule="atLeast"/>
        <w:ind w:right="240"/>
        <w:jc w:val="center"/>
        <w:rPr>
          <w:rFonts w:ascii="Arial" w:eastAsia="Arial" w:hAnsi="Arial"/>
          <w:b/>
          <w:sz w:val="22"/>
        </w:rPr>
      </w:pPr>
      <w:r>
        <w:rPr>
          <w:rFonts w:ascii="Arial" w:eastAsia="Arial" w:hAnsi="Arial"/>
          <w:b/>
          <w:sz w:val="22"/>
        </w:rPr>
        <w:t>APROBADO EL 27 DE FEBRERO DEL 2014</w:t>
      </w:r>
    </w:p>
    <w:p w:rsidR="00000000" w:rsidRDefault="00CF0E0A">
      <w:pPr>
        <w:spacing w:line="0" w:lineRule="atLeast"/>
        <w:ind w:right="220"/>
        <w:jc w:val="center"/>
        <w:rPr>
          <w:rFonts w:ascii="Arial" w:eastAsia="Arial" w:hAnsi="Arial"/>
          <w:b/>
          <w:sz w:val="22"/>
        </w:rPr>
      </w:pPr>
      <w:r>
        <w:rPr>
          <w:rFonts w:ascii="Arial" w:eastAsia="Arial" w:hAnsi="Arial"/>
          <w:b/>
          <w:sz w:val="22"/>
        </w:rPr>
        <w:t>PUBLICADO EN EL PERIÓDICO OFICIAL EXTRA DEL 28 DE FEBRERO DEL 2014</w:t>
      </w:r>
    </w:p>
    <w:p w:rsidR="00000000" w:rsidRDefault="00CF0E0A">
      <w:pPr>
        <w:spacing w:line="261" w:lineRule="exact"/>
        <w:rPr>
          <w:rFonts w:ascii="Times New Roman" w:eastAsia="Times New Roman" w:hAnsi="Times New Roman"/>
        </w:rPr>
      </w:pPr>
    </w:p>
    <w:p w:rsidR="00000000" w:rsidRDefault="00CF0E0A">
      <w:pPr>
        <w:spacing w:line="236" w:lineRule="auto"/>
        <w:rPr>
          <w:rFonts w:ascii="Arial" w:eastAsia="Arial" w:hAnsi="Arial"/>
          <w:sz w:val="22"/>
        </w:rPr>
      </w:pPr>
      <w:r>
        <w:rPr>
          <w:rFonts w:ascii="Arial" w:eastAsia="Arial" w:hAnsi="Arial"/>
          <w:b/>
          <w:sz w:val="22"/>
        </w:rPr>
        <w:t xml:space="preserve">ARTÍCULO ÚNICO.- </w:t>
      </w:r>
      <w:r>
        <w:rPr>
          <w:rFonts w:ascii="Arial" w:eastAsia="Arial" w:hAnsi="Arial"/>
          <w:sz w:val="22"/>
        </w:rPr>
        <w:t>Se</w:t>
      </w:r>
      <w:r>
        <w:rPr>
          <w:rFonts w:ascii="Arial" w:eastAsia="Arial" w:hAnsi="Arial"/>
          <w:b/>
          <w:sz w:val="22"/>
        </w:rPr>
        <w:t xml:space="preserve"> REFORMA </w:t>
      </w:r>
      <w:r>
        <w:rPr>
          <w:rFonts w:ascii="Arial" w:eastAsia="Arial" w:hAnsi="Arial"/>
          <w:sz w:val="22"/>
        </w:rPr>
        <w:t>el artículo Primero Transitorio del Código Procesal Penal para</w:t>
      </w:r>
      <w:r>
        <w:rPr>
          <w:rFonts w:ascii="Arial" w:eastAsia="Arial" w:hAnsi="Arial"/>
          <w:b/>
          <w:sz w:val="22"/>
        </w:rPr>
        <w:t xml:space="preserve"> </w:t>
      </w:r>
      <w:r>
        <w:rPr>
          <w:rFonts w:ascii="Arial" w:eastAsia="Arial" w:hAnsi="Arial"/>
          <w:sz w:val="22"/>
        </w:rPr>
        <w:t>el Estado de Oaxaca.</w:t>
      </w:r>
    </w:p>
    <w:p w:rsidR="00000000" w:rsidRDefault="00CF0E0A">
      <w:pPr>
        <w:spacing w:line="252" w:lineRule="exact"/>
        <w:rPr>
          <w:rFonts w:ascii="Times New Roman" w:eastAsia="Times New Roman" w:hAnsi="Times New Roman"/>
        </w:rPr>
      </w:pPr>
    </w:p>
    <w:p w:rsidR="00000000" w:rsidRDefault="00CF0E0A">
      <w:pPr>
        <w:spacing w:line="0" w:lineRule="atLeast"/>
        <w:rPr>
          <w:rFonts w:ascii="Arial" w:eastAsia="Arial" w:hAnsi="Arial"/>
          <w:b/>
          <w:sz w:val="22"/>
        </w:rPr>
      </w:pPr>
      <w:r>
        <w:rPr>
          <w:rFonts w:ascii="Arial" w:eastAsia="Arial" w:hAnsi="Arial"/>
          <w:b/>
          <w:sz w:val="22"/>
        </w:rPr>
        <w:t>TRANSITORIO</w:t>
      </w:r>
    </w:p>
    <w:p w:rsidR="00000000" w:rsidRDefault="00CF0E0A">
      <w:pPr>
        <w:spacing w:line="262" w:lineRule="exact"/>
        <w:rPr>
          <w:rFonts w:ascii="Times New Roman" w:eastAsia="Times New Roman" w:hAnsi="Times New Roman"/>
        </w:rPr>
      </w:pPr>
    </w:p>
    <w:p w:rsidR="00000000" w:rsidRDefault="00CF0E0A">
      <w:pPr>
        <w:spacing w:line="236" w:lineRule="auto"/>
        <w:ind w:right="360"/>
        <w:rPr>
          <w:rFonts w:ascii="Arial" w:eastAsia="Arial" w:hAnsi="Arial"/>
          <w:sz w:val="22"/>
        </w:rPr>
      </w:pPr>
      <w:r>
        <w:rPr>
          <w:rFonts w:ascii="Arial" w:eastAsia="Arial" w:hAnsi="Arial"/>
          <w:b/>
          <w:sz w:val="22"/>
        </w:rPr>
        <w:t xml:space="preserve">ÚNICO.- </w:t>
      </w:r>
      <w:r>
        <w:rPr>
          <w:rFonts w:ascii="Arial" w:eastAsia="Arial" w:hAnsi="Arial"/>
          <w:sz w:val="22"/>
        </w:rPr>
        <w:t>El presente Decr</w:t>
      </w:r>
      <w:r>
        <w:rPr>
          <w:rFonts w:ascii="Arial" w:eastAsia="Arial" w:hAnsi="Arial"/>
          <w:sz w:val="22"/>
        </w:rPr>
        <w:t>eto entrará en vigor al día siguiente de su publicación en el Periódico</w:t>
      </w:r>
      <w:r>
        <w:rPr>
          <w:rFonts w:ascii="Arial" w:eastAsia="Arial" w:hAnsi="Arial"/>
          <w:b/>
          <w:sz w:val="22"/>
        </w:rPr>
        <w:t xml:space="preserve"> </w:t>
      </w:r>
      <w:r>
        <w:rPr>
          <w:rFonts w:ascii="Arial" w:eastAsia="Arial" w:hAnsi="Arial"/>
          <w:sz w:val="22"/>
        </w:rPr>
        <w:t>Oficial del Gobierno del Estado de Oaxaca.</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878400" behindDoc="1" locked="0" layoutInCell="1" allowOverlap="1">
                <wp:simplePos x="0" y="0"/>
                <wp:positionH relativeFrom="column">
                  <wp:posOffset>-19050</wp:posOffset>
                </wp:positionH>
                <wp:positionV relativeFrom="paragraph">
                  <wp:posOffset>139065</wp:posOffset>
                </wp:positionV>
                <wp:extent cx="3365500" cy="0"/>
                <wp:effectExtent l="9525" t="15240" r="6350" b="13335"/>
                <wp:wrapNone/>
                <wp:docPr id="5" name="Line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F8F81" id="Line 439" o:spid="_x0000_s1026" style="position:absolute;z-index:-25143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95pt" to="263.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7B8IA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" strokecolor="maroon" strokeweight=".96pt"/>
            </w:pict>
          </mc:Fallback>
        </mc:AlternateContent>
      </w:r>
    </w:p>
    <w:p w:rsidR="00000000" w:rsidRDefault="00CF0E0A">
      <w:pPr>
        <w:spacing w:line="235"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150" w:history="1">
              <w:r>
                <w:rPr>
                  <w:rFonts w:ascii="Tahoma" w:eastAsia="Tahoma" w:hAnsi="Tahoma"/>
                  <w:b/>
                  <w:color w:val="800000"/>
                  <w:sz w:val="16"/>
                </w:rPr>
                <w:t>www.congresooaxaca.gob.mx</w:t>
              </w:r>
            </w:hyperlink>
          </w:p>
        </w:tc>
        <w:tc>
          <w:tcPr>
            <w:tcW w:w="13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145</w:t>
            </w:r>
          </w:p>
        </w:tc>
      </w:tr>
    </w:tbl>
    <w:p w:rsidR="00000000" w:rsidRDefault="00CF0E0A">
      <w:pPr>
        <w:rPr>
          <w:rFonts w:ascii="Tahoma" w:eastAsia="Tahoma" w:hAnsi="Tahoma"/>
          <w:b/>
          <w:color w:val="800000"/>
          <w:sz w:val="16"/>
        </w:rPr>
        <w:sectPr w:rsidR="00000000">
          <w:pgSz w:w="12240" w:h="15859"/>
          <w:pgMar w:top="876" w:right="1182" w:bottom="417" w:left="1420" w:header="0" w:footer="0" w:gutter="0"/>
          <w:cols w:space="0" w:equalWidth="0">
            <w:col w:w="9640"/>
          </w:cols>
          <w:docGrid w:linePitch="360"/>
        </w:sectPr>
      </w:pPr>
    </w:p>
    <w:p w:rsidR="00000000" w:rsidRDefault="00CF0E0A">
      <w:pPr>
        <w:spacing w:line="0" w:lineRule="atLeast"/>
        <w:ind w:left="1560"/>
        <w:rPr>
          <w:rFonts w:ascii="Tahoma" w:eastAsia="Tahoma" w:hAnsi="Tahoma"/>
          <w:b/>
          <w:color w:val="800000"/>
          <w:sz w:val="14"/>
        </w:rPr>
      </w:pPr>
      <w:bookmarkStart w:id="146" w:name="page146"/>
      <w:bookmarkEnd w:id="146"/>
      <w:r>
        <w:rPr>
          <w:rFonts w:ascii="Tahoma" w:eastAsia="Tahoma" w:hAnsi="Tahoma"/>
          <w:b/>
          <w:noProof/>
          <w:color w:val="800000"/>
          <w:sz w:val="16"/>
        </w:rPr>
        <w:drawing>
          <wp:anchor distT="0" distB="0" distL="114300" distR="114300" simplePos="0" relativeHeight="251879424"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440" name="Imagen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560"/>
        <w:rPr>
          <w:rFonts w:ascii="Tahoma" w:eastAsia="Tahoma" w:hAnsi="Tahoma"/>
          <w:b/>
          <w:color w:val="800000"/>
          <w:sz w:val="14"/>
        </w:rPr>
      </w:pPr>
      <w:r>
        <w:rPr>
          <w:rFonts w:ascii="Tahoma" w:eastAsia="Tahoma" w:hAnsi="Tahoma"/>
          <w:b/>
          <w:color w:val="800000"/>
          <w:sz w:val="14"/>
        </w:rPr>
        <w:t>LXI L</w:t>
      </w:r>
      <w:r>
        <w:rPr>
          <w:rFonts w:ascii="Tahoma" w:eastAsia="Tahoma" w:hAnsi="Tahoma"/>
          <w:b/>
          <w:color w:val="800000"/>
          <w:sz w:val="14"/>
        </w:rPr>
        <w:t>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880448" behindDoc="1" locked="0" layoutInCell="1" allowOverlap="1">
                <wp:simplePos x="0" y="0"/>
                <wp:positionH relativeFrom="column">
                  <wp:posOffset>993775</wp:posOffset>
                </wp:positionH>
                <wp:positionV relativeFrom="paragraph">
                  <wp:posOffset>67310</wp:posOffset>
                </wp:positionV>
                <wp:extent cx="2881630" cy="0"/>
                <wp:effectExtent l="12700" t="10160" r="10795" b="18415"/>
                <wp:wrapNone/>
                <wp:docPr id="4" name="Line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BBF4D" id="Line 441" o:spid="_x0000_s1026" style="position:absolute;z-index:-25143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25pt,5.3pt" to="305.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56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560"/>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360"/>
        <w:rPr>
          <w:rFonts w:ascii="Arial" w:eastAsia="Arial" w:hAnsi="Arial"/>
          <w:b/>
          <w:sz w:val="16"/>
        </w:rPr>
      </w:pPr>
      <w:r>
        <w:rPr>
          <w:rFonts w:ascii="Arial" w:eastAsia="Arial" w:hAnsi="Arial"/>
          <w:b/>
          <w:sz w:val="16"/>
        </w:rPr>
        <w:t>PODER</w:t>
      </w:r>
    </w:p>
    <w:p w:rsidR="00000000" w:rsidRDefault="00CF0E0A">
      <w:pPr>
        <w:spacing w:line="237" w:lineRule="auto"/>
        <w:ind w:left="140"/>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334" w:lineRule="exact"/>
        <w:rPr>
          <w:rFonts w:ascii="Times New Roman" w:eastAsia="Times New Roman" w:hAnsi="Times New Roman"/>
        </w:rPr>
      </w:pPr>
    </w:p>
    <w:p w:rsidR="00000000" w:rsidRDefault="00CF0E0A">
      <w:pPr>
        <w:spacing w:line="0" w:lineRule="atLeast"/>
        <w:ind w:right="260"/>
        <w:jc w:val="center"/>
        <w:rPr>
          <w:rFonts w:ascii="Arial" w:eastAsia="Arial" w:hAnsi="Arial"/>
          <w:b/>
          <w:sz w:val="22"/>
        </w:rPr>
      </w:pPr>
      <w:r>
        <w:rPr>
          <w:rFonts w:ascii="Arial" w:eastAsia="Arial" w:hAnsi="Arial"/>
          <w:b/>
          <w:sz w:val="22"/>
        </w:rPr>
        <w:t>DECRETO No. 637</w:t>
      </w:r>
    </w:p>
    <w:p w:rsidR="00000000" w:rsidRDefault="00CF0E0A">
      <w:pPr>
        <w:spacing w:line="0" w:lineRule="atLeast"/>
        <w:ind w:right="260"/>
        <w:jc w:val="center"/>
        <w:rPr>
          <w:rFonts w:ascii="Arial" w:eastAsia="Arial" w:hAnsi="Arial"/>
          <w:b/>
          <w:sz w:val="22"/>
        </w:rPr>
      </w:pPr>
      <w:r>
        <w:rPr>
          <w:rFonts w:ascii="Arial" w:eastAsia="Arial" w:hAnsi="Arial"/>
          <w:b/>
          <w:sz w:val="22"/>
        </w:rPr>
        <w:t>APROBADO EL 22 DE OCTUBRE DEL 2014</w:t>
      </w:r>
    </w:p>
    <w:p w:rsidR="00000000" w:rsidRDefault="00CF0E0A">
      <w:pPr>
        <w:spacing w:line="0" w:lineRule="atLeast"/>
        <w:ind w:right="260"/>
        <w:jc w:val="center"/>
        <w:rPr>
          <w:rFonts w:ascii="Arial" w:eastAsia="Arial" w:hAnsi="Arial"/>
          <w:b/>
          <w:sz w:val="22"/>
        </w:rPr>
      </w:pPr>
      <w:r>
        <w:rPr>
          <w:rFonts w:ascii="Arial" w:eastAsia="Arial" w:hAnsi="Arial"/>
          <w:b/>
          <w:sz w:val="22"/>
        </w:rPr>
        <w:t>PUBLICADO EN EL PERIÓDICO OFICIAL No. 44 QUINTA SECC</w:t>
      </w:r>
      <w:r>
        <w:rPr>
          <w:rFonts w:ascii="Arial" w:eastAsia="Arial" w:hAnsi="Arial"/>
          <w:b/>
          <w:sz w:val="22"/>
        </w:rPr>
        <w:t>IÓN</w:t>
      </w:r>
    </w:p>
    <w:p w:rsidR="00000000" w:rsidRDefault="00CF0E0A">
      <w:pPr>
        <w:spacing w:line="0" w:lineRule="atLeast"/>
        <w:ind w:right="260"/>
        <w:jc w:val="center"/>
        <w:rPr>
          <w:rFonts w:ascii="Arial" w:eastAsia="Arial" w:hAnsi="Arial"/>
          <w:b/>
          <w:sz w:val="22"/>
        </w:rPr>
      </w:pPr>
      <w:r>
        <w:rPr>
          <w:rFonts w:ascii="Arial" w:eastAsia="Arial" w:hAnsi="Arial"/>
          <w:b/>
          <w:sz w:val="22"/>
        </w:rPr>
        <w:t>DEL 1 DE NOVIEMBRE DEL 2014</w:t>
      </w:r>
    </w:p>
    <w:p w:rsidR="00000000" w:rsidRDefault="00CF0E0A">
      <w:pPr>
        <w:spacing w:line="261" w:lineRule="exact"/>
        <w:rPr>
          <w:rFonts w:ascii="Times New Roman" w:eastAsia="Times New Roman" w:hAnsi="Times New Roman"/>
        </w:rPr>
      </w:pPr>
    </w:p>
    <w:p w:rsidR="00000000" w:rsidRDefault="00CF0E0A">
      <w:pPr>
        <w:spacing w:line="238" w:lineRule="auto"/>
        <w:ind w:left="140" w:right="40"/>
        <w:rPr>
          <w:rFonts w:ascii="Arial" w:eastAsia="Arial" w:hAnsi="Arial"/>
          <w:sz w:val="22"/>
        </w:rPr>
      </w:pPr>
      <w:r>
        <w:rPr>
          <w:rFonts w:ascii="Arial" w:eastAsia="Arial" w:hAnsi="Arial"/>
          <w:b/>
          <w:sz w:val="22"/>
        </w:rPr>
        <w:t xml:space="preserve">ARTÍCULO PRIMERO.- </w:t>
      </w:r>
      <w:r>
        <w:rPr>
          <w:rFonts w:ascii="Arial" w:eastAsia="Arial" w:hAnsi="Arial"/>
          <w:sz w:val="22"/>
        </w:rPr>
        <w:t>La Sexagésima Segunda Legislatura Constitucional del Estado declara que</w:t>
      </w:r>
      <w:r>
        <w:rPr>
          <w:rFonts w:ascii="Arial" w:eastAsia="Arial" w:hAnsi="Arial"/>
          <w:b/>
          <w:sz w:val="22"/>
        </w:rPr>
        <w:t xml:space="preserve"> </w:t>
      </w:r>
      <w:r>
        <w:rPr>
          <w:rFonts w:ascii="Arial" w:eastAsia="Arial" w:hAnsi="Arial"/>
          <w:sz w:val="22"/>
        </w:rPr>
        <w:t>el Código Nacional de Procedimientos Penales entrará en vigor en el Estado de Oaxaca de manera gradual para todos los delitos tipifi</w:t>
      </w:r>
      <w:r>
        <w:rPr>
          <w:rFonts w:ascii="Arial" w:eastAsia="Arial" w:hAnsi="Arial"/>
          <w:sz w:val="22"/>
        </w:rPr>
        <w:t>cados en el Código Penal por regiones del Estado, de acuerdo a las prevenciones siguientes:</w:t>
      </w:r>
    </w:p>
    <w:p w:rsidR="00000000" w:rsidRDefault="00CF0E0A">
      <w:pPr>
        <w:spacing w:line="200" w:lineRule="exact"/>
        <w:rPr>
          <w:rFonts w:ascii="Times New Roman" w:eastAsia="Times New Roman" w:hAnsi="Times New Roman"/>
        </w:rPr>
      </w:pPr>
    </w:p>
    <w:p w:rsidR="00000000" w:rsidRDefault="00CF0E0A">
      <w:pPr>
        <w:spacing w:line="319" w:lineRule="exact"/>
        <w:rPr>
          <w:rFonts w:ascii="Times New Roman" w:eastAsia="Times New Roman" w:hAnsi="Times New Roman"/>
        </w:rPr>
      </w:pPr>
    </w:p>
    <w:p w:rsidR="00000000" w:rsidRDefault="00CF0E0A">
      <w:pPr>
        <w:numPr>
          <w:ilvl w:val="0"/>
          <w:numId w:val="234"/>
        </w:numPr>
        <w:tabs>
          <w:tab w:val="left" w:pos="500"/>
        </w:tabs>
        <w:spacing w:line="235" w:lineRule="auto"/>
        <w:ind w:left="500" w:right="120" w:hanging="359"/>
        <w:rPr>
          <w:rFonts w:ascii="Arial" w:eastAsia="Arial" w:hAnsi="Arial"/>
          <w:sz w:val="22"/>
        </w:rPr>
      </w:pPr>
      <w:r>
        <w:rPr>
          <w:rFonts w:ascii="Arial" w:eastAsia="Arial" w:hAnsi="Arial"/>
          <w:sz w:val="22"/>
        </w:rPr>
        <w:t>En las regiones de la Sierra Norte y Sierra Sur, a partir del día dos de diciembre del año dos mil quince.</w:t>
      </w:r>
    </w:p>
    <w:p w:rsidR="00000000" w:rsidRDefault="00CF0E0A">
      <w:pPr>
        <w:spacing w:line="8" w:lineRule="exact"/>
        <w:rPr>
          <w:rFonts w:ascii="Arial" w:eastAsia="Arial" w:hAnsi="Arial"/>
          <w:sz w:val="22"/>
        </w:rPr>
      </w:pPr>
    </w:p>
    <w:p w:rsidR="00000000" w:rsidRDefault="00CF0E0A">
      <w:pPr>
        <w:numPr>
          <w:ilvl w:val="0"/>
          <w:numId w:val="234"/>
        </w:numPr>
        <w:tabs>
          <w:tab w:val="left" w:pos="500"/>
        </w:tabs>
        <w:spacing w:line="236" w:lineRule="auto"/>
        <w:ind w:left="500" w:right="620" w:hanging="359"/>
        <w:rPr>
          <w:rFonts w:ascii="Arial" w:eastAsia="Arial" w:hAnsi="Arial"/>
          <w:sz w:val="22"/>
        </w:rPr>
      </w:pPr>
      <w:r>
        <w:rPr>
          <w:rFonts w:ascii="Arial" w:eastAsia="Arial" w:hAnsi="Arial"/>
          <w:sz w:val="22"/>
        </w:rPr>
        <w:t>En las regiones del Istmo, Mixteca, Costa y Cuenca del</w:t>
      </w:r>
      <w:r>
        <w:rPr>
          <w:rFonts w:ascii="Arial" w:eastAsia="Arial" w:hAnsi="Arial"/>
          <w:sz w:val="22"/>
        </w:rPr>
        <w:t xml:space="preserve"> Papaloapan a partir del día dos de febrero del año dos mil dieciséis.</w:t>
      </w:r>
    </w:p>
    <w:p w:rsidR="00000000" w:rsidRDefault="00CF0E0A">
      <w:pPr>
        <w:spacing w:line="1" w:lineRule="exact"/>
        <w:rPr>
          <w:rFonts w:ascii="Arial" w:eastAsia="Arial" w:hAnsi="Arial"/>
          <w:sz w:val="22"/>
        </w:rPr>
      </w:pPr>
    </w:p>
    <w:p w:rsidR="00000000" w:rsidRDefault="00CF0E0A">
      <w:pPr>
        <w:numPr>
          <w:ilvl w:val="0"/>
          <w:numId w:val="234"/>
        </w:numPr>
        <w:tabs>
          <w:tab w:val="left" w:pos="500"/>
        </w:tabs>
        <w:spacing w:line="0" w:lineRule="atLeast"/>
        <w:ind w:left="500" w:hanging="359"/>
        <w:rPr>
          <w:rFonts w:ascii="Arial" w:eastAsia="Arial" w:hAnsi="Arial"/>
          <w:sz w:val="22"/>
        </w:rPr>
      </w:pPr>
      <w:r>
        <w:rPr>
          <w:rFonts w:ascii="Arial" w:eastAsia="Arial" w:hAnsi="Arial"/>
          <w:sz w:val="22"/>
        </w:rPr>
        <w:t>En la región de la Cañada a partir del día dos de marzo del año dos mil dieciséis.</w:t>
      </w:r>
    </w:p>
    <w:p w:rsidR="00000000" w:rsidRDefault="00CF0E0A">
      <w:pPr>
        <w:numPr>
          <w:ilvl w:val="0"/>
          <w:numId w:val="234"/>
        </w:numPr>
        <w:tabs>
          <w:tab w:val="left" w:pos="500"/>
        </w:tabs>
        <w:spacing w:line="0" w:lineRule="atLeast"/>
        <w:ind w:left="500" w:hanging="359"/>
        <w:rPr>
          <w:rFonts w:ascii="Arial" w:eastAsia="Arial" w:hAnsi="Arial"/>
          <w:sz w:val="22"/>
        </w:rPr>
      </w:pPr>
      <w:r>
        <w:rPr>
          <w:rFonts w:ascii="Arial" w:eastAsia="Arial" w:hAnsi="Arial"/>
          <w:sz w:val="22"/>
        </w:rPr>
        <w:t>En la región de Valles Centrales a partir del día tres de mayo del año dos mil dieciséis.</w:t>
      </w:r>
    </w:p>
    <w:p w:rsidR="00000000" w:rsidRDefault="00CF0E0A">
      <w:pPr>
        <w:spacing w:line="257" w:lineRule="exact"/>
        <w:rPr>
          <w:rFonts w:ascii="Times New Roman" w:eastAsia="Times New Roman" w:hAnsi="Times New Roman"/>
        </w:rPr>
      </w:pPr>
    </w:p>
    <w:p w:rsidR="00000000" w:rsidRDefault="00CF0E0A">
      <w:pPr>
        <w:spacing w:line="237" w:lineRule="auto"/>
        <w:ind w:right="380"/>
        <w:rPr>
          <w:rFonts w:ascii="Arial" w:eastAsia="Arial" w:hAnsi="Arial"/>
          <w:sz w:val="22"/>
        </w:rPr>
      </w:pPr>
      <w:r>
        <w:rPr>
          <w:rFonts w:ascii="Arial" w:eastAsia="Arial" w:hAnsi="Arial"/>
          <w:b/>
          <w:sz w:val="22"/>
        </w:rPr>
        <w:t>ARTÍCULO S</w:t>
      </w:r>
      <w:r>
        <w:rPr>
          <w:rFonts w:ascii="Arial" w:eastAsia="Arial" w:hAnsi="Arial"/>
          <w:b/>
          <w:sz w:val="22"/>
        </w:rPr>
        <w:t xml:space="preserve">EGUNDO.- </w:t>
      </w:r>
      <w:r>
        <w:rPr>
          <w:rFonts w:ascii="Arial" w:eastAsia="Arial" w:hAnsi="Arial"/>
          <w:sz w:val="22"/>
        </w:rPr>
        <w:t>Se</w:t>
      </w:r>
      <w:r>
        <w:rPr>
          <w:rFonts w:ascii="Arial" w:eastAsia="Arial" w:hAnsi="Arial"/>
          <w:b/>
          <w:sz w:val="22"/>
        </w:rPr>
        <w:t xml:space="preserve"> REFORMA </w:t>
      </w:r>
      <w:r>
        <w:rPr>
          <w:rFonts w:ascii="Arial" w:eastAsia="Arial" w:hAnsi="Arial"/>
          <w:sz w:val="22"/>
        </w:rPr>
        <w:t>el artículo Primero Transitorio del Código Procesal Penal</w:t>
      </w:r>
      <w:r>
        <w:rPr>
          <w:rFonts w:ascii="Arial" w:eastAsia="Arial" w:hAnsi="Arial"/>
          <w:b/>
          <w:sz w:val="22"/>
        </w:rPr>
        <w:t xml:space="preserve"> </w:t>
      </w:r>
      <w:r>
        <w:rPr>
          <w:rFonts w:ascii="Arial" w:eastAsia="Arial" w:hAnsi="Arial"/>
          <w:sz w:val="22"/>
        </w:rPr>
        <w:t>para el Estado de Oaxaca.</w:t>
      </w:r>
    </w:p>
    <w:p w:rsidR="00000000" w:rsidRDefault="00CF0E0A">
      <w:pPr>
        <w:spacing w:line="253" w:lineRule="exact"/>
        <w:rPr>
          <w:rFonts w:ascii="Times New Roman" w:eastAsia="Times New Roman" w:hAnsi="Times New Roman"/>
        </w:rPr>
      </w:pPr>
    </w:p>
    <w:p w:rsidR="00000000" w:rsidRDefault="00CF0E0A">
      <w:pPr>
        <w:spacing w:line="0" w:lineRule="atLeast"/>
        <w:jc w:val="center"/>
        <w:rPr>
          <w:rFonts w:ascii="Arial" w:eastAsia="Arial" w:hAnsi="Arial"/>
          <w:b/>
          <w:sz w:val="22"/>
        </w:rPr>
      </w:pPr>
      <w:r>
        <w:rPr>
          <w:rFonts w:ascii="Arial" w:eastAsia="Arial" w:hAnsi="Arial"/>
          <w:b/>
          <w:sz w:val="22"/>
        </w:rPr>
        <w:t>ARTÍCULOS TRANSITORIOS:</w:t>
      </w:r>
    </w:p>
    <w:p w:rsidR="00000000" w:rsidRDefault="00CF0E0A">
      <w:pPr>
        <w:spacing w:line="260" w:lineRule="exact"/>
        <w:rPr>
          <w:rFonts w:ascii="Times New Roman" w:eastAsia="Times New Roman" w:hAnsi="Times New Roman"/>
        </w:rPr>
      </w:pPr>
    </w:p>
    <w:p w:rsidR="00000000" w:rsidRDefault="00CF0E0A">
      <w:pPr>
        <w:spacing w:line="237" w:lineRule="auto"/>
        <w:jc w:val="both"/>
        <w:rPr>
          <w:rFonts w:ascii="Arial" w:eastAsia="Arial" w:hAnsi="Arial"/>
          <w:sz w:val="22"/>
        </w:rPr>
      </w:pPr>
      <w:r>
        <w:rPr>
          <w:rFonts w:ascii="Arial" w:eastAsia="Arial" w:hAnsi="Arial"/>
          <w:b/>
          <w:sz w:val="22"/>
        </w:rPr>
        <w:t xml:space="preserve">PRIMERO.- </w:t>
      </w:r>
      <w:r>
        <w:rPr>
          <w:rFonts w:ascii="Arial" w:eastAsia="Arial" w:hAnsi="Arial"/>
          <w:sz w:val="22"/>
        </w:rPr>
        <w:t>El presente Decreto entrará en vigor al día siguiente de su publicación en el Periódico</w:t>
      </w:r>
      <w:r>
        <w:rPr>
          <w:rFonts w:ascii="Arial" w:eastAsia="Arial" w:hAnsi="Arial"/>
          <w:b/>
          <w:sz w:val="22"/>
        </w:rPr>
        <w:t xml:space="preserve"> </w:t>
      </w:r>
      <w:r>
        <w:rPr>
          <w:rFonts w:ascii="Arial" w:eastAsia="Arial" w:hAnsi="Arial"/>
          <w:sz w:val="22"/>
        </w:rPr>
        <w:t>Oficial del Gobierno del Est</w:t>
      </w:r>
      <w:r>
        <w:rPr>
          <w:rFonts w:ascii="Arial" w:eastAsia="Arial" w:hAnsi="Arial"/>
          <w:sz w:val="22"/>
        </w:rPr>
        <w:t>ado.</w:t>
      </w:r>
    </w:p>
    <w:p w:rsidR="00000000" w:rsidRDefault="00CF0E0A">
      <w:pPr>
        <w:spacing w:line="261" w:lineRule="exact"/>
        <w:rPr>
          <w:rFonts w:ascii="Times New Roman" w:eastAsia="Times New Roman" w:hAnsi="Times New Roman"/>
        </w:rPr>
      </w:pPr>
    </w:p>
    <w:p w:rsidR="00000000" w:rsidRDefault="00CF0E0A">
      <w:pPr>
        <w:spacing w:line="238" w:lineRule="auto"/>
        <w:jc w:val="both"/>
        <w:rPr>
          <w:rFonts w:ascii="Arial" w:eastAsia="Arial" w:hAnsi="Arial"/>
          <w:sz w:val="22"/>
        </w:rPr>
      </w:pPr>
      <w:r>
        <w:rPr>
          <w:rFonts w:ascii="Arial" w:eastAsia="Arial" w:hAnsi="Arial"/>
          <w:b/>
          <w:sz w:val="22"/>
        </w:rPr>
        <w:t xml:space="preserve">SEGUNDO.- </w:t>
      </w:r>
      <w:r>
        <w:rPr>
          <w:rFonts w:ascii="Arial" w:eastAsia="Arial" w:hAnsi="Arial"/>
          <w:sz w:val="22"/>
        </w:rPr>
        <w:t>El Código de Procedimientos Penales para el Estado Libre y Soberano de Oaxaca,</w:t>
      </w:r>
      <w:r>
        <w:rPr>
          <w:rFonts w:ascii="Arial" w:eastAsia="Arial" w:hAnsi="Arial"/>
          <w:b/>
          <w:sz w:val="22"/>
        </w:rPr>
        <w:t xml:space="preserve"> </w:t>
      </w:r>
      <w:r>
        <w:rPr>
          <w:rFonts w:ascii="Arial" w:eastAsia="Arial" w:hAnsi="Arial"/>
          <w:sz w:val="22"/>
        </w:rPr>
        <w:t>aprobado mediante decreto 153 y publicado en el Periódico Oficial del Estado el 9 de agosto de 1980 y el Código Procesal Penal para el Estado de Oaxaca, aprobado</w:t>
      </w:r>
      <w:r>
        <w:rPr>
          <w:rFonts w:ascii="Arial" w:eastAsia="Arial" w:hAnsi="Arial"/>
          <w:sz w:val="22"/>
        </w:rPr>
        <w:t xml:space="preserve"> mediante decreto número 308 y publicado en el Periódico Oficial de fecha 9 de septiembre de 2006, quedarán abrogados en términos de la entrada en vigor de manera gradual del Código Nacional de Procedimientos Penales.</w:t>
      </w:r>
    </w:p>
    <w:p w:rsidR="00000000" w:rsidRDefault="00CF0E0A">
      <w:pPr>
        <w:spacing w:line="263" w:lineRule="exact"/>
        <w:rPr>
          <w:rFonts w:ascii="Times New Roman" w:eastAsia="Times New Roman" w:hAnsi="Times New Roman"/>
        </w:rPr>
      </w:pPr>
    </w:p>
    <w:p w:rsidR="00000000" w:rsidRDefault="00CF0E0A">
      <w:pPr>
        <w:spacing w:line="239" w:lineRule="auto"/>
        <w:jc w:val="both"/>
        <w:rPr>
          <w:rFonts w:ascii="Arial" w:eastAsia="Arial" w:hAnsi="Arial"/>
          <w:sz w:val="22"/>
        </w:rPr>
      </w:pPr>
      <w:r>
        <w:rPr>
          <w:rFonts w:ascii="Arial" w:eastAsia="Arial" w:hAnsi="Arial"/>
          <w:b/>
          <w:sz w:val="22"/>
        </w:rPr>
        <w:t xml:space="preserve">TERCERO.- </w:t>
      </w:r>
      <w:r>
        <w:rPr>
          <w:rFonts w:ascii="Arial" w:eastAsia="Arial" w:hAnsi="Arial"/>
          <w:sz w:val="22"/>
        </w:rPr>
        <w:t>Los procedimientos iniciado</w:t>
      </w:r>
      <w:r>
        <w:rPr>
          <w:rFonts w:ascii="Arial" w:eastAsia="Arial" w:hAnsi="Arial"/>
          <w:sz w:val="22"/>
        </w:rPr>
        <w:t>s, que se inicien o se encuentren pendientes de resolución</w:t>
      </w:r>
      <w:r>
        <w:rPr>
          <w:rFonts w:ascii="Arial" w:eastAsia="Arial" w:hAnsi="Arial"/>
          <w:b/>
          <w:sz w:val="22"/>
        </w:rPr>
        <w:t xml:space="preserve"> </w:t>
      </w:r>
      <w:r>
        <w:rPr>
          <w:rFonts w:ascii="Arial" w:eastAsia="Arial" w:hAnsi="Arial"/>
          <w:sz w:val="22"/>
        </w:rPr>
        <w:t xml:space="preserve">por hechos suscitados antes de la entrada en vigor del Código Nacional de Procedimientos Penales, se tramitarán y concluirán conforme a lo establecido en el Código Procesal Penal para el Estado de </w:t>
      </w:r>
      <w:r>
        <w:rPr>
          <w:rFonts w:ascii="Arial" w:eastAsia="Arial" w:hAnsi="Arial"/>
          <w:sz w:val="22"/>
        </w:rPr>
        <w:t>Oaxaca y el Código de Procedimientos Penales para el Estado Libre y Soberano de Oaxaca publicado en el Periódico Oficial.</w:t>
      </w:r>
    </w:p>
    <w:p w:rsidR="00000000" w:rsidRDefault="00CF0E0A">
      <w:pPr>
        <w:spacing w:line="260" w:lineRule="exact"/>
        <w:rPr>
          <w:rFonts w:ascii="Times New Roman" w:eastAsia="Times New Roman" w:hAnsi="Times New Roman"/>
        </w:rPr>
      </w:pPr>
    </w:p>
    <w:p w:rsidR="00000000" w:rsidRDefault="00CF0E0A">
      <w:pPr>
        <w:spacing w:line="238" w:lineRule="auto"/>
        <w:jc w:val="both"/>
        <w:rPr>
          <w:rFonts w:ascii="Arial" w:eastAsia="Arial" w:hAnsi="Arial"/>
          <w:sz w:val="22"/>
        </w:rPr>
      </w:pPr>
      <w:r>
        <w:rPr>
          <w:rFonts w:ascii="Arial" w:eastAsia="Arial" w:hAnsi="Arial"/>
          <w:b/>
          <w:sz w:val="22"/>
        </w:rPr>
        <w:t xml:space="preserve">CUARTO.- </w:t>
      </w:r>
      <w:r>
        <w:rPr>
          <w:rFonts w:ascii="Arial" w:eastAsia="Arial" w:hAnsi="Arial"/>
          <w:sz w:val="22"/>
        </w:rPr>
        <w:t>Los hechos delictuosos de carácter permanente o continuado que se hayan iniciado bajo</w:t>
      </w:r>
      <w:r>
        <w:rPr>
          <w:rFonts w:ascii="Arial" w:eastAsia="Arial" w:hAnsi="Arial"/>
          <w:b/>
          <w:sz w:val="22"/>
        </w:rPr>
        <w:t xml:space="preserve"> </w:t>
      </w:r>
      <w:r>
        <w:rPr>
          <w:rFonts w:ascii="Arial" w:eastAsia="Arial" w:hAnsi="Arial"/>
          <w:sz w:val="22"/>
        </w:rPr>
        <w:t>la vigencia del Código de Procedimient</w:t>
      </w:r>
      <w:r>
        <w:rPr>
          <w:rFonts w:ascii="Arial" w:eastAsia="Arial" w:hAnsi="Arial"/>
          <w:sz w:val="22"/>
        </w:rPr>
        <w:t>os Penales o del Código Procesal Penal y que continúen desarrollándose en un territorio donde se encuentra vigente el Código Nacional de Procedimientos Penales, serán tratados de conformidad con las reglas de las dos primeras legislaciones, según correspon</w:t>
      </w:r>
      <w:r>
        <w:rPr>
          <w:rFonts w:ascii="Arial" w:eastAsia="Arial" w:hAnsi="Arial"/>
          <w:sz w:val="22"/>
        </w:rPr>
        <w:t>da.</w:t>
      </w:r>
    </w:p>
    <w:p w:rsidR="00000000" w:rsidRDefault="00CF0E0A">
      <w:pPr>
        <w:spacing w:line="262" w:lineRule="exact"/>
        <w:rPr>
          <w:rFonts w:ascii="Times New Roman" w:eastAsia="Times New Roman" w:hAnsi="Times New Roman"/>
        </w:rPr>
      </w:pPr>
    </w:p>
    <w:p w:rsidR="00000000" w:rsidRDefault="00CF0E0A">
      <w:pPr>
        <w:spacing w:line="236" w:lineRule="auto"/>
        <w:jc w:val="both"/>
        <w:rPr>
          <w:rFonts w:ascii="Arial" w:eastAsia="Arial" w:hAnsi="Arial"/>
          <w:sz w:val="22"/>
        </w:rPr>
      </w:pPr>
      <w:r>
        <w:rPr>
          <w:rFonts w:ascii="Arial" w:eastAsia="Arial" w:hAnsi="Arial"/>
          <w:b/>
          <w:sz w:val="22"/>
        </w:rPr>
        <w:t xml:space="preserve">QUINTO.- </w:t>
      </w:r>
      <w:r>
        <w:rPr>
          <w:rFonts w:ascii="Arial" w:eastAsia="Arial" w:hAnsi="Arial"/>
          <w:sz w:val="22"/>
        </w:rPr>
        <w:t>En caso de que las partidas presupuestales lo permitan, los períodos para que entre en</w:t>
      </w:r>
      <w:r>
        <w:rPr>
          <w:rFonts w:ascii="Arial" w:eastAsia="Arial" w:hAnsi="Arial"/>
          <w:b/>
          <w:sz w:val="22"/>
        </w:rPr>
        <w:t xml:space="preserve"> </w:t>
      </w:r>
      <w:r>
        <w:rPr>
          <w:rFonts w:ascii="Arial" w:eastAsia="Arial" w:hAnsi="Arial"/>
          <w:sz w:val="22"/>
        </w:rPr>
        <w:t>vigencia en las restantes regiones, podrán anticiparse por acuerdo del Consejo de Coordinación para</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881472" behindDoc="1" locked="0" layoutInCell="1" allowOverlap="1">
                <wp:simplePos x="0" y="0"/>
                <wp:positionH relativeFrom="column">
                  <wp:posOffset>69215</wp:posOffset>
                </wp:positionH>
                <wp:positionV relativeFrom="paragraph">
                  <wp:posOffset>6985</wp:posOffset>
                </wp:positionV>
                <wp:extent cx="3366135" cy="0"/>
                <wp:effectExtent l="12065" t="6985" r="12700" b="12065"/>
                <wp:wrapNone/>
                <wp:docPr id="3" name="Line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6135"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9BFD0" id="Line 442" o:spid="_x0000_s1026" style="position:absolute;z-index:-25143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55pt" to="27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WeIIAIAAEQEAAAOAAAAZHJzL2Uyb0RvYy54bWysU02P2jAQvVfqf7B8h3yQpR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" strokecolor="maroon" strokeweight=".96pt"/>
            </w:pict>
          </mc:Fallback>
        </mc:AlternateContent>
      </w:r>
    </w:p>
    <w:p w:rsidR="00000000" w:rsidRDefault="00CF0E0A">
      <w:pPr>
        <w:spacing w:line="26" w:lineRule="exact"/>
        <w:rPr>
          <w:rFonts w:ascii="Times New Roman" w:eastAsia="Times New Roman" w:hAnsi="Times New Roman"/>
        </w:rPr>
      </w:pPr>
    </w:p>
    <w:tbl>
      <w:tblPr>
        <w:tblW w:w="0" w:type="auto"/>
        <w:tblInd w:w="14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151" w:history="1">
              <w:r>
                <w:rPr>
                  <w:rFonts w:ascii="Tahoma" w:eastAsia="Tahoma" w:hAnsi="Tahoma"/>
                  <w:b/>
                  <w:color w:val="800000"/>
                  <w:sz w:val="16"/>
                </w:rPr>
                <w:t>www</w:t>
              </w:r>
              <w:r>
                <w:rPr>
                  <w:rFonts w:ascii="Tahoma" w:eastAsia="Tahoma" w:hAnsi="Tahoma"/>
                  <w:b/>
                  <w:color w:val="800000"/>
                  <w:sz w:val="16"/>
                </w:rPr>
                <w:t>.congresooaxaca.gob.mx</w:t>
              </w:r>
            </w:hyperlink>
          </w:p>
        </w:tc>
        <w:tc>
          <w:tcPr>
            <w:tcW w:w="13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146</w:t>
            </w:r>
          </w:p>
        </w:tc>
      </w:tr>
    </w:tbl>
    <w:p w:rsidR="00000000" w:rsidRDefault="00CF0E0A">
      <w:pPr>
        <w:rPr>
          <w:rFonts w:ascii="Tahoma" w:eastAsia="Tahoma" w:hAnsi="Tahoma"/>
          <w:b/>
          <w:color w:val="800000"/>
          <w:sz w:val="16"/>
        </w:rPr>
        <w:sectPr w:rsidR="00000000">
          <w:pgSz w:w="12240" w:h="15859"/>
          <w:pgMar w:top="876" w:right="1022" w:bottom="417" w:left="1280" w:header="0" w:footer="0" w:gutter="0"/>
          <w:cols w:space="0" w:equalWidth="0">
            <w:col w:w="9940"/>
          </w:cols>
          <w:docGrid w:linePitch="360"/>
        </w:sectPr>
      </w:pPr>
    </w:p>
    <w:p w:rsidR="00000000" w:rsidRDefault="00CF0E0A">
      <w:pPr>
        <w:spacing w:line="0" w:lineRule="atLeast"/>
        <w:ind w:left="1560"/>
        <w:rPr>
          <w:rFonts w:ascii="Tahoma" w:eastAsia="Tahoma" w:hAnsi="Tahoma"/>
          <w:b/>
          <w:color w:val="800000"/>
          <w:sz w:val="14"/>
        </w:rPr>
      </w:pPr>
      <w:bookmarkStart w:id="147" w:name="page147"/>
      <w:bookmarkEnd w:id="147"/>
      <w:r>
        <w:rPr>
          <w:rFonts w:ascii="Tahoma" w:eastAsia="Tahoma" w:hAnsi="Tahoma"/>
          <w:b/>
          <w:noProof/>
          <w:color w:val="800000"/>
          <w:sz w:val="16"/>
        </w:rPr>
        <w:drawing>
          <wp:anchor distT="0" distB="0" distL="114300" distR="114300" simplePos="0" relativeHeight="251882496" behindDoc="1" locked="0" layoutInCell="1" allowOverlap="1">
            <wp:simplePos x="0" y="0"/>
            <wp:positionH relativeFrom="page">
              <wp:posOffset>900430</wp:posOffset>
            </wp:positionH>
            <wp:positionV relativeFrom="page">
              <wp:posOffset>350520</wp:posOffset>
            </wp:positionV>
            <wp:extent cx="360045" cy="426720"/>
            <wp:effectExtent l="0" t="0" r="0" b="0"/>
            <wp:wrapNone/>
            <wp:docPr id="443" name="Imagen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CF0E0A">
      <w:pPr>
        <w:spacing w:line="0" w:lineRule="atLeast"/>
        <w:ind w:left="1560"/>
        <w:rPr>
          <w:rFonts w:ascii="Tahoma" w:eastAsia="Tahoma" w:hAnsi="Tahoma"/>
          <w:b/>
          <w:color w:val="800000"/>
          <w:sz w:val="14"/>
        </w:rPr>
      </w:pPr>
      <w:r>
        <w:rPr>
          <w:rFonts w:ascii="Tahoma" w:eastAsia="Tahoma" w:hAnsi="Tahoma"/>
          <w:b/>
          <w:color w:val="800000"/>
          <w:sz w:val="14"/>
        </w:rPr>
        <w:t>LXI Legislatura Constitucional</w:t>
      </w:r>
    </w:p>
    <w:p w:rsidR="00000000" w:rsidRDefault="00CF0E0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883520" behindDoc="1" locked="0" layoutInCell="1" allowOverlap="1">
                <wp:simplePos x="0" y="0"/>
                <wp:positionH relativeFrom="column">
                  <wp:posOffset>993775</wp:posOffset>
                </wp:positionH>
                <wp:positionV relativeFrom="paragraph">
                  <wp:posOffset>67310</wp:posOffset>
                </wp:positionV>
                <wp:extent cx="2881630" cy="0"/>
                <wp:effectExtent l="12700" t="10160" r="10795" b="18415"/>
                <wp:wrapNone/>
                <wp:docPr id="2" name="Line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line">
                          <a:avLst/>
                        </a:prstGeom>
                        <a:noFill/>
                        <a:ln w="1981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9FCD9" id="Line 444" o:spid="_x0000_s1026" style="position:absolute;z-index:-25143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25pt,5.3pt" to="305.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" strokecolor="maroon" strokeweight="1.56pt"/>
            </w:pict>
          </mc:Fallback>
        </mc:AlternateContent>
      </w:r>
    </w:p>
    <w:p w:rsidR="00000000" w:rsidRDefault="00CF0E0A">
      <w:pPr>
        <w:spacing w:line="148" w:lineRule="exact"/>
        <w:rPr>
          <w:rFonts w:ascii="Times New Roman" w:eastAsia="Times New Roman" w:hAnsi="Times New Roman"/>
        </w:rPr>
      </w:pPr>
    </w:p>
    <w:p w:rsidR="00000000" w:rsidRDefault="00CF0E0A">
      <w:pPr>
        <w:spacing w:line="0" w:lineRule="atLeast"/>
        <w:ind w:left="156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CF0E0A">
      <w:pPr>
        <w:spacing w:line="0" w:lineRule="atLeast"/>
        <w:ind w:left="1560"/>
        <w:rPr>
          <w:rFonts w:ascii="Tahoma" w:eastAsia="Tahoma" w:hAnsi="Tahoma"/>
          <w:b/>
          <w:color w:val="800000"/>
          <w:sz w:val="14"/>
        </w:rPr>
      </w:pPr>
      <w:r>
        <w:rPr>
          <w:rFonts w:ascii="Tahoma" w:eastAsia="Tahoma" w:hAnsi="Tahoma"/>
          <w:b/>
          <w:color w:val="800000"/>
          <w:sz w:val="14"/>
        </w:rPr>
        <w:t>Unidad de Investigaciones Legislativas</w:t>
      </w:r>
    </w:p>
    <w:p w:rsidR="00000000" w:rsidRDefault="00CF0E0A">
      <w:pPr>
        <w:spacing w:line="179" w:lineRule="exact"/>
        <w:rPr>
          <w:rFonts w:ascii="Times New Roman" w:eastAsia="Times New Roman" w:hAnsi="Times New Roman"/>
        </w:rPr>
      </w:pPr>
    </w:p>
    <w:p w:rsidR="00000000" w:rsidRDefault="00CF0E0A">
      <w:pPr>
        <w:spacing w:line="0" w:lineRule="atLeast"/>
        <w:ind w:left="360"/>
        <w:rPr>
          <w:rFonts w:ascii="Arial" w:eastAsia="Arial" w:hAnsi="Arial"/>
          <w:b/>
          <w:sz w:val="16"/>
        </w:rPr>
      </w:pPr>
      <w:r>
        <w:rPr>
          <w:rFonts w:ascii="Arial" w:eastAsia="Arial" w:hAnsi="Arial"/>
          <w:b/>
          <w:sz w:val="16"/>
        </w:rPr>
        <w:t>PODER</w:t>
      </w:r>
    </w:p>
    <w:p w:rsidR="00000000" w:rsidRDefault="00CF0E0A">
      <w:pPr>
        <w:spacing w:line="237" w:lineRule="auto"/>
        <w:ind w:left="140"/>
        <w:rPr>
          <w:rFonts w:ascii="Arial" w:eastAsia="Arial" w:hAnsi="Arial"/>
          <w:b/>
          <w:sz w:val="16"/>
        </w:rPr>
      </w:pPr>
      <w:r>
        <w:rPr>
          <w:rFonts w:ascii="Arial" w:eastAsia="Arial" w:hAnsi="Arial"/>
          <w:b/>
          <w:sz w:val="16"/>
        </w:rPr>
        <w:t>LEGISLATIVO</w:t>
      </w:r>
    </w:p>
    <w:p w:rsidR="00000000" w:rsidRDefault="00CF0E0A">
      <w:pPr>
        <w:spacing w:line="200" w:lineRule="exact"/>
        <w:rPr>
          <w:rFonts w:ascii="Times New Roman" w:eastAsia="Times New Roman" w:hAnsi="Times New Roman"/>
        </w:rPr>
      </w:pPr>
    </w:p>
    <w:p w:rsidR="00000000" w:rsidRDefault="00CF0E0A">
      <w:pPr>
        <w:spacing w:line="284" w:lineRule="exact"/>
        <w:rPr>
          <w:rFonts w:ascii="Times New Roman" w:eastAsia="Times New Roman" w:hAnsi="Times New Roman"/>
        </w:rPr>
      </w:pPr>
    </w:p>
    <w:p w:rsidR="00000000" w:rsidRDefault="00CF0E0A">
      <w:pPr>
        <w:spacing w:line="0" w:lineRule="atLeast"/>
        <w:rPr>
          <w:rFonts w:ascii="Arial" w:eastAsia="Arial" w:hAnsi="Arial"/>
          <w:sz w:val="22"/>
        </w:rPr>
      </w:pPr>
      <w:r>
        <w:rPr>
          <w:rFonts w:ascii="Arial" w:eastAsia="Arial" w:hAnsi="Arial"/>
          <w:sz w:val="22"/>
        </w:rPr>
        <w:t xml:space="preserve">la implementación </w:t>
      </w:r>
      <w:r>
        <w:rPr>
          <w:rFonts w:ascii="Arial" w:eastAsia="Arial" w:hAnsi="Arial"/>
          <w:sz w:val="22"/>
        </w:rPr>
        <w:t>del Sistema Acusatorio.</w:t>
      </w:r>
    </w:p>
    <w:p w:rsidR="00000000" w:rsidRDefault="00CF0E0A">
      <w:pPr>
        <w:spacing w:line="257" w:lineRule="exact"/>
        <w:rPr>
          <w:rFonts w:ascii="Times New Roman" w:eastAsia="Times New Roman" w:hAnsi="Times New Roman"/>
        </w:rPr>
      </w:pPr>
    </w:p>
    <w:p w:rsidR="00000000" w:rsidRDefault="00CF0E0A">
      <w:pPr>
        <w:spacing w:line="239" w:lineRule="auto"/>
        <w:jc w:val="both"/>
        <w:rPr>
          <w:rFonts w:ascii="Arial" w:eastAsia="Arial" w:hAnsi="Arial"/>
          <w:sz w:val="22"/>
        </w:rPr>
      </w:pPr>
      <w:r>
        <w:rPr>
          <w:rFonts w:ascii="Arial" w:eastAsia="Arial" w:hAnsi="Arial"/>
          <w:b/>
          <w:sz w:val="22"/>
        </w:rPr>
        <w:t xml:space="preserve">SEXTO.- </w:t>
      </w:r>
      <w:r>
        <w:rPr>
          <w:rFonts w:ascii="Arial" w:eastAsia="Arial" w:hAnsi="Arial"/>
          <w:sz w:val="22"/>
        </w:rPr>
        <w:t>Comuníquese esta determinación a las Cámaras que componen el Honorable Congreso de</w:t>
      </w:r>
      <w:r>
        <w:rPr>
          <w:rFonts w:ascii="Arial" w:eastAsia="Arial" w:hAnsi="Arial"/>
          <w:b/>
          <w:sz w:val="22"/>
        </w:rPr>
        <w:t xml:space="preserve"> </w:t>
      </w:r>
      <w:r>
        <w:rPr>
          <w:rFonts w:ascii="Arial" w:eastAsia="Arial" w:hAnsi="Arial"/>
          <w:sz w:val="22"/>
        </w:rPr>
        <w:t>la Unión, a las demás Legislaturas Estatales, a la Asamblea Legislativa del Distrito Federal, a la Secretaría Técnica del Consejo de Coordin</w:t>
      </w:r>
      <w:r>
        <w:rPr>
          <w:rFonts w:ascii="Arial" w:eastAsia="Arial" w:hAnsi="Arial"/>
          <w:sz w:val="22"/>
        </w:rPr>
        <w:t>ación para la Implementación del Sistema de Justicia Penal y a la Secretaría Ejecutiva del Consejo de Coordinación para la Implementación del Sistema Acusatorio en el Estado de Oaxaca.</w:t>
      </w:r>
    </w:p>
    <w:p w:rsidR="00000000" w:rsidRDefault="00CF0E0A">
      <w:pPr>
        <w:spacing w:line="260" w:lineRule="exact"/>
        <w:rPr>
          <w:rFonts w:ascii="Times New Roman" w:eastAsia="Times New Roman" w:hAnsi="Times New Roman"/>
        </w:rPr>
      </w:pPr>
    </w:p>
    <w:p w:rsidR="00000000" w:rsidRDefault="00CF0E0A">
      <w:pPr>
        <w:spacing w:line="0" w:lineRule="atLeast"/>
        <w:jc w:val="center"/>
        <w:rPr>
          <w:rFonts w:ascii="Arial" w:eastAsia="Arial" w:hAnsi="Arial"/>
          <w:sz w:val="21"/>
        </w:rPr>
      </w:pPr>
      <w:r>
        <w:rPr>
          <w:rFonts w:ascii="Arial" w:eastAsia="Arial" w:hAnsi="Arial"/>
          <w:b/>
          <w:sz w:val="21"/>
        </w:rPr>
        <w:t xml:space="preserve">SÉPTIMO.- </w:t>
      </w:r>
      <w:r>
        <w:rPr>
          <w:rFonts w:ascii="Arial" w:eastAsia="Arial" w:hAnsi="Arial"/>
          <w:sz w:val="21"/>
        </w:rPr>
        <w:t>Publíquese el presente Decreto en el Periódico Oficial del G</w:t>
      </w:r>
      <w:r>
        <w:rPr>
          <w:rFonts w:ascii="Arial" w:eastAsia="Arial" w:hAnsi="Arial"/>
          <w:sz w:val="21"/>
        </w:rPr>
        <w:t>obierno del Estado de Oaxaca.</w:t>
      </w:r>
    </w:p>
    <w:p w:rsidR="00000000" w:rsidRDefault="00CF0E0A">
      <w:pPr>
        <w:spacing w:line="257" w:lineRule="exact"/>
        <w:rPr>
          <w:rFonts w:ascii="Times New Roman" w:eastAsia="Times New Roman" w:hAnsi="Times New Roman"/>
        </w:rPr>
      </w:pPr>
    </w:p>
    <w:p w:rsidR="00000000" w:rsidRDefault="00CF0E0A">
      <w:pPr>
        <w:spacing w:line="0" w:lineRule="atLeast"/>
        <w:ind w:right="260"/>
        <w:jc w:val="center"/>
        <w:rPr>
          <w:rFonts w:ascii="Arial" w:eastAsia="Arial" w:hAnsi="Arial"/>
          <w:b/>
          <w:sz w:val="22"/>
        </w:rPr>
      </w:pPr>
      <w:r>
        <w:rPr>
          <w:rFonts w:ascii="Arial" w:eastAsia="Arial" w:hAnsi="Arial"/>
          <w:b/>
          <w:sz w:val="22"/>
        </w:rPr>
        <w:t>DECRETO No. 1292</w:t>
      </w:r>
    </w:p>
    <w:p w:rsidR="00000000" w:rsidRDefault="00CF0E0A">
      <w:pPr>
        <w:spacing w:line="0" w:lineRule="atLeast"/>
        <w:ind w:right="240"/>
        <w:jc w:val="center"/>
        <w:rPr>
          <w:rFonts w:ascii="Arial" w:eastAsia="Arial" w:hAnsi="Arial"/>
          <w:b/>
          <w:sz w:val="22"/>
        </w:rPr>
      </w:pPr>
      <w:r>
        <w:rPr>
          <w:rFonts w:ascii="Arial" w:eastAsia="Arial" w:hAnsi="Arial"/>
          <w:b/>
          <w:sz w:val="22"/>
        </w:rPr>
        <w:t>APROBADO EL 14 DE AGOSTO DEL 2015</w:t>
      </w:r>
    </w:p>
    <w:p w:rsidR="00000000" w:rsidRDefault="00CF0E0A">
      <w:pPr>
        <w:spacing w:line="0" w:lineRule="atLeast"/>
        <w:ind w:right="260"/>
        <w:jc w:val="center"/>
        <w:rPr>
          <w:rFonts w:ascii="Arial" w:eastAsia="Arial" w:hAnsi="Arial"/>
          <w:b/>
          <w:sz w:val="22"/>
        </w:rPr>
      </w:pPr>
      <w:r>
        <w:rPr>
          <w:rFonts w:ascii="Arial" w:eastAsia="Arial" w:hAnsi="Arial"/>
          <w:b/>
          <w:sz w:val="22"/>
        </w:rPr>
        <w:t>PUBLICADO EN EL PERIÓDICO OFICIAL EXTRA DEL 31 DE AGOSTO DEL 2015</w:t>
      </w:r>
    </w:p>
    <w:p w:rsidR="00000000" w:rsidRDefault="00CF0E0A">
      <w:pPr>
        <w:spacing w:line="259" w:lineRule="exact"/>
        <w:rPr>
          <w:rFonts w:ascii="Times New Roman" w:eastAsia="Times New Roman" w:hAnsi="Times New Roman"/>
        </w:rPr>
      </w:pPr>
    </w:p>
    <w:p w:rsidR="00000000" w:rsidRDefault="00CF0E0A">
      <w:pPr>
        <w:spacing w:line="237" w:lineRule="auto"/>
        <w:jc w:val="both"/>
        <w:rPr>
          <w:rFonts w:ascii="Arial" w:eastAsia="Arial" w:hAnsi="Arial"/>
          <w:sz w:val="22"/>
        </w:rPr>
      </w:pPr>
      <w:r>
        <w:rPr>
          <w:rFonts w:ascii="Arial" w:eastAsia="Arial" w:hAnsi="Arial"/>
          <w:b/>
          <w:sz w:val="22"/>
        </w:rPr>
        <w:t xml:space="preserve">ARTÍCULO PRIMERO.- </w:t>
      </w:r>
      <w:r>
        <w:rPr>
          <w:rFonts w:ascii="Arial" w:eastAsia="Arial" w:hAnsi="Arial"/>
          <w:sz w:val="22"/>
        </w:rPr>
        <w:t>Se</w:t>
      </w:r>
      <w:r>
        <w:rPr>
          <w:rFonts w:ascii="Arial" w:eastAsia="Arial" w:hAnsi="Arial"/>
          <w:b/>
          <w:sz w:val="22"/>
        </w:rPr>
        <w:t xml:space="preserve"> REFORMAN </w:t>
      </w:r>
      <w:r>
        <w:rPr>
          <w:rFonts w:ascii="Arial" w:eastAsia="Arial" w:hAnsi="Arial"/>
          <w:sz w:val="22"/>
        </w:rPr>
        <w:t>los artículos 372 y 373; se</w:t>
      </w:r>
      <w:r>
        <w:rPr>
          <w:rFonts w:ascii="Arial" w:eastAsia="Arial" w:hAnsi="Arial"/>
          <w:b/>
          <w:sz w:val="22"/>
        </w:rPr>
        <w:t xml:space="preserve"> ADICIONA </w:t>
      </w:r>
      <w:r>
        <w:rPr>
          <w:rFonts w:ascii="Arial" w:eastAsia="Arial" w:hAnsi="Arial"/>
          <w:sz w:val="22"/>
        </w:rPr>
        <w:t>el artículo 374 BIS del</w:t>
      </w:r>
      <w:r>
        <w:rPr>
          <w:rFonts w:ascii="Arial" w:eastAsia="Arial" w:hAnsi="Arial"/>
          <w:b/>
          <w:sz w:val="22"/>
        </w:rPr>
        <w:t xml:space="preserve"> </w:t>
      </w:r>
      <w:r>
        <w:rPr>
          <w:rFonts w:ascii="Arial" w:eastAsia="Arial" w:hAnsi="Arial"/>
          <w:sz w:val="22"/>
        </w:rPr>
        <w:t>Código Penal pa</w:t>
      </w:r>
      <w:r>
        <w:rPr>
          <w:rFonts w:ascii="Arial" w:eastAsia="Arial" w:hAnsi="Arial"/>
          <w:sz w:val="22"/>
        </w:rPr>
        <w:t>ra el Estado Libre y Soberano de Oaxaca.</w:t>
      </w:r>
    </w:p>
    <w:p w:rsidR="00000000" w:rsidRDefault="00CF0E0A">
      <w:pPr>
        <w:spacing w:line="261" w:lineRule="exact"/>
        <w:rPr>
          <w:rFonts w:ascii="Times New Roman" w:eastAsia="Times New Roman" w:hAnsi="Times New Roman"/>
        </w:rPr>
      </w:pPr>
    </w:p>
    <w:p w:rsidR="00000000" w:rsidRDefault="00CF0E0A">
      <w:pPr>
        <w:spacing w:line="236" w:lineRule="auto"/>
        <w:jc w:val="both"/>
        <w:rPr>
          <w:rFonts w:ascii="Arial" w:eastAsia="Arial" w:hAnsi="Arial"/>
          <w:sz w:val="22"/>
        </w:rPr>
      </w:pPr>
      <w:r>
        <w:rPr>
          <w:rFonts w:ascii="Arial" w:eastAsia="Arial" w:hAnsi="Arial"/>
          <w:b/>
          <w:sz w:val="22"/>
        </w:rPr>
        <w:t xml:space="preserve">ARTÍCULO SEGUNDO.- </w:t>
      </w:r>
      <w:r>
        <w:rPr>
          <w:rFonts w:ascii="Arial" w:eastAsia="Arial" w:hAnsi="Arial"/>
          <w:sz w:val="22"/>
        </w:rPr>
        <w:t>Se</w:t>
      </w:r>
      <w:r>
        <w:rPr>
          <w:rFonts w:ascii="Arial" w:eastAsia="Arial" w:hAnsi="Arial"/>
          <w:b/>
          <w:sz w:val="22"/>
        </w:rPr>
        <w:t xml:space="preserve"> ADICIONA </w:t>
      </w:r>
      <w:r>
        <w:rPr>
          <w:rFonts w:ascii="Arial" w:eastAsia="Arial" w:hAnsi="Arial"/>
          <w:sz w:val="22"/>
        </w:rPr>
        <w:t>la fracción XIV al artículo 170 Bis del Código Procesal Penal</w:t>
      </w:r>
      <w:r>
        <w:rPr>
          <w:rFonts w:ascii="Arial" w:eastAsia="Arial" w:hAnsi="Arial"/>
          <w:b/>
          <w:sz w:val="22"/>
        </w:rPr>
        <w:t xml:space="preserve"> </w:t>
      </w:r>
      <w:r>
        <w:rPr>
          <w:rFonts w:ascii="Arial" w:eastAsia="Arial" w:hAnsi="Arial"/>
          <w:sz w:val="22"/>
        </w:rPr>
        <w:t>para el Estado de Oaxaca.</w:t>
      </w:r>
    </w:p>
    <w:p w:rsidR="00000000" w:rsidRDefault="00CF0E0A">
      <w:pPr>
        <w:spacing w:line="255" w:lineRule="exact"/>
        <w:rPr>
          <w:rFonts w:ascii="Times New Roman" w:eastAsia="Times New Roman" w:hAnsi="Times New Roman"/>
        </w:rPr>
      </w:pPr>
    </w:p>
    <w:p w:rsidR="00000000" w:rsidRDefault="00CF0E0A">
      <w:pPr>
        <w:spacing w:line="0" w:lineRule="atLeast"/>
        <w:rPr>
          <w:rFonts w:ascii="Arial" w:eastAsia="Arial" w:hAnsi="Arial"/>
          <w:sz w:val="22"/>
        </w:rPr>
      </w:pPr>
      <w:r>
        <w:rPr>
          <w:rFonts w:ascii="Arial" w:eastAsia="Arial" w:hAnsi="Arial"/>
          <w:sz w:val="22"/>
        </w:rPr>
        <w:t>TRANSITORIO</w:t>
      </w:r>
    </w:p>
    <w:p w:rsidR="00000000" w:rsidRDefault="00CF0E0A">
      <w:pPr>
        <w:spacing w:line="259" w:lineRule="exact"/>
        <w:rPr>
          <w:rFonts w:ascii="Times New Roman" w:eastAsia="Times New Roman" w:hAnsi="Times New Roman"/>
        </w:rPr>
      </w:pPr>
    </w:p>
    <w:p w:rsidR="00000000" w:rsidRDefault="00CF0E0A">
      <w:pPr>
        <w:spacing w:line="236" w:lineRule="auto"/>
        <w:jc w:val="both"/>
        <w:rPr>
          <w:rFonts w:ascii="Arial" w:eastAsia="Arial" w:hAnsi="Arial"/>
          <w:sz w:val="22"/>
        </w:rPr>
      </w:pPr>
      <w:r>
        <w:rPr>
          <w:rFonts w:ascii="Arial" w:eastAsia="Arial" w:hAnsi="Arial"/>
          <w:b/>
          <w:sz w:val="22"/>
        </w:rPr>
        <w:t xml:space="preserve">ÚNICO.- </w:t>
      </w:r>
      <w:r>
        <w:rPr>
          <w:rFonts w:ascii="Arial" w:eastAsia="Arial" w:hAnsi="Arial"/>
          <w:sz w:val="22"/>
        </w:rPr>
        <w:t>El presente Decreto entrará en vigor al día siguiente de su publicación e</w:t>
      </w:r>
      <w:r>
        <w:rPr>
          <w:rFonts w:ascii="Arial" w:eastAsia="Arial" w:hAnsi="Arial"/>
          <w:sz w:val="22"/>
        </w:rPr>
        <w:t>n el Periódico Oficial</w:t>
      </w:r>
      <w:r>
        <w:rPr>
          <w:rFonts w:ascii="Arial" w:eastAsia="Arial" w:hAnsi="Arial"/>
          <w:b/>
          <w:sz w:val="22"/>
        </w:rPr>
        <w:t xml:space="preserve"> </w:t>
      </w:r>
      <w:r>
        <w:rPr>
          <w:rFonts w:ascii="Arial" w:eastAsia="Arial" w:hAnsi="Arial"/>
          <w:sz w:val="22"/>
        </w:rPr>
        <w:t>del Gobierno del Estado.</w:t>
      </w:r>
    </w:p>
    <w:p w:rsidR="00000000" w:rsidRDefault="00CF0E0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884544" behindDoc="1" locked="0" layoutInCell="1" allowOverlap="1">
                <wp:simplePos x="0" y="0"/>
                <wp:positionH relativeFrom="column">
                  <wp:posOffset>69215</wp:posOffset>
                </wp:positionH>
                <wp:positionV relativeFrom="paragraph">
                  <wp:posOffset>3701415</wp:posOffset>
                </wp:positionV>
                <wp:extent cx="3366135" cy="0"/>
                <wp:effectExtent l="12065" t="15240" r="12700" b="13335"/>
                <wp:wrapNone/>
                <wp:docPr id="1" name="Line 4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6135" cy="0"/>
                        </a:xfrm>
                        <a:prstGeom prst="line">
                          <a:avLst/>
                        </a:prstGeom>
                        <a:noFill/>
                        <a:ln w="12192">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844E8" id="Line 445" o:spid="_x0000_s1026" style="position:absolute;z-index:-25143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91.45pt" to="270.5pt,2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F6lIA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" strokecolor="maroon" strokeweight=".96pt"/>
            </w:pict>
          </mc:Fallback>
        </mc:AlternateContent>
      </w: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200" w:lineRule="exact"/>
        <w:rPr>
          <w:rFonts w:ascii="Times New Roman" w:eastAsia="Times New Roman" w:hAnsi="Times New Roman"/>
        </w:rPr>
      </w:pPr>
    </w:p>
    <w:p w:rsidR="00000000" w:rsidRDefault="00CF0E0A">
      <w:pPr>
        <w:spacing w:line="245" w:lineRule="exact"/>
        <w:rPr>
          <w:rFonts w:ascii="Times New Roman" w:eastAsia="Times New Roman" w:hAnsi="Times New Roman"/>
        </w:rPr>
      </w:pPr>
    </w:p>
    <w:tbl>
      <w:tblPr>
        <w:tblW w:w="0" w:type="auto"/>
        <w:tblInd w:w="14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CF0E0A">
            <w:pPr>
              <w:spacing w:line="0" w:lineRule="atLeast"/>
              <w:rPr>
                <w:rFonts w:ascii="Tahoma" w:eastAsia="Tahoma" w:hAnsi="Tahoma"/>
                <w:b/>
                <w:color w:val="800000"/>
                <w:sz w:val="16"/>
              </w:rPr>
            </w:pPr>
            <w:hyperlink r:id="rId152" w:history="1">
              <w:r>
                <w:rPr>
                  <w:rFonts w:ascii="Tahoma" w:eastAsia="Tahoma" w:hAnsi="Tahoma"/>
                  <w:b/>
                  <w:color w:val="800000"/>
                  <w:sz w:val="16"/>
                </w:rPr>
                <w:t>www.congresooaxaca.gob.mx</w:t>
              </w:r>
            </w:hyperlink>
          </w:p>
        </w:tc>
        <w:tc>
          <w:tcPr>
            <w:tcW w:w="1380" w:type="dxa"/>
            <w:shd w:val="clear" w:color="auto" w:fill="auto"/>
            <w:vAlign w:val="bottom"/>
          </w:tcPr>
          <w:p w:rsidR="00000000" w:rsidRDefault="00CF0E0A">
            <w:pPr>
              <w:spacing w:line="0" w:lineRule="atLeast"/>
              <w:jc w:val="right"/>
              <w:rPr>
                <w:rFonts w:ascii="Tahoma" w:eastAsia="Tahoma" w:hAnsi="Tahoma"/>
                <w:b/>
                <w:color w:val="800000"/>
                <w:sz w:val="16"/>
              </w:rPr>
            </w:pPr>
            <w:r>
              <w:rPr>
                <w:rFonts w:ascii="Tahoma" w:eastAsia="Tahoma" w:hAnsi="Tahoma"/>
                <w:b/>
                <w:color w:val="800000"/>
                <w:sz w:val="16"/>
              </w:rPr>
              <w:t>147</w:t>
            </w:r>
          </w:p>
        </w:tc>
      </w:tr>
    </w:tbl>
    <w:p w:rsidR="00000000" w:rsidRDefault="00CF0E0A">
      <w:pPr>
        <w:spacing w:line="1" w:lineRule="exact"/>
        <w:rPr>
          <w:rFonts w:ascii="Times New Roman" w:eastAsia="Times New Roman" w:hAnsi="Times New Roman"/>
        </w:rPr>
      </w:pPr>
    </w:p>
    <w:sectPr w:rsidR="00000000">
      <w:pgSz w:w="12240" w:h="15859"/>
      <w:pgMar w:top="876" w:right="1022" w:bottom="417" w:left="1280" w:header="0" w:footer="0" w:gutter="0"/>
      <w:cols w:space="0" w:equalWidth="0">
        <w:col w:w="99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379E21B4"/>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0069E372"/>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2C27173A"/>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4C9B0904"/>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hybridMultilevel"/>
    <w:tmpl w:val="6AA7B75C"/>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06"/>
    <w:multiLevelType w:val="hybridMultilevel"/>
    <w:tmpl w:val="1DF029D2"/>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000007"/>
    <w:multiLevelType w:val="hybridMultilevel"/>
    <w:tmpl w:val="5675FF36"/>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0000008"/>
    <w:multiLevelType w:val="hybridMultilevel"/>
    <w:tmpl w:val="3DD15094"/>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nsid w:val="00000009"/>
    <w:multiLevelType w:val="hybridMultilevel"/>
    <w:tmpl w:val="3DB012B2"/>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nsid w:val="0000000A"/>
    <w:multiLevelType w:val="hybridMultilevel"/>
    <w:tmpl w:val="2708C9AE"/>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nsid w:val="0000000B"/>
    <w:multiLevelType w:val="hybridMultilevel"/>
    <w:tmpl w:val="5B25ACE2"/>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nsid w:val="0000000C"/>
    <w:multiLevelType w:val="hybridMultilevel"/>
    <w:tmpl w:val="175DFCF0"/>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nsid w:val="0000000D"/>
    <w:multiLevelType w:val="hybridMultilevel"/>
    <w:tmpl w:val="4F97E3E4"/>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nsid w:val="0000000E"/>
    <w:multiLevelType w:val="hybridMultilevel"/>
    <w:tmpl w:val="053B0A9E"/>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nsid w:val="0000000F"/>
    <w:multiLevelType w:val="hybridMultilevel"/>
    <w:tmpl w:val="34FD6B4E"/>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nsid w:val="00000010"/>
    <w:multiLevelType w:val="hybridMultilevel"/>
    <w:tmpl w:val="5915FF32"/>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nsid w:val="00000011"/>
    <w:multiLevelType w:val="hybridMultilevel"/>
    <w:tmpl w:val="56438D14"/>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nsid w:val="00000012"/>
    <w:multiLevelType w:val="hybridMultilevel"/>
    <w:tmpl w:val="519E3148"/>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nsid w:val="00000013"/>
    <w:multiLevelType w:val="hybridMultilevel"/>
    <w:tmpl w:val="2C6E4AFC"/>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nsid w:val="00000014"/>
    <w:multiLevelType w:val="hybridMultilevel"/>
    <w:tmpl w:val="17A1B582"/>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nsid w:val="00000015"/>
    <w:multiLevelType w:val="hybridMultilevel"/>
    <w:tmpl w:val="4DF72E4E"/>
    <w:lvl w:ilvl="0">
      <w:start w:val="24"/>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nsid w:val="00000016"/>
    <w:multiLevelType w:val="hybridMultilevel"/>
    <w:tmpl w:val="5046B5A8"/>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nsid w:val="00000017"/>
    <w:multiLevelType w:val="hybridMultilevel"/>
    <w:tmpl w:val="5D888A08"/>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nsid w:val="00000018"/>
    <w:multiLevelType w:val="hybridMultilevel"/>
    <w:tmpl w:val="2A082C70"/>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nsid w:val="00000019"/>
    <w:multiLevelType w:val="hybridMultilevel"/>
    <w:tmpl w:val="5EC6AFD4"/>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5">
    <w:nsid w:val="0000001A"/>
    <w:multiLevelType w:val="hybridMultilevel"/>
    <w:tmpl w:val="19E21BB2"/>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6">
    <w:nsid w:val="0000001B"/>
    <w:multiLevelType w:val="hybridMultilevel"/>
    <w:tmpl w:val="75E0858A"/>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7">
    <w:nsid w:val="0000001C"/>
    <w:multiLevelType w:val="hybridMultilevel"/>
    <w:tmpl w:val="57A61A28"/>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8">
    <w:nsid w:val="0000001D"/>
    <w:multiLevelType w:val="hybridMultilevel"/>
    <w:tmpl w:val="5399C654"/>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9">
    <w:nsid w:val="0000001E"/>
    <w:multiLevelType w:val="hybridMultilevel"/>
    <w:tmpl w:val="20EE1348"/>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0">
    <w:nsid w:val="0000001F"/>
    <w:multiLevelType w:val="hybridMultilevel"/>
    <w:tmpl w:val="4427069A"/>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1">
    <w:nsid w:val="00000020"/>
    <w:multiLevelType w:val="hybridMultilevel"/>
    <w:tmpl w:val="0B37E80A"/>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2">
    <w:nsid w:val="00000021"/>
    <w:multiLevelType w:val="hybridMultilevel"/>
    <w:tmpl w:val="2157F6BC"/>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3">
    <w:nsid w:val="00000022"/>
    <w:multiLevelType w:val="hybridMultilevel"/>
    <w:tmpl w:val="704E1DD4"/>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4">
    <w:nsid w:val="00000023"/>
    <w:multiLevelType w:val="hybridMultilevel"/>
    <w:tmpl w:val="57D2F10E"/>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5">
    <w:nsid w:val="00000024"/>
    <w:multiLevelType w:val="hybridMultilevel"/>
    <w:tmpl w:val="0BFFAE18"/>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6">
    <w:nsid w:val="00000025"/>
    <w:multiLevelType w:val="hybridMultilevel"/>
    <w:tmpl w:val="0E3E47A8"/>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7">
    <w:nsid w:val="00000026"/>
    <w:multiLevelType w:val="hybridMultilevel"/>
    <w:tmpl w:val="2E48F044"/>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8">
    <w:nsid w:val="00000027"/>
    <w:multiLevelType w:val="hybridMultilevel"/>
    <w:tmpl w:val="49D0FEAC"/>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9">
    <w:nsid w:val="00000028"/>
    <w:multiLevelType w:val="hybridMultilevel"/>
    <w:tmpl w:val="4BEE5A5A"/>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0">
    <w:nsid w:val="00000029"/>
    <w:multiLevelType w:val="hybridMultilevel"/>
    <w:tmpl w:val="5551B9F2"/>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1">
    <w:nsid w:val="0000002A"/>
    <w:multiLevelType w:val="hybridMultilevel"/>
    <w:tmpl w:val="24F6AB8E"/>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2">
    <w:nsid w:val="0000002B"/>
    <w:multiLevelType w:val="hybridMultilevel"/>
    <w:tmpl w:val="634C574C"/>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3">
    <w:nsid w:val="0000002C"/>
    <w:multiLevelType w:val="hybridMultilevel"/>
    <w:tmpl w:val="24E99DD6"/>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4">
    <w:nsid w:val="0000002D"/>
    <w:multiLevelType w:val="hybridMultilevel"/>
    <w:tmpl w:val="2A31B62C"/>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5">
    <w:nsid w:val="0000002E"/>
    <w:multiLevelType w:val="hybridMultilevel"/>
    <w:tmpl w:val="1849C29A"/>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6">
    <w:nsid w:val="0000002F"/>
    <w:multiLevelType w:val="hybridMultilevel"/>
    <w:tmpl w:val="7DFF9D08"/>
    <w:lvl w:ilvl="0">
      <w:start w:val="24"/>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7">
    <w:nsid w:val="00000030"/>
    <w:multiLevelType w:val="hybridMultilevel"/>
    <w:tmpl w:val="00754342"/>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8">
    <w:nsid w:val="00000031"/>
    <w:multiLevelType w:val="hybridMultilevel"/>
    <w:tmpl w:val="69E7F3E4"/>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9">
    <w:nsid w:val="00000032"/>
    <w:multiLevelType w:val="hybridMultilevel"/>
    <w:tmpl w:val="2A6DE806"/>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0">
    <w:nsid w:val="00000033"/>
    <w:multiLevelType w:val="hybridMultilevel"/>
    <w:tmpl w:val="1816F8C4"/>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1">
    <w:nsid w:val="00000034"/>
    <w:multiLevelType w:val="hybridMultilevel"/>
    <w:tmpl w:val="37DF2232"/>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2">
    <w:nsid w:val="00000035"/>
    <w:multiLevelType w:val="hybridMultilevel"/>
    <w:tmpl w:val="7AB49DAE"/>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3">
    <w:nsid w:val="00000036"/>
    <w:multiLevelType w:val="hybridMultilevel"/>
    <w:tmpl w:val="759F82CC"/>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4">
    <w:nsid w:val="00000037"/>
    <w:multiLevelType w:val="hybridMultilevel"/>
    <w:tmpl w:val="61E74EA2"/>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5">
    <w:nsid w:val="00000038"/>
    <w:multiLevelType w:val="hybridMultilevel"/>
    <w:tmpl w:val="597B4D84"/>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6">
    <w:nsid w:val="00000039"/>
    <w:multiLevelType w:val="hybridMultilevel"/>
    <w:tmpl w:val="0F819E7E"/>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7">
    <w:nsid w:val="0000003A"/>
    <w:multiLevelType w:val="hybridMultilevel"/>
    <w:tmpl w:val="57C7D42C"/>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8">
    <w:nsid w:val="0000003B"/>
    <w:multiLevelType w:val="hybridMultilevel"/>
    <w:tmpl w:val="312167AC"/>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9">
    <w:nsid w:val="0000003C"/>
    <w:multiLevelType w:val="hybridMultilevel"/>
    <w:tmpl w:val="631B64D4"/>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0">
    <w:nsid w:val="0000003D"/>
    <w:multiLevelType w:val="hybridMultilevel"/>
    <w:tmpl w:val="78B5E776"/>
    <w:lvl w:ilvl="0">
      <w:start w:val="24"/>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1">
    <w:nsid w:val="0000003E"/>
    <w:multiLevelType w:val="hybridMultilevel"/>
    <w:tmpl w:val="75486E46"/>
    <w:lvl w:ilvl="0">
      <w:start w:val="50"/>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2">
    <w:nsid w:val="0000003F"/>
    <w:multiLevelType w:val="hybridMultilevel"/>
    <w:tmpl w:val="6E534CDE"/>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3">
    <w:nsid w:val="00000040"/>
    <w:multiLevelType w:val="hybridMultilevel"/>
    <w:tmpl w:val="1A0DDE32"/>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4">
    <w:nsid w:val="00000041"/>
    <w:multiLevelType w:val="hybridMultilevel"/>
    <w:tmpl w:val="65968C1C"/>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5">
    <w:nsid w:val="00000042"/>
    <w:multiLevelType w:val="hybridMultilevel"/>
    <w:tmpl w:val="46263DEC"/>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6">
    <w:nsid w:val="00000043"/>
    <w:multiLevelType w:val="hybridMultilevel"/>
    <w:tmpl w:val="260D8C4A"/>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7">
    <w:nsid w:val="00000044"/>
    <w:multiLevelType w:val="hybridMultilevel"/>
    <w:tmpl w:val="73D4D3C4"/>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8">
    <w:nsid w:val="00000045"/>
    <w:multiLevelType w:val="hybridMultilevel"/>
    <w:tmpl w:val="746F2E30"/>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9">
    <w:nsid w:val="00000046"/>
    <w:multiLevelType w:val="hybridMultilevel"/>
    <w:tmpl w:val="6FDE8AF6"/>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0">
    <w:nsid w:val="00000047"/>
    <w:multiLevelType w:val="hybridMultilevel"/>
    <w:tmpl w:val="3FC32E20"/>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1">
    <w:nsid w:val="00000048"/>
    <w:multiLevelType w:val="hybridMultilevel"/>
    <w:tmpl w:val="49C0E822"/>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2">
    <w:nsid w:val="00000049"/>
    <w:multiLevelType w:val="hybridMultilevel"/>
    <w:tmpl w:val="14D53684"/>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3">
    <w:nsid w:val="0000004A"/>
    <w:multiLevelType w:val="hybridMultilevel"/>
    <w:tmpl w:val="230F856C"/>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4">
    <w:nsid w:val="0000004B"/>
    <w:multiLevelType w:val="hybridMultilevel"/>
    <w:tmpl w:val="6EAA85FA"/>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5">
    <w:nsid w:val="0000004C"/>
    <w:multiLevelType w:val="hybridMultilevel"/>
    <w:tmpl w:val="3F06ECB2"/>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6">
    <w:nsid w:val="0000004D"/>
    <w:multiLevelType w:val="hybridMultilevel"/>
    <w:tmpl w:val="3B594806"/>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7">
    <w:nsid w:val="0000004E"/>
    <w:multiLevelType w:val="hybridMultilevel"/>
    <w:tmpl w:val="6CAA2304"/>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8">
    <w:nsid w:val="0000004F"/>
    <w:multiLevelType w:val="hybridMultilevel"/>
    <w:tmpl w:val="3F7C2FF4"/>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9">
    <w:nsid w:val="00000050"/>
    <w:multiLevelType w:val="hybridMultilevel"/>
    <w:tmpl w:val="25413BEC"/>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0">
    <w:nsid w:val="00000051"/>
    <w:multiLevelType w:val="hybridMultilevel"/>
    <w:tmpl w:val="17180B0A"/>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1">
    <w:nsid w:val="00000052"/>
    <w:multiLevelType w:val="hybridMultilevel"/>
    <w:tmpl w:val="579328B8"/>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2">
    <w:nsid w:val="00000053"/>
    <w:multiLevelType w:val="hybridMultilevel"/>
    <w:tmpl w:val="5D205E20"/>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3">
    <w:nsid w:val="00000054"/>
    <w:multiLevelType w:val="hybridMultilevel"/>
    <w:tmpl w:val="11CCA8BA"/>
    <w:lvl w:ilvl="0">
      <w:start w:val="24"/>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4">
    <w:nsid w:val="00000055"/>
    <w:multiLevelType w:val="hybridMultilevel"/>
    <w:tmpl w:val="4D32AB86"/>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5">
    <w:nsid w:val="00000056"/>
    <w:multiLevelType w:val="hybridMultilevel"/>
    <w:tmpl w:val="3F07ACC2"/>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6">
    <w:nsid w:val="00000057"/>
    <w:multiLevelType w:val="hybridMultilevel"/>
    <w:tmpl w:val="6B47F63E"/>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7">
    <w:nsid w:val="00000058"/>
    <w:multiLevelType w:val="hybridMultilevel"/>
    <w:tmpl w:val="5CB44A04"/>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8">
    <w:nsid w:val="00000059"/>
    <w:multiLevelType w:val="hybridMultilevel"/>
    <w:tmpl w:val="16CF80F0"/>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9">
    <w:nsid w:val="0000005A"/>
    <w:multiLevelType w:val="hybridMultilevel"/>
    <w:tmpl w:val="1C695DEC"/>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0">
    <w:nsid w:val="0000005B"/>
    <w:multiLevelType w:val="hybridMultilevel"/>
    <w:tmpl w:val="3FCFAED8"/>
    <w:lvl w:ilvl="0">
      <w:start w:val="24"/>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1">
    <w:nsid w:val="0000005C"/>
    <w:multiLevelType w:val="hybridMultilevel"/>
    <w:tmpl w:val="0F856866"/>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2">
    <w:nsid w:val="0000005D"/>
    <w:multiLevelType w:val="hybridMultilevel"/>
    <w:tmpl w:val="11B1CC32"/>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3">
    <w:nsid w:val="0000005E"/>
    <w:multiLevelType w:val="hybridMultilevel"/>
    <w:tmpl w:val="2E22FBB6"/>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4">
    <w:nsid w:val="0000005F"/>
    <w:multiLevelType w:val="hybridMultilevel"/>
    <w:tmpl w:val="29934698"/>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5">
    <w:nsid w:val="00000060"/>
    <w:multiLevelType w:val="hybridMultilevel"/>
    <w:tmpl w:val="77485850"/>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6">
    <w:nsid w:val="00000061"/>
    <w:multiLevelType w:val="hybridMultilevel"/>
    <w:tmpl w:val="744939A2"/>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7">
    <w:nsid w:val="00000062"/>
    <w:multiLevelType w:val="hybridMultilevel"/>
    <w:tmpl w:val="4FA0D2E2"/>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8">
    <w:nsid w:val="00000063"/>
    <w:multiLevelType w:val="hybridMultilevel"/>
    <w:tmpl w:val="6B1D2C14"/>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9">
    <w:nsid w:val="00000064"/>
    <w:multiLevelType w:val="hybridMultilevel"/>
    <w:tmpl w:val="68B867D2"/>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0">
    <w:nsid w:val="00000065"/>
    <w:multiLevelType w:val="hybridMultilevel"/>
    <w:tmpl w:val="3F7F5DD8"/>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1">
    <w:nsid w:val="00000066"/>
    <w:multiLevelType w:val="hybridMultilevel"/>
    <w:tmpl w:val="2AE05A34"/>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2">
    <w:nsid w:val="00000067"/>
    <w:multiLevelType w:val="hybridMultilevel"/>
    <w:tmpl w:val="32794FF6"/>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3">
    <w:nsid w:val="00000068"/>
    <w:multiLevelType w:val="hybridMultilevel"/>
    <w:tmpl w:val="5454945E"/>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4">
    <w:nsid w:val="00000069"/>
    <w:multiLevelType w:val="hybridMultilevel"/>
    <w:tmpl w:val="4DEFDFA0"/>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5">
    <w:nsid w:val="0000006A"/>
    <w:multiLevelType w:val="hybridMultilevel"/>
    <w:tmpl w:val="2123D5F2"/>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6">
    <w:nsid w:val="0000006B"/>
    <w:multiLevelType w:val="hybridMultilevel"/>
    <w:tmpl w:val="135B8110"/>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7">
    <w:nsid w:val="0000006C"/>
    <w:multiLevelType w:val="hybridMultilevel"/>
    <w:tmpl w:val="094927A8"/>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8">
    <w:nsid w:val="0000006D"/>
    <w:multiLevelType w:val="hybridMultilevel"/>
    <w:tmpl w:val="0DCDF8F6"/>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9">
    <w:nsid w:val="0000006E"/>
    <w:multiLevelType w:val="hybridMultilevel"/>
    <w:tmpl w:val="52D7B104"/>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0">
    <w:nsid w:val="0000006F"/>
    <w:multiLevelType w:val="hybridMultilevel"/>
    <w:tmpl w:val="2E8A6394"/>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1">
    <w:nsid w:val="00000070"/>
    <w:multiLevelType w:val="hybridMultilevel"/>
    <w:tmpl w:val="24E60400"/>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2">
    <w:nsid w:val="00000071"/>
    <w:multiLevelType w:val="hybridMultilevel"/>
    <w:tmpl w:val="2A6AD9BE"/>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3">
    <w:nsid w:val="00000072"/>
    <w:multiLevelType w:val="hybridMultilevel"/>
    <w:tmpl w:val="0BAAC1B4"/>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4">
    <w:nsid w:val="00000073"/>
    <w:multiLevelType w:val="hybridMultilevel"/>
    <w:tmpl w:val="36B2ACBC"/>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5">
    <w:nsid w:val="00000074"/>
    <w:multiLevelType w:val="hybridMultilevel"/>
    <w:tmpl w:val="779D8544"/>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6">
    <w:nsid w:val="00000075"/>
    <w:multiLevelType w:val="hybridMultilevel"/>
    <w:tmpl w:val="4AB26E78"/>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7">
    <w:nsid w:val="00000076"/>
    <w:multiLevelType w:val="hybridMultilevel"/>
    <w:tmpl w:val="21FAA2FA"/>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8">
    <w:nsid w:val="00000077"/>
    <w:multiLevelType w:val="hybridMultilevel"/>
    <w:tmpl w:val="5451CF48"/>
    <w:lvl w:ilvl="0">
      <w:start w:val="24"/>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9">
    <w:nsid w:val="00000078"/>
    <w:multiLevelType w:val="hybridMultilevel"/>
    <w:tmpl w:val="6181EF68"/>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0">
    <w:nsid w:val="00000079"/>
    <w:multiLevelType w:val="hybridMultilevel"/>
    <w:tmpl w:val="3E6400E6"/>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1">
    <w:nsid w:val="0000007A"/>
    <w:multiLevelType w:val="hybridMultilevel"/>
    <w:tmpl w:val="14217E22"/>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2">
    <w:nsid w:val="0000007B"/>
    <w:multiLevelType w:val="hybridMultilevel"/>
    <w:tmpl w:val="710757D0"/>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3">
    <w:nsid w:val="0000007C"/>
    <w:multiLevelType w:val="hybridMultilevel"/>
    <w:tmpl w:val="5015CD1A"/>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4">
    <w:nsid w:val="0000007D"/>
    <w:multiLevelType w:val="hybridMultilevel"/>
    <w:tmpl w:val="424479DA"/>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5">
    <w:nsid w:val="0000007E"/>
    <w:multiLevelType w:val="hybridMultilevel"/>
    <w:tmpl w:val="1A9A9E68"/>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6">
    <w:nsid w:val="0000007F"/>
    <w:multiLevelType w:val="hybridMultilevel"/>
    <w:tmpl w:val="475E256A"/>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7">
    <w:nsid w:val="00000080"/>
    <w:multiLevelType w:val="hybridMultilevel"/>
    <w:tmpl w:val="368DB37E"/>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8">
    <w:nsid w:val="00000081"/>
    <w:multiLevelType w:val="hybridMultilevel"/>
    <w:tmpl w:val="6A3B714C"/>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9">
    <w:nsid w:val="00000082"/>
    <w:multiLevelType w:val="hybridMultilevel"/>
    <w:tmpl w:val="327B517E"/>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0">
    <w:nsid w:val="00000083"/>
    <w:multiLevelType w:val="hybridMultilevel"/>
    <w:tmpl w:val="1F461B50"/>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1">
    <w:nsid w:val="00000084"/>
    <w:multiLevelType w:val="hybridMultilevel"/>
    <w:tmpl w:val="29BACF24"/>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2">
    <w:nsid w:val="00000085"/>
    <w:multiLevelType w:val="hybridMultilevel"/>
    <w:tmpl w:val="5D5BABB2"/>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3">
    <w:nsid w:val="00000086"/>
    <w:multiLevelType w:val="hybridMultilevel"/>
    <w:tmpl w:val="51BF6B48"/>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4">
    <w:nsid w:val="00000087"/>
    <w:multiLevelType w:val="hybridMultilevel"/>
    <w:tmpl w:val="7E0F6384"/>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5">
    <w:nsid w:val="00000088"/>
    <w:multiLevelType w:val="hybridMultilevel"/>
    <w:tmpl w:val="2B4B8B52"/>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6">
    <w:nsid w:val="00000089"/>
    <w:multiLevelType w:val="hybridMultilevel"/>
    <w:tmpl w:val="72E3413A"/>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7">
    <w:nsid w:val="0000008A"/>
    <w:multiLevelType w:val="hybridMultilevel"/>
    <w:tmpl w:val="116AE494"/>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8">
    <w:nsid w:val="0000008B"/>
    <w:multiLevelType w:val="hybridMultilevel"/>
    <w:tmpl w:val="3494B2FA"/>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9">
    <w:nsid w:val="0000008C"/>
    <w:multiLevelType w:val="hybridMultilevel"/>
    <w:tmpl w:val="00B13A30"/>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0">
    <w:nsid w:val="0000008D"/>
    <w:multiLevelType w:val="hybridMultilevel"/>
    <w:tmpl w:val="64429598"/>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1">
    <w:nsid w:val="0000008E"/>
    <w:multiLevelType w:val="hybridMultilevel"/>
    <w:tmpl w:val="631F1690"/>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2">
    <w:nsid w:val="0000008F"/>
    <w:multiLevelType w:val="hybridMultilevel"/>
    <w:tmpl w:val="25973E32"/>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3">
    <w:nsid w:val="00000090"/>
    <w:multiLevelType w:val="hybridMultilevel"/>
    <w:tmpl w:val="0EAD6F56"/>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4">
    <w:nsid w:val="00000091"/>
    <w:multiLevelType w:val="hybridMultilevel"/>
    <w:tmpl w:val="6EC9D844"/>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5">
    <w:nsid w:val="00000092"/>
    <w:multiLevelType w:val="hybridMultilevel"/>
    <w:tmpl w:val="5C49EAEE"/>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6">
    <w:nsid w:val="00000093"/>
    <w:multiLevelType w:val="hybridMultilevel"/>
    <w:tmpl w:val="064AF49A"/>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7">
    <w:nsid w:val="00000094"/>
    <w:multiLevelType w:val="hybridMultilevel"/>
    <w:tmpl w:val="397C46BC"/>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8">
    <w:nsid w:val="00000095"/>
    <w:multiLevelType w:val="hybridMultilevel"/>
    <w:tmpl w:val="7E448DE8"/>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9">
    <w:nsid w:val="00000096"/>
    <w:multiLevelType w:val="hybridMultilevel"/>
    <w:tmpl w:val="5A9CC3E4"/>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0">
    <w:nsid w:val="00000097"/>
    <w:multiLevelType w:val="hybridMultilevel"/>
    <w:tmpl w:val="1AFE3624"/>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1">
    <w:nsid w:val="00000098"/>
    <w:multiLevelType w:val="hybridMultilevel"/>
    <w:tmpl w:val="3CA88ECE"/>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2">
    <w:nsid w:val="00000099"/>
    <w:multiLevelType w:val="hybridMultilevel"/>
    <w:tmpl w:val="6EBE4208"/>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3">
    <w:nsid w:val="0000009A"/>
    <w:multiLevelType w:val="hybridMultilevel"/>
    <w:tmpl w:val="0C058DF4"/>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4">
    <w:nsid w:val="0000009B"/>
    <w:multiLevelType w:val="hybridMultilevel"/>
    <w:tmpl w:val="0CBE5BE8"/>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5">
    <w:nsid w:val="0000009C"/>
    <w:multiLevelType w:val="hybridMultilevel"/>
    <w:tmpl w:val="3102BBE2"/>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6">
    <w:nsid w:val="0000009D"/>
    <w:multiLevelType w:val="hybridMultilevel"/>
    <w:tmpl w:val="26A02C5E"/>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7">
    <w:nsid w:val="0000009E"/>
    <w:multiLevelType w:val="hybridMultilevel"/>
    <w:tmpl w:val="541C8152"/>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8">
    <w:nsid w:val="0000009F"/>
    <w:multiLevelType w:val="hybridMultilevel"/>
    <w:tmpl w:val="67906F60"/>
    <w:lvl w:ilvl="0">
      <w:start w:val="24"/>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9">
    <w:nsid w:val="000000A0"/>
    <w:multiLevelType w:val="hybridMultilevel"/>
    <w:tmpl w:val="10DB9DAA"/>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0">
    <w:nsid w:val="000000A1"/>
    <w:multiLevelType w:val="hybridMultilevel"/>
    <w:tmpl w:val="0697D2D2"/>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1">
    <w:nsid w:val="000000A2"/>
    <w:multiLevelType w:val="hybridMultilevel"/>
    <w:tmpl w:val="06D68AB2"/>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2">
    <w:nsid w:val="000000A3"/>
    <w:multiLevelType w:val="hybridMultilevel"/>
    <w:tmpl w:val="3A966CD0"/>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3">
    <w:nsid w:val="000000A4"/>
    <w:multiLevelType w:val="hybridMultilevel"/>
    <w:tmpl w:val="63F37E84"/>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4">
    <w:nsid w:val="000000A5"/>
    <w:multiLevelType w:val="hybridMultilevel"/>
    <w:tmpl w:val="5895F5FA"/>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5">
    <w:nsid w:val="000000A6"/>
    <w:multiLevelType w:val="hybridMultilevel"/>
    <w:tmpl w:val="38A5D054"/>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6">
    <w:nsid w:val="000000A7"/>
    <w:multiLevelType w:val="hybridMultilevel"/>
    <w:tmpl w:val="0F3F09D8"/>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7">
    <w:nsid w:val="000000A8"/>
    <w:multiLevelType w:val="hybridMultilevel"/>
    <w:tmpl w:val="4B793734"/>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8">
    <w:nsid w:val="000000A9"/>
    <w:multiLevelType w:val="hybridMultilevel"/>
    <w:tmpl w:val="4A10B4E8"/>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9">
    <w:nsid w:val="000000AA"/>
    <w:multiLevelType w:val="hybridMultilevel"/>
    <w:tmpl w:val="43D3BCD4"/>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0">
    <w:nsid w:val="000000AB"/>
    <w:multiLevelType w:val="hybridMultilevel"/>
    <w:tmpl w:val="4C2A7166"/>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1">
    <w:nsid w:val="000000AC"/>
    <w:multiLevelType w:val="hybridMultilevel"/>
    <w:tmpl w:val="2E534A82"/>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2">
    <w:nsid w:val="000000AD"/>
    <w:multiLevelType w:val="hybridMultilevel"/>
    <w:tmpl w:val="26F2D364"/>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3">
    <w:nsid w:val="000000AE"/>
    <w:multiLevelType w:val="hybridMultilevel"/>
    <w:tmpl w:val="71C1AF98"/>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4">
    <w:nsid w:val="000000AF"/>
    <w:multiLevelType w:val="hybridMultilevel"/>
    <w:tmpl w:val="3D00B9D8"/>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5">
    <w:nsid w:val="000000B0"/>
    <w:multiLevelType w:val="hybridMultilevel"/>
    <w:tmpl w:val="15BCABA8"/>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6">
    <w:nsid w:val="000000B1"/>
    <w:multiLevelType w:val="hybridMultilevel"/>
    <w:tmpl w:val="4E0B9A86"/>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7">
    <w:nsid w:val="000000B2"/>
    <w:multiLevelType w:val="hybridMultilevel"/>
    <w:tmpl w:val="434BAE74"/>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8">
    <w:nsid w:val="000000B3"/>
    <w:multiLevelType w:val="hybridMultilevel"/>
    <w:tmpl w:val="4F38F264"/>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9">
    <w:nsid w:val="000000B4"/>
    <w:multiLevelType w:val="hybridMultilevel"/>
    <w:tmpl w:val="4C502870"/>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0">
    <w:nsid w:val="000000B5"/>
    <w:multiLevelType w:val="hybridMultilevel"/>
    <w:tmpl w:val="1DE8725A"/>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1">
    <w:nsid w:val="000000B6"/>
    <w:multiLevelType w:val="hybridMultilevel"/>
    <w:tmpl w:val="6A37288A"/>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2">
    <w:nsid w:val="000000B7"/>
    <w:multiLevelType w:val="hybridMultilevel"/>
    <w:tmpl w:val="08F8B73E"/>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3">
    <w:nsid w:val="000000B8"/>
    <w:multiLevelType w:val="hybridMultilevel"/>
    <w:tmpl w:val="0CA6B462"/>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4">
    <w:nsid w:val="000000B9"/>
    <w:multiLevelType w:val="hybridMultilevel"/>
    <w:tmpl w:val="763CB680"/>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5">
    <w:nsid w:val="000000BA"/>
    <w:multiLevelType w:val="hybridMultilevel"/>
    <w:tmpl w:val="15B71328"/>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6">
    <w:nsid w:val="000000BB"/>
    <w:multiLevelType w:val="hybridMultilevel"/>
    <w:tmpl w:val="3DA97044"/>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7">
    <w:nsid w:val="000000BC"/>
    <w:multiLevelType w:val="hybridMultilevel"/>
    <w:tmpl w:val="1CDCE2DE"/>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8">
    <w:nsid w:val="000000BD"/>
    <w:multiLevelType w:val="hybridMultilevel"/>
    <w:tmpl w:val="69D3947C"/>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9">
    <w:nsid w:val="000000BE"/>
    <w:multiLevelType w:val="hybridMultilevel"/>
    <w:tmpl w:val="2539DFA4"/>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0">
    <w:nsid w:val="000000BF"/>
    <w:multiLevelType w:val="hybridMultilevel"/>
    <w:tmpl w:val="2DB88088"/>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1">
    <w:nsid w:val="000000C0"/>
    <w:multiLevelType w:val="hybridMultilevel"/>
    <w:tmpl w:val="706B674E"/>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2">
    <w:nsid w:val="000000C1"/>
    <w:multiLevelType w:val="hybridMultilevel"/>
    <w:tmpl w:val="2C106A56"/>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3">
    <w:nsid w:val="000000C2"/>
    <w:multiLevelType w:val="hybridMultilevel"/>
    <w:tmpl w:val="684EED58"/>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4">
    <w:nsid w:val="000000C3"/>
    <w:multiLevelType w:val="hybridMultilevel"/>
    <w:tmpl w:val="545EE5D2"/>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5">
    <w:nsid w:val="000000C4"/>
    <w:multiLevelType w:val="hybridMultilevel"/>
    <w:tmpl w:val="04A66050"/>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6">
    <w:nsid w:val="000000C5"/>
    <w:multiLevelType w:val="hybridMultilevel"/>
    <w:tmpl w:val="20F4BDAC"/>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7">
    <w:nsid w:val="000000C6"/>
    <w:multiLevelType w:val="hybridMultilevel"/>
    <w:tmpl w:val="639DEFAC"/>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8">
    <w:nsid w:val="000000C7"/>
    <w:multiLevelType w:val="hybridMultilevel"/>
    <w:tmpl w:val="501F9786"/>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9">
    <w:nsid w:val="000000C8"/>
    <w:multiLevelType w:val="hybridMultilevel"/>
    <w:tmpl w:val="6B057294"/>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0">
    <w:nsid w:val="000000C9"/>
    <w:multiLevelType w:val="hybridMultilevel"/>
    <w:tmpl w:val="2771AC80"/>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1">
    <w:nsid w:val="000000CA"/>
    <w:multiLevelType w:val="hybridMultilevel"/>
    <w:tmpl w:val="1C4A08EC"/>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2">
    <w:nsid w:val="000000CB"/>
    <w:multiLevelType w:val="hybridMultilevel"/>
    <w:tmpl w:val="1958BD16"/>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3">
    <w:nsid w:val="000000CC"/>
    <w:multiLevelType w:val="hybridMultilevel"/>
    <w:tmpl w:val="4E647FE4"/>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4">
    <w:nsid w:val="000000CD"/>
    <w:multiLevelType w:val="hybridMultilevel"/>
    <w:tmpl w:val="0E0BB884"/>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5">
    <w:nsid w:val="000000CE"/>
    <w:multiLevelType w:val="hybridMultilevel"/>
    <w:tmpl w:val="565976F0"/>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6">
    <w:nsid w:val="000000CF"/>
    <w:multiLevelType w:val="hybridMultilevel"/>
    <w:tmpl w:val="64212B8C"/>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7">
    <w:nsid w:val="000000D0"/>
    <w:multiLevelType w:val="hybridMultilevel"/>
    <w:tmpl w:val="5C17530C"/>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8">
    <w:nsid w:val="000000D1"/>
    <w:multiLevelType w:val="hybridMultilevel"/>
    <w:tmpl w:val="19A52566"/>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9">
    <w:nsid w:val="000000D2"/>
    <w:multiLevelType w:val="hybridMultilevel"/>
    <w:tmpl w:val="335A1DF0"/>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0">
    <w:nsid w:val="000000D3"/>
    <w:multiLevelType w:val="hybridMultilevel"/>
    <w:tmpl w:val="28677B7C"/>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1">
    <w:nsid w:val="000000D4"/>
    <w:multiLevelType w:val="hybridMultilevel"/>
    <w:tmpl w:val="378D97C0"/>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2">
    <w:nsid w:val="000000D5"/>
    <w:multiLevelType w:val="hybridMultilevel"/>
    <w:tmpl w:val="1D91467C"/>
    <w:lvl w:ilvl="0">
      <w:start w:val="9"/>
      <w:numFmt w:val="upperLetter"/>
      <w:lvlText w:val="%1."/>
      <w:lvlJc w:val="left"/>
    </w:lvl>
    <w:lvl w:ilvl="1">
      <w:start w:val="1"/>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3">
    <w:nsid w:val="000000D6"/>
    <w:multiLevelType w:val="hybridMultilevel"/>
    <w:tmpl w:val="316032BA"/>
    <w:lvl w:ilvl="0">
      <w:start w:val="35"/>
      <w:numFmt w:val="upperLetter"/>
      <w:lvlText w:val="%1."/>
      <w:lvlJc w:val="left"/>
    </w:lvl>
    <w:lvl w:ilvl="1">
      <w:start w:val="1"/>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4">
    <w:nsid w:val="000000D7"/>
    <w:multiLevelType w:val="hybridMultilevel"/>
    <w:tmpl w:val="44344C22"/>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5">
    <w:nsid w:val="000000D8"/>
    <w:multiLevelType w:val="hybridMultilevel"/>
    <w:tmpl w:val="13CDFCFC"/>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6">
    <w:nsid w:val="000000D9"/>
    <w:multiLevelType w:val="hybridMultilevel"/>
    <w:tmpl w:val="471745E4"/>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7">
    <w:nsid w:val="000000DA"/>
    <w:multiLevelType w:val="hybridMultilevel"/>
    <w:tmpl w:val="01DDBC66"/>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8">
    <w:nsid w:val="000000DB"/>
    <w:multiLevelType w:val="hybridMultilevel"/>
    <w:tmpl w:val="30AADFDA"/>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9">
    <w:nsid w:val="000000DC"/>
    <w:multiLevelType w:val="hybridMultilevel"/>
    <w:tmpl w:val="30EADA60"/>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0">
    <w:nsid w:val="000000DD"/>
    <w:multiLevelType w:val="hybridMultilevel"/>
    <w:tmpl w:val="27179C0A"/>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1">
    <w:nsid w:val="000000DE"/>
    <w:multiLevelType w:val="hybridMultilevel"/>
    <w:tmpl w:val="5E636062"/>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2">
    <w:nsid w:val="000000DF"/>
    <w:multiLevelType w:val="hybridMultilevel"/>
    <w:tmpl w:val="215641AE"/>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3">
    <w:nsid w:val="000000E0"/>
    <w:multiLevelType w:val="hybridMultilevel"/>
    <w:tmpl w:val="53280662"/>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4">
    <w:nsid w:val="000000E1"/>
    <w:multiLevelType w:val="hybridMultilevel"/>
    <w:tmpl w:val="46B24DBC"/>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5">
    <w:nsid w:val="000000E2"/>
    <w:multiLevelType w:val="hybridMultilevel"/>
    <w:tmpl w:val="75B52782"/>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6">
    <w:nsid w:val="000000E3"/>
    <w:multiLevelType w:val="hybridMultilevel"/>
    <w:tmpl w:val="57CE66B4"/>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7">
    <w:nsid w:val="000000E4"/>
    <w:multiLevelType w:val="hybridMultilevel"/>
    <w:tmpl w:val="67A70B68"/>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8">
    <w:nsid w:val="000000E5"/>
    <w:multiLevelType w:val="hybridMultilevel"/>
    <w:tmpl w:val="5953172E"/>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9">
    <w:nsid w:val="000000E6"/>
    <w:multiLevelType w:val="hybridMultilevel"/>
    <w:tmpl w:val="27EDFE3A"/>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0">
    <w:nsid w:val="000000E7"/>
    <w:multiLevelType w:val="hybridMultilevel"/>
    <w:tmpl w:val="52AC7DFE"/>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1">
    <w:nsid w:val="000000E8"/>
    <w:multiLevelType w:val="hybridMultilevel"/>
    <w:tmpl w:val="00C4C3AE"/>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2">
    <w:nsid w:val="000000E9"/>
    <w:multiLevelType w:val="hybridMultilevel"/>
    <w:tmpl w:val="44380726"/>
    <w:lvl w:ilvl="0">
      <w:start w:val="50"/>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3">
    <w:nsid w:val="000000EA"/>
    <w:multiLevelType w:val="hybridMultilevel"/>
    <w:tmpl w:val="6C053B16"/>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 w:numId="214">
    <w:abstractNumId w:val="213"/>
  </w:num>
  <w:num w:numId="215">
    <w:abstractNumId w:val="214"/>
  </w:num>
  <w:num w:numId="216">
    <w:abstractNumId w:val="215"/>
  </w:num>
  <w:num w:numId="217">
    <w:abstractNumId w:val="216"/>
  </w:num>
  <w:num w:numId="218">
    <w:abstractNumId w:val="217"/>
  </w:num>
  <w:num w:numId="219">
    <w:abstractNumId w:val="218"/>
  </w:num>
  <w:num w:numId="220">
    <w:abstractNumId w:val="219"/>
  </w:num>
  <w:num w:numId="221">
    <w:abstractNumId w:val="220"/>
  </w:num>
  <w:num w:numId="222">
    <w:abstractNumId w:val="221"/>
  </w:num>
  <w:num w:numId="223">
    <w:abstractNumId w:val="222"/>
  </w:num>
  <w:num w:numId="224">
    <w:abstractNumId w:val="223"/>
  </w:num>
  <w:num w:numId="225">
    <w:abstractNumId w:val="224"/>
  </w:num>
  <w:num w:numId="226">
    <w:abstractNumId w:val="225"/>
  </w:num>
  <w:num w:numId="227">
    <w:abstractNumId w:val="226"/>
  </w:num>
  <w:num w:numId="228">
    <w:abstractNumId w:val="227"/>
  </w:num>
  <w:num w:numId="229">
    <w:abstractNumId w:val="228"/>
  </w:num>
  <w:num w:numId="230">
    <w:abstractNumId w:val="229"/>
  </w:num>
  <w:num w:numId="231">
    <w:abstractNumId w:val="230"/>
  </w:num>
  <w:num w:numId="232">
    <w:abstractNumId w:val="231"/>
  </w:num>
  <w:num w:numId="233">
    <w:abstractNumId w:val="232"/>
  </w:num>
  <w:num w:numId="234">
    <w:abstractNumId w:val="233"/>
  </w:num>
  <w:numIdMacAtCleanup w:val="2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E0A"/>
    <w:rsid w:val="00CF0E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070F49F-DCB6-46AC-A80F-E6AE5F758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CellMar>
        <w:top w:w="0" w:type="dxa"/>
        <w:left w:w="0" w:type="dxa"/>
        <w:bottom w:w="0" w:type="dxa"/>
        <w:right w:w="0"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www.congresooaxaca.gob.mx/" TargetMode="External"/><Relationship Id="rId21" Type="http://schemas.openxmlformats.org/officeDocument/2006/relationships/hyperlink" Target="http://www.congresooaxaca.gob.mx/" TargetMode="External"/><Relationship Id="rId42" Type="http://schemas.openxmlformats.org/officeDocument/2006/relationships/hyperlink" Target="http://www.congresooaxaca.gob.mx/" TargetMode="External"/><Relationship Id="rId63" Type="http://schemas.openxmlformats.org/officeDocument/2006/relationships/hyperlink" Target="http://www.congresooaxaca.gob.mx/" TargetMode="External"/><Relationship Id="rId84" Type="http://schemas.openxmlformats.org/officeDocument/2006/relationships/hyperlink" Target="http://www.congresooaxaca.gob.mx/" TargetMode="External"/><Relationship Id="rId138" Type="http://schemas.openxmlformats.org/officeDocument/2006/relationships/hyperlink" Target="http://www.congresooaxaca.gob.mx/" TargetMode="External"/><Relationship Id="rId107" Type="http://schemas.openxmlformats.org/officeDocument/2006/relationships/hyperlink" Target="http://www.congresooaxaca.gob.mx/" TargetMode="External"/><Relationship Id="rId11" Type="http://schemas.openxmlformats.org/officeDocument/2006/relationships/hyperlink" Target="http://www.congresooaxaca.gob.mx/" TargetMode="External"/><Relationship Id="rId32" Type="http://schemas.openxmlformats.org/officeDocument/2006/relationships/hyperlink" Target="http://www.congresooaxaca.gob.mx/" TargetMode="External"/><Relationship Id="rId53" Type="http://schemas.openxmlformats.org/officeDocument/2006/relationships/hyperlink" Target="http://www.congresooaxaca.gob.mx/" TargetMode="External"/><Relationship Id="rId74" Type="http://schemas.openxmlformats.org/officeDocument/2006/relationships/hyperlink" Target="http://www.congresooaxaca.gob.mx/" TargetMode="External"/><Relationship Id="rId128" Type="http://schemas.openxmlformats.org/officeDocument/2006/relationships/hyperlink" Target="http://www.congresooaxaca.gob.mx/" TargetMode="External"/><Relationship Id="rId149" Type="http://schemas.openxmlformats.org/officeDocument/2006/relationships/hyperlink" Target="http://www.congresooaxaca.gob.mx/" TargetMode="External"/><Relationship Id="rId5" Type="http://schemas.openxmlformats.org/officeDocument/2006/relationships/image" Target="media/image1.jpeg"/><Relationship Id="rId95" Type="http://schemas.openxmlformats.org/officeDocument/2006/relationships/hyperlink" Target="http://www.congresooaxaca.gob.mx/" TargetMode="External"/><Relationship Id="rId22" Type="http://schemas.openxmlformats.org/officeDocument/2006/relationships/hyperlink" Target="http://www.congresooaxaca.gob.mx/" TargetMode="External"/><Relationship Id="rId27" Type="http://schemas.openxmlformats.org/officeDocument/2006/relationships/hyperlink" Target="http://www.congresooaxaca.gob.mx/" TargetMode="External"/><Relationship Id="rId43" Type="http://schemas.openxmlformats.org/officeDocument/2006/relationships/hyperlink" Target="http://www.congresooaxaca.gob.mx/" TargetMode="External"/><Relationship Id="rId48" Type="http://schemas.openxmlformats.org/officeDocument/2006/relationships/hyperlink" Target="http://www.congresooaxaca.gob.mx/" TargetMode="External"/><Relationship Id="rId64" Type="http://schemas.openxmlformats.org/officeDocument/2006/relationships/hyperlink" Target="http://www.congresooaxaca.gob.mx/" TargetMode="External"/><Relationship Id="rId69" Type="http://schemas.openxmlformats.org/officeDocument/2006/relationships/hyperlink" Target="http://www.congresooaxaca.gob.mx/" TargetMode="External"/><Relationship Id="rId113" Type="http://schemas.openxmlformats.org/officeDocument/2006/relationships/hyperlink" Target="http://www.congresooaxaca.gob.mx/" TargetMode="External"/><Relationship Id="rId118" Type="http://schemas.openxmlformats.org/officeDocument/2006/relationships/hyperlink" Target="http://www.congresooaxaca.gob.mx/" TargetMode="External"/><Relationship Id="rId134" Type="http://schemas.openxmlformats.org/officeDocument/2006/relationships/hyperlink" Target="http://www.congresooaxaca.gob.mx/" TargetMode="External"/><Relationship Id="rId139" Type="http://schemas.openxmlformats.org/officeDocument/2006/relationships/hyperlink" Target="http://www.congresooaxaca.gob.mx/" TargetMode="External"/><Relationship Id="rId80" Type="http://schemas.openxmlformats.org/officeDocument/2006/relationships/hyperlink" Target="http://www.congresooaxaca.gob.mx/" TargetMode="External"/><Relationship Id="rId85" Type="http://schemas.openxmlformats.org/officeDocument/2006/relationships/hyperlink" Target="http://www.congresooaxaca.gob.mx/" TargetMode="External"/><Relationship Id="rId150" Type="http://schemas.openxmlformats.org/officeDocument/2006/relationships/hyperlink" Target="http://www.congresooaxaca.gob.mx/" TargetMode="External"/><Relationship Id="rId12" Type="http://schemas.openxmlformats.org/officeDocument/2006/relationships/hyperlink" Target="http://www.congresooaxaca.gob.mx/" TargetMode="External"/><Relationship Id="rId17" Type="http://schemas.openxmlformats.org/officeDocument/2006/relationships/hyperlink" Target="http://www.congresooaxaca.gob.mx/" TargetMode="External"/><Relationship Id="rId33" Type="http://schemas.openxmlformats.org/officeDocument/2006/relationships/hyperlink" Target="http://www.congresooaxaca.gob.mx/" TargetMode="External"/><Relationship Id="rId38" Type="http://schemas.openxmlformats.org/officeDocument/2006/relationships/hyperlink" Target="http://www.congresooaxaca.gob.mx/" TargetMode="External"/><Relationship Id="rId59" Type="http://schemas.openxmlformats.org/officeDocument/2006/relationships/hyperlink" Target="http://www.congresooaxaca.gob.mx/" TargetMode="External"/><Relationship Id="rId103" Type="http://schemas.openxmlformats.org/officeDocument/2006/relationships/hyperlink" Target="http://www.congresooaxaca.gob.mx/" TargetMode="External"/><Relationship Id="rId108" Type="http://schemas.openxmlformats.org/officeDocument/2006/relationships/hyperlink" Target="http://www.congresooaxaca.gob.mx/" TargetMode="External"/><Relationship Id="rId124" Type="http://schemas.openxmlformats.org/officeDocument/2006/relationships/hyperlink" Target="http://www.congresooaxaca.gob.mx/" TargetMode="External"/><Relationship Id="rId129" Type="http://schemas.openxmlformats.org/officeDocument/2006/relationships/hyperlink" Target="http://www.congresooaxaca.gob.mx/" TargetMode="External"/><Relationship Id="rId54" Type="http://schemas.openxmlformats.org/officeDocument/2006/relationships/hyperlink" Target="http://www.congresooaxaca.gob.mx/" TargetMode="External"/><Relationship Id="rId70" Type="http://schemas.openxmlformats.org/officeDocument/2006/relationships/hyperlink" Target="http://www.congresooaxaca.gob.mx/" TargetMode="External"/><Relationship Id="rId75" Type="http://schemas.openxmlformats.org/officeDocument/2006/relationships/hyperlink" Target="http://www.congresooaxaca.gob.mx/" TargetMode="External"/><Relationship Id="rId91" Type="http://schemas.openxmlformats.org/officeDocument/2006/relationships/hyperlink" Target="http://www.congresooaxaca.gob.mx/" TargetMode="External"/><Relationship Id="rId96" Type="http://schemas.openxmlformats.org/officeDocument/2006/relationships/hyperlink" Target="http://www.congresooaxaca.gob.mx/" TargetMode="External"/><Relationship Id="rId140" Type="http://schemas.openxmlformats.org/officeDocument/2006/relationships/hyperlink" Target="http://www.congresooaxaca.gob.mx/" TargetMode="External"/><Relationship Id="rId145" Type="http://schemas.openxmlformats.org/officeDocument/2006/relationships/hyperlink" Target="http://www.congresooaxaca.gob.mx/" TargetMode="External"/><Relationship Id="rId1" Type="http://schemas.openxmlformats.org/officeDocument/2006/relationships/numbering" Target="numbering.xml"/><Relationship Id="rId6" Type="http://schemas.openxmlformats.org/officeDocument/2006/relationships/hyperlink" Target="http://www.congresooaxaca.gob.mx/" TargetMode="External"/><Relationship Id="rId23" Type="http://schemas.openxmlformats.org/officeDocument/2006/relationships/hyperlink" Target="http://www.congresooaxaca.gob.mx/" TargetMode="External"/><Relationship Id="rId28" Type="http://schemas.openxmlformats.org/officeDocument/2006/relationships/hyperlink" Target="http://www.congresooaxaca.gob.mx/" TargetMode="External"/><Relationship Id="rId49" Type="http://schemas.openxmlformats.org/officeDocument/2006/relationships/hyperlink" Target="http://www.congresooaxaca.gob.mx/" TargetMode="External"/><Relationship Id="rId114" Type="http://schemas.openxmlformats.org/officeDocument/2006/relationships/hyperlink" Target="http://www.congresooaxaca.gob.mx/" TargetMode="External"/><Relationship Id="rId119" Type="http://schemas.openxmlformats.org/officeDocument/2006/relationships/hyperlink" Target="http://www.congresooaxaca.gob.mx/" TargetMode="External"/><Relationship Id="rId44" Type="http://schemas.openxmlformats.org/officeDocument/2006/relationships/hyperlink" Target="http://www.congresooaxaca.gob.mx/" TargetMode="External"/><Relationship Id="rId60" Type="http://schemas.openxmlformats.org/officeDocument/2006/relationships/hyperlink" Target="http://www.congresooaxaca.gob.mx/" TargetMode="External"/><Relationship Id="rId65" Type="http://schemas.openxmlformats.org/officeDocument/2006/relationships/hyperlink" Target="http://www.congresooaxaca.gob.mx/" TargetMode="External"/><Relationship Id="rId81" Type="http://schemas.openxmlformats.org/officeDocument/2006/relationships/hyperlink" Target="http://www.congresooaxaca.gob.mx/" TargetMode="External"/><Relationship Id="rId86" Type="http://schemas.openxmlformats.org/officeDocument/2006/relationships/hyperlink" Target="http://www.congresooaxaca.gob.mx/" TargetMode="External"/><Relationship Id="rId130" Type="http://schemas.openxmlformats.org/officeDocument/2006/relationships/hyperlink" Target="http://www.congresooaxaca.gob.mx/" TargetMode="External"/><Relationship Id="rId135" Type="http://schemas.openxmlformats.org/officeDocument/2006/relationships/hyperlink" Target="http://www.congresooaxaca.gob.mx/" TargetMode="External"/><Relationship Id="rId151" Type="http://schemas.openxmlformats.org/officeDocument/2006/relationships/hyperlink" Target="http://www.congresooaxaca.gob.mx/" TargetMode="External"/><Relationship Id="rId13" Type="http://schemas.openxmlformats.org/officeDocument/2006/relationships/hyperlink" Target="http://www.congresooaxaca.gob.mx/" TargetMode="External"/><Relationship Id="rId18" Type="http://schemas.openxmlformats.org/officeDocument/2006/relationships/hyperlink" Target="http://www.congresooaxaca.gob.mx/" TargetMode="External"/><Relationship Id="rId39" Type="http://schemas.openxmlformats.org/officeDocument/2006/relationships/hyperlink" Target="http://www.congresooaxaca.gob.mx/" TargetMode="External"/><Relationship Id="rId109" Type="http://schemas.openxmlformats.org/officeDocument/2006/relationships/hyperlink" Target="http://www.congresooaxaca.gob.mx/" TargetMode="External"/><Relationship Id="rId34" Type="http://schemas.openxmlformats.org/officeDocument/2006/relationships/hyperlink" Target="http://www.congresooaxaca.gob.mx/" TargetMode="External"/><Relationship Id="rId50" Type="http://schemas.openxmlformats.org/officeDocument/2006/relationships/hyperlink" Target="http://www.congresooaxaca.gob.mx/" TargetMode="External"/><Relationship Id="rId55" Type="http://schemas.openxmlformats.org/officeDocument/2006/relationships/hyperlink" Target="http://www.congresooaxaca.gob.mx/" TargetMode="External"/><Relationship Id="rId76" Type="http://schemas.openxmlformats.org/officeDocument/2006/relationships/hyperlink" Target="http://www.congresooaxaca.gob.mx/" TargetMode="External"/><Relationship Id="rId97" Type="http://schemas.openxmlformats.org/officeDocument/2006/relationships/hyperlink" Target="http://www.congresooaxaca.gob.mx/" TargetMode="External"/><Relationship Id="rId104" Type="http://schemas.openxmlformats.org/officeDocument/2006/relationships/hyperlink" Target="http://www.congresooaxaca.gob.mx/" TargetMode="External"/><Relationship Id="rId120" Type="http://schemas.openxmlformats.org/officeDocument/2006/relationships/hyperlink" Target="http://www.congresooaxaca.gob.mx/" TargetMode="External"/><Relationship Id="rId125" Type="http://schemas.openxmlformats.org/officeDocument/2006/relationships/hyperlink" Target="http://www.congresooaxaca.gob.mx/" TargetMode="External"/><Relationship Id="rId141" Type="http://schemas.openxmlformats.org/officeDocument/2006/relationships/hyperlink" Target="http://www.congresooaxaca.gob.mx/" TargetMode="External"/><Relationship Id="rId146" Type="http://schemas.openxmlformats.org/officeDocument/2006/relationships/hyperlink" Target="http://www.congresooaxaca.gob.mx/" TargetMode="External"/><Relationship Id="rId7" Type="http://schemas.openxmlformats.org/officeDocument/2006/relationships/hyperlink" Target="http://www.congresooaxaca.gob.mx/" TargetMode="External"/><Relationship Id="rId71" Type="http://schemas.openxmlformats.org/officeDocument/2006/relationships/hyperlink" Target="http://www.congresooaxaca.gob.mx/" TargetMode="External"/><Relationship Id="rId92" Type="http://schemas.openxmlformats.org/officeDocument/2006/relationships/hyperlink" Target="http://www.congresooaxaca.gob.mx/" TargetMode="External"/><Relationship Id="rId2" Type="http://schemas.openxmlformats.org/officeDocument/2006/relationships/styles" Target="styles.xml"/><Relationship Id="rId29" Type="http://schemas.openxmlformats.org/officeDocument/2006/relationships/hyperlink" Target="http://www.congresooaxaca.gob.mx/" TargetMode="External"/><Relationship Id="rId24" Type="http://schemas.openxmlformats.org/officeDocument/2006/relationships/hyperlink" Target="http://www.congresooaxaca.gob.mx/" TargetMode="External"/><Relationship Id="rId40" Type="http://schemas.openxmlformats.org/officeDocument/2006/relationships/hyperlink" Target="http://www.congresooaxaca.gob.mx/" TargetMode="External"/><Relationship Id="rId45" Type="http://schemas.openxmlformats.org/officeDocument/2006/relationships/hyperlink" Target="http://www.congresooaxaca.gob.mx/" TargetMode="External"/><Relationship Id="rId66" Type="http://schemas.openxmlformats.org/officeDocument/2006/relationships/hyperlink" Target="http://www.congresooaxaca.gob.mx/" TargetMode="External"/><Relationship Id="rId87" Type="http://schemas.openxmlformats.org/officeDocument/2006/relationships/hyperlink" Target="http://www.congresooaxaca.gob.mx/" TargetMode="External"/><Relationship Id="rId110" Type="http://schemas.openxmlformats.org/officeDocument/2006/relationships/hyperlink" Target="http://www.congresooaxaca.gob.mx/" TargetMode="External"/><Relationship Id="rId115" Type="http://schemas.openxmlformats.org/officeDocument/2006/relationships/hyperlink" Target="http://www.congresooaxaca.gob.mx/" TargetMode="External"/><Relationship Id="rId131" Type="http://schemas.openxmlformats.org/officeDocument/2006/relationships/hyperlink" Target="http://www.congresooaxaca.gob.mx/" TargetMode="External"/><Relationship Id="rId136" Type="http://schemas.openxmlformats.org/officeDocument/2006/relationships/hyperlink" Target="http://www.congresooaxaca.gob.mx/" TargetMode="External"/><Relationship Id="rId61" Type="http://schemas.openxmlformats.org/officeDocument/2006/relationships/hyperlink" Target="http://www.congresooaxaca.gob.mx/" TargetMode="External"/><Relationship Id="rId82" Type="http://schemas.openxmlformats.org/officeDocument/2006/relationships/hyperlink" Target="http://www.congresooaxaca.gob.mx/" TargetMode="External"/><Relationship Id="rId152" Type="http://schemas.openxmlformats.org/officeDocument/2006/relationships/hyperlink" Target="http://www.congresooaxaca.gob.mx/" TargetMode="External"/><Relationship Id="rId19" Type="http://schemas.openxmlformats.org/officeDocument/2006/relationships/hyperlink" Target="http://www.congresooaxaca.gob.mx/" TargetMode="External"/><Relationship Id="rId14" Type="http://schemas.openxmlformats.org/officeDocument/2006/relationships/hyperlink" Target="http://www.congresooaxaca.gob.mx/" TargetMode="External"/><Relationship Id="rId30" Type="http://schemas.openxmlformats.org/officeDocument/2006/relationships/hyperlink" Target="http://www.congresooaxaca.gob.mx/" TargetMode="External"/><Relationship Id="rId35" Type="http://schemas.openxmlformats.org/officeDocument/2006/relationships/hyperlink" Target="http://www.congresooaxaca.gob.mx/" TargetMode="External"/><Relationship Id="rId56" Type="http://schemas.openxmlformats.org/officeDocument/2006/relationships/hyperlink" Target="http://www.congresooaxaca.gob.mx/" TargetMode="External"/><Relationship Id="rId77" Type="http://schemas.openxmlformats.org/officeDocument/2006/relationships/hyperlink" Target="http://www.congresooaxaca.gob.mx/" TargetMode="External"/><Relationship Id="rId100" Type="http://schemas.openxmlformats.org/officeDocument/2006/relationships/hyperlink" Target="http://www.congresooaxaca.gob.mx/" TargetMode="External"/><Relationship Id="rId105" Type="http://schemas.openxmlformats.org/officeDocument/2006/relationships/hyperlink" Target="http://www.congresooaxaca.gob.mx/" TargetMode="External"/><Relationship Id="rId126" Type="http://schemas.openxmlformats.org/officeDocument/2006/relationships/hyperlink" Target="http://www.congresooaxaca.gob.mx/" TargetMode="External"/><Relationship Id="rId147" Type="http://schemas.openxmlformats.org/officeDocument/2006/relationships/hyperlink" Target="http://www.congresooaxaca.gob.mx/" TargetMode="External"/><Relationship Id="rId8" Type="http://schemas.openxmlformats.org/officeDocument/2006/relationships/hyperlink" Target="http://www.congresooaxaca.gob.mx/" TargetMode="External"/><Relationship Id="rId51" Type="http://schemas.openxmlformats.org/officeDocument/2006/relationships/hyperlink" Target="http://www.congresooaxaca.gob.mx/" TargetMode="External"/><Relationship Id="rId72" Type="http://schemas.openxmlformats.org/officeDocument/2006/relationships/hyperlink" Target="http://www.congresooaxaca.gob.mx/" TargetMode="External"/><Relationship Id="rId93" Type="http://schemas.openxmlformats.org/officeDocument/2006/relationships/hyperlink" Target="http://www.congresooaxaca.gob.mx/" TargetMode="External"/><Relationship Id="rId98" Type="http://schemas.openxmlformats.org/officeDocument/2006/relationships/hyperlink" Target="http://www.congresooaxaca.gob.mx/" TargetMode="External"/><Relationship Id="rId121" Type="http://schemas.openxmlformats.org/officeDocument/2006/relationships/hyperlink" Target="http://www.congresooaxaca.gob.mx/" TargetMode="External"/><Relationship Id="rId142" Type="http://schemas.openxmlformats.org/officeDocument/2006/relationships/hyperlink" Target="http://www.congresooaxaca.gob.mx/" TargetMode="External"/><Relationship Id="rId3" Type="http://schemas.openxmlformats.org/officeDocument/2006/relationships/settings" Target="settings.xml"/><Relationship Id="rId25" Type="http://schemas.openxmlformats.org/officeDocument/2006/relationships/hyperlink" Target="http://www.congresooaxaca.gob.mx/" TargetMode="External"/><Relationship Id="rId46" Type="http://schemas.openxmlformats.org/officeDocument/2006/relationships/hyperlink" Target="http://www.congresooaxaca.gob.mx/" TargetMode="External"/><Relationship Id="rId67" Type="http://schemas.openxmlformats.org/officeDocument/2006/relationships/hyperlink" Target="http://www.congresooaxaca.gob.mx/" TargetMode="External"/><Relationship Id="rId116" Type="http://schemas.openxmlformats.org/officeDocument/2006/relationships/hyperlink" Target="http://www.congresooaxaca.gob.mx/" TargetMode="External"/><Relationship Id="rId137" Type="http://schemas.openxmlformats.org/officeDocument/2006/relationships/hyperlink" Target="http://www.congresooaxaca.gob.mx/" TargetMode="External"/><Relationship Id="rId20" Type="http://schemas.openxmlformats.org/officeDocument/2006/relationships/hyperlink" Target="http://www.congresooaxaca.gob.mx/" TargetMode="External"/><Relationship Id="rId41" Type="http://schemas.openxmlformats.org/officeDocument/2006/relationships/hyperlink" Target="http://www.congresooaxaca.gob.mx/" TargetMode="External"/><Relationship Id="rId62" Type="http://schemas.openxmlformats.org/officeDocument/2006/relationships/hyperlink" Target="http://www.congresooaxaca.gob.mx/" TargetMode="External"/><Relationship Id="rId83" Type="http://schemas.openxmlformats.org/officeDocument/2006/relationships/hyperlink" Target="http://www.congresooaxaca.gob.mx/" TargetMode="External"/><Relationship Id="rId88" Type="http://schemas.openxmlformats.org/officeDocument/2006/relationships/hyperlink" Target="http://www.congresooaxaca.gob.mx/" TargetMode="External"/><Relationship Id="rId111" Type="http://schemas.openxmlformats.org/officeDocument/2006/relationships/hyperlink" Target="http://www.congresooaxaca.gob.mx/" TargetMode="External"/><Relationship Id="rId132" Type="http://schemas.openxmlformats.org/officeDocument/2006/relationships/hyperlink" Target="http://www.congresooaxaca.gob.mx/" TargetMode="External"/><Relationship Id="rId153" Type="http://schemas.openxmlformats.org/officeDocument/2006/relationships/fontTable" Target="fontTable.xml"/><Relationship Id="rId15" Type="http://schemas.openxmlformats.org/officeDocument/2006/relationships/hyperlink" Target="http://www.congresooaxaca.gob.mx/" TargetMode="External"/><Relationship Id="rId36" Type="http://schemas.openxmlformats.org/officeDocument/2006/relationships/hyperlink" Target="http://www.congresooaxaca.gob.mx/" TargetMode="External"/><Relationship Id="rId57" Type="http://schemas.openxmlformats.org/officeDocument/2006/relationships/hyperlink" Target="http://www.congresooaxaca.gob.mx/" TargetMode="External"/><Relationship Id="rId106" Type="http://schemas.openxmlformats.org/officeDocument/2006/relationships/hyperlink" Target="http://www.congresooaxaca.gob.mx/" TargetMode="External"/><Relationship Id="rId127" Type="http://schemas.openxmlformats.org/officeDocument/2006/relationships/hyperlink" Target="http://www.congresooaxaca.gob.mx/" TargetMode="External"/><Relationship Id="rId10" Type="http://schemas.openxmlformats.org/officeDocument/2006/relationships/hyperlink" Target="http://www.congresooaxaca.gob.mx/" TargetMode="External"/><Relationship Id="rId31" Type="http://schemas.openxmlformats.org/officeDocument/2006/relationships/hyperlink" Target="http://www.congresooaxaca.gob.mx/" TargetMode="External"/><Relationship Id="rId52" Type="http://schemas.openxmlformats.org/officeDocument/2006/relationships/hyperlink" Target="http://www.congresooaxaca.gob.mx/" TargetMode="External"/><Relationship Id="rId73" Type="http://schemas.openxmlformats.org/officeDocument/2006/relationships/hyperlink" Target="http://www.congresooaxaca.gob.mx/" TargetMode="External"/><Relationship Id="rId78" Type="http://schemas.openxmlformats.org/officeDocument/2006/relationships/hyperlink" Target="http://www.congresooaxaca.gob.mx/" TargetMode="External"/><Relationship Id="rId94" Type="http://schemas.openxmlformats.org/officeDocument/2006/relationships/hyperlink" Target="http://www.congresooaxaca.gob.mx/" TargetMode="External"/><Relationship Id="rId99" Type="http://schemas.openxmlformats.org/officeDocument/2006/relationships/hyperlink" Target="http://www.congresooaxaca.gob.mx/" TargetMode="External"/><Relationship Id="rId101" Type="http://schemas.openxmlformats.org/officeDocument/2006/relationships/hyperlink" Target="http://www.congresooaxaca.gob.mx/" TargetMode="External"/><Relationship Id="rId122" Type="http://schemas.openxmlformats.org/officeDocument/2006/relationships/hyperlink" Target="http://www.congresooaxaca.gob.mx/" TargetMode="External"/><Relationship Id="rId143" Type="http://schemas.openxmlformats.org/officeDocument/2006/relationships/hyperlink" Target="http://www.congresooaxaca.gob.mx/" TargetMode="External"/><Relationship Id="rId148" Type="http://schemas.openxmlformats.org/officeDocument/2006/relationships/hyperlink" Target="http://www.congresooaxaca.gob.mx/" TargetMode="External"/><Relationship Id="rId4" Type="http://schemas.openxmlformats.org/officeDocument/2006/relationships/webSettings" Target="webSettings.xml"/><Relationship Id="rId9" Type="http://schemas.openxmlformats.org/officeDocument/2006/relationships/hyperlink" Target="http://www.congresooaxaca.gob.mx/" TargetMode="External"/><Relationship Id="rId26" Type="http://schemas.openxmlformats.org/officeDocument/2006/relationships/hyperlink" Target="http://www.congresooaxaca.gob.mx/" TargetMode="External"/><Relationship Id="rId47" Type="http://schemas.openxmlformats.org/officeDocument/2006/relationships/hyperlink" Target="http://www.congresooaxaca.gob.mx/" TargetMode="External"/><Relationship Id="rId68" Type="http://schemas.openxmlformats.org/officeDocument/2006/relationships/hyperlink" Target="http://www.congresooaxaca.gob.mx/" TargetMode="External"/><Relationship Id="rId89" Type="http://schemas.openxmlformats.org/officeDocument/2006/relationships/hyperlink" Target="http://www.congresooaxaca.gob.mx/" TargetMode="External"/><Relationship Id="rId112" Type="http://schemas.openxmlformats.org/officeDocument/2006/relationships/hyperlink" Target="http://www.congresooaxaca.gob.mx/" TargetMode="External"/><Relationship Id="rId133" Type="http://schemas.openxmlformats.org/officeDocument/2006/relationships/hyperlink" Target="http://www.congresooaxaca.gob.mx/" TargetMode="External"/><Relationship Id="rId154" Type="http://schemas.openxmlformats.org/officeDocument/2006/relationships/theme" Target="theme/theme1.xml"/><Relationship Id="rId16" Type="http://schemas.openxmlformats.org/officeDocument/2006/relationships/hyperlink" Target="http://www.congresooaxaca.gob.mx/" TargetMode="External"/><Relationship Id="rId37" Type="http://schemas.openxmlformats.org/officeDocument/2006/relationships/hyperlink" Target="http://www.congresooaxaca.gob.mx/" TargetMode="External"/><Relationship Id="rId58" Type="http://schemas.openxmlformats.org/officeDocument/2006/relationships/hyperlink" Target="http://www.congresooaxaca.gob.mx/" TargetMode="External"/><Relationship Id="rId79" Type="http://schemas.openxmlformats.org/officeDocument/2006/relationships/hyperlink" Target="http://www.congresooaxaca.gob.mx/" TargetMode="External"/><Relationship Id="rId102" Type="http://schemas.openxmlformats.org/officeDocument/2006/relationships/hyperlink" Target="http://www.congresooaxaca.gob.mx/" TargetMode="External"/><Relationship Id="rId123" Type="http://schemas.openxmlformats.org/officeDocument/2006/relationships/hyperlink" Target="http://www.congresooaxaca.gob.mx/" TargetMode="External"/><Relationship Id="rId144" Type="http://schemas.openxmlformats.org/officeDocument/2006/relationships/hyperlink" Target="http://www.congresooaxaca.gob.mx/" TargetMode="External"/><Relationship Id="rId90" Type="http://schemas.openxmlformats.org/officeDocument/2006/relationships/hyperlink" Target="http://www.congresooaxaca.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443</Pages>
  <Words>59180</Words>
  <Characters>325493</Characters>
  <Application>Microsoft Office Word</Application>
  <DocSecurity>4</DocSecurity>
  <Lines>2712</Lines>
  <Paragraphs>767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asesoria</dc:creator>
  <cp:keywords/>
  <cp:lastModifiedBy>asesoria</cp:lastModifiedBy>
  <cp:revision>2</cp:revision>
  <dcterms:created xsi:type="dcterms:W3CDTF">2019-06-05T20:10:00Z</dcterms:created>
  <dcterms:modified xsi:type="dcterms:W3CDTF">2019-06-05T20:10:00Z</dcterms:modified>
</cp:coreProperties>
</file>